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D8" w:rsidRPr="0092385C" w:rsidRDefault="006D7CD0" w:rsidP="006C7B83">
      <w:pPr>
        <w:spacing w:after="0" w:line="240" w:lineRule="auto"/>
        <w:jc w:val="both"/>
        <w:rPr>
          <w:rFonts w:ascii="Times New Roman" w:hAnsi="Times New Roman"/>
          <w:b/>
          <w:caps/>
          <w:lang w:val="ka-GE"/>
        </w:rPr>
      </w:pPr>
      <w:r w:rsidRPr="0092385C">
        <w:rPr>
          <w:rFonts w:ascii="Times New Roman" w:hAnsi="Times New Roman"/>
          <w:b/>
          <w:caps/>
          <w:lang w:val="ka-GE"/>
        </w:rPr>
        <w:t xml:space="preserve">                                                                                                                                                                                                                                                                                                                                                                                      </w:t>
      </w:r>
    </w:p>
    <w:p w:rsidR="00BC36EE" w:rsidRPr="0092385C" w:rsidRDefault="00BC36EE" w:rsidP="006C7B83">
      <w:pPr>
        <w:spacing w:after="0" w:line="240" w:lineRule="auto"/>
        <w:jc w:val="both"/>
        <w:rPr>
          <w:rFonts w:ascii="Times New Roman" w:hAnsi="Times New Roman"/>
          <w:b/>
          <w:caps/>
          <w:lang w:val="ka-GE"/>
        </w:rPr>
      </w:pPr>
    </w:p>
    <w:p w:rsidR="008C6D4C" w:rsidRPr="008D4A76" w:rsidRDefault="008C6D4C" w:rsidP="008C6D4C">
      <w:pPr>
        <w:spacing w:after="0" w:line="360" w:lineRule="auto"/>
        <w:jc w:val="center"/>
        <w:rPr>
          <w:rFonts w:ascii="Times New Roman" w:hAnsi="Times New Roman"/>
          <w:b/>
          <w:caps/>
          <w:sz w:val="28"/>
          <w:szCs w:val="28"/>
        </w:rPr>
      </w:pPr>
      <w:r w:rsidRPr="008D4A76">
        <w:rPr>
          <w:rFonts w:ascii="Times New Roman" w:hAnsi="Times New Roman"/>
          <w:b/>
          <w:caps/>
          <w:sz w:val="28"/>
          <w:szCs w:val="28"/>
          <w:lang w:val="ka-GE"/>
        </w:rPr>
        <w:t>Gürcüstan Hökumət</w:t>
      </w:r>
      <w:r w:rsidRPr="008D4A76">
        <w:rPr>
          <w:rFonts w:ascii="Times New Roman" w:hAnsi="Times New Roman"/>
          <w:b/>
          <w:caps/>
          <w:sz w:val="28"/>
          <w:szCs w:val="28"/>
        </w:rPr>
        <w:t>İ</w:t>
      </w:r>
    </w:p>
    <w:p w:rsidR="008C6D4C" w:rsidRPr="008D4A76" w:rsidRDefault="008C6D4C" w:rsidP="008C6D4C">
      <w:pPr>
        <w:spacing w:after="0" w:line="360" w:lineRule="auto"/>
        <w:jc w:val="center"/>
        <w:rPr>
          <w:rFonts w:ascii="Times New Roman" w:hAnsi="Times New Roman"/>
          <w:b/>
          <w:caps/>
          <w:sz w:val="28"/>
          <w:szCs w:val="28"/>
          <w:lang w:val="ka-GE"/>
        </w:rPr>
      </w:pPr>
      <w:r w:rsidRPr="008D4A76">
        <w:rPr>
          <w:rFonts w:ascii="Times New Roman" w:hAnsi="Times New Roman"/>
          <w:b/>
          <w:caps/>
          <w:sz w:val="28"/>
          <w:szCs w:val="28"/>
          <w:lang w:val="ka-GE"/>
        </w:rPr>
        <w:t>Dövlət İdarələrarası Kom</w:t>
      </w:r>
      <w:r w:rsidRPr="008D4A76">
        <w:rPr>
          <w:rFonts w:ascii="Times New Roman" w:hAnsi="Times New Roman"/>
          <w:b/>
          <w:caps/>
          <w:sz w:val="28"/>
          <w:szCs w:val="28"/>
        </w:rPr>
        <w:t>İ</w:t>
      </w:r>
      <w:r w:rsidRPr="008D4A76">
        <w:rPr>
          <w:rFonts w:ascii="Times New Roman" w:hAnsi="Times New Roman"/>
          <w:b/>
          <w:caps/>
          <w:sz w:val="28"/>
          <w:szCs w:val="28"/>
          <w:lang w:val="ka-GE"/>
        </w:rPr>
        <w:t>ss</w:t>
      </w:r>
      <w:r w:rsidRPr="008D4A76">
        <w:rPr>
          <w:rFonts w:ascii="Times New Roman" w:hAnsi="Times New Roman"/>
          <w:b/>
          <w:caps/>
          <w:sz w:val="28"/>
          <w:szCs w:val="28"/>
        </w:rPr>
        <w:t>İ</w:t>
      </w:r>
      <w:r w:rsidRPr="008D4A76">
        <w:rPr>
          <w:rFonts w:ascii="Times New Roman" w:hAnsi="Times New Roman"/>
          <w:b/>
          <w:caps/>
          <w:sz w:val="28"/>
          <w:szCs w:val="28"/>
          <w:lang w:val="ka-GE"/>
        </w:rPr>
        <w:t>yası</w:t>
      </w:r>
    </w:p>
    <w:p w:rsidR="008C6D4C" w:rsidRPr="008D4A76" w:rsidRDefault="008C6D4C" w:rsidP="008C6D4C">
      <w:pPr>
        <w:spacing w:after="0" w:line="360" w:lineRule="auto"/>
        <w:jc w:val="center"/>
        <w:rPr>
          <w:rFonts w:ascii="Times New Roman" w:hAnsi="Times New Roman"/>
          <w:sz w:val="28"/>
          <w:szCs w:val="28"/>
          <w:lang w:val="ka-GE"/>
        </w:rPr>
      </w:pPr>
      <w:r w:rsidRPr="008D4A76">
        <w:rPr>
          <w:rFonts w:ascii="Times New Roman" w:hAnsi="Times New Roman"/>
          <w:b/>
          <w:caps/>
          <w:sz w:val="28"/>
          <w:szCs w:val="28"/>
          <w:lang w:val="ka-GE"/>
        </w:rPr>
        <w:t>Barışıq və Vətəndaş Bərabərl</w:t>
      </w:r>
      <w:r w:rsidRPr="008D4A76">
        <w:rPr>
          <w:rFonts w:ascii="Times New Roman" w:hAnsi="Times New Roman"/>
          <w:b/>
          <w:caps/>
          <w:sz w:val="28"/>
          <w:szCs w:val="28"/>
        </w:rPr>
        <w:t>İ</w:t>
      </w:r>
      <w:r w:rsidRPr="008D4A76">
        <w:rPr>
          <w:rFonts w:ascii="Times New Roman" w:hAnsi="Times New Roman"/>
          <w:b/>
          <w:caps/>
          <w:sz w:val="28"/>
          <w:szCs w:val="28"/>
          <w:lang w:val="ka-GE"/>
        </w:rPr>
        <w:t>y</w:t>
      </w:r>
      <w:r w:rsidRPr="008D4A76">
        <w:rPr>
          <w:rFonts w:ascii="Times New Roman" w:hAnsi="Times New Roman"/>
          <w:b/>
          <w:caps/>
          <w:sz w:val="28"/>
          <w:szCs w:val="28"/>
        </w:rPr>
        <w:t>İ</w:t>
      </w:r>
      <w:r w:rsidRPr="008D4A76">
        <w:rPr>
          <w:rFonts w:ascii="Times New Roman" w:hAnsi="Times New Roman"/>
          <w:b/>
          <w:caps/>
          <w:sz w:val="28"/>
          <w:szCs w:val="28"/>
          <w:lang w:val="ka-GE"/>
        </w:rPr>
        <w:t xml:space="preserve"> Məsələlər</w:t>
      </w:r>
      <w:r w:rsidRPr="008D4A76">
        <w:rPr>
          <w:rFonts w:ascii="Times New Roman" w:hAnsi="Times New Roman"/>
          <w:b/>
          <w:caps/>
          <w:sz w:val="28"/>
          <w:szCs w:val="28"/>
        </w:rPr>
        <w:t>İ</w:t>
      </w:r>
      <w:r w:rsidRPr="008D4A76">
        <w:rPr>
          <w:rFonts w:ascii="Times New Roman" w:hAnsi="Times New Roman"/>
          <w:b/>
          <w:caps/>
          <w:sz w:val="28"/>
          <w:szCs w:val="28"/>
          <w:lang w:val="ka-GE"/>
        </w:rPr>
        <w:t xml:space="preserve"> üzrə Gürcüstan Dövlət Naz</w:t>
      </w:r>
      <w:r w:rsidRPr="008D4A76">
        <w:rPr>
          <w:rFonts w:ascii="Times New Roman" w:hAnsi="Times New Roman"/>
          <w:b/>
          <w:caps/>
          <w:sz w:val="28"/>
          <w:szCs w:val="28"/>
        </w:rPr>
        <w:t>İ</w:t>
      </w:r>
      <w:r w:rsidRPr="008D4A76">
        <w:rPr>
          <w:rFonts w:ascii="Times New Roman" w:hAnsi="Times New Roman"/>
          <w:b/>
          <w:caps/>
          <w:sz w:val="28"/>
          <w:szCs w:val="28"/>
          <w:lang w:val="ka-GE"/>
        </w:rPr>
        <w:t>r</w:t>
      </w:r>
      <w:r w:rsidRPr="008D4A76">
        <w:rPr>
          <w:rFonts w:ascii="Times New Roman" w:hAnsi="Times New Roman"/>
          <w:b/>
          <w:caps/>
          <w:sz w:val="28"/>
          <w:szCs w:val="28"/>
        </w:rPr>
        <w:t>İ</w:t>
      </w:r>
      <w:r w:rsidRPr="008D4A76">
        <w:rPr>
          <w:rFonts w:ascii="Times New Roman" w:hAnsi="Times New Roman"/>
          <w:b/>
          <w:caps/>
          <w:sz w:val="28"/>
          <w:szCs w:val="28"/>
          <w:lang w:val="ka-GE"/>
        </w:rPr>
        <w:t xml:space="preserve"> Aparatı</w:t>
      </w:r>
    </w:p>
    <w:p w:rsidR="008C6D4C" w:rsidRPr="0092385C" w:rsidRDefault="008C6D4C" w:rsidP="008C6D4C">
      <w:pPr>
        <w:rPr>
          <w:rFonts w:ascii="Times New Roman" w:hAnsi="Times New Roman"/>
          <w:sz w:val="24"/>
          <w:szCs w:val="24"/>
          <w:lang w:val="ka-GE"/>
        </w:rPr>
      </w:pPr>
    </w:p>
    <w:p w:rsidR="008C6D4C" w:rsidRPr="0092385C" w:rsidRDefault="00DA7B85" w:rsidP="008C6D4C">
      <w:pPr>
        <w:jc w:val="center"/>
        <w:rPr>
          <w:rFonts w:ascii="Times New Roman" w:hAnsi="Times New Roman"/>
          <w:sz w:val="24"/>
          <w:szCs w:val="24"/>
        </w:rPr>
      </w:pPr>
      <w:r>
        <w:rPr>
          <w:rFonts w:ascii="Times New Roman" w:hAnsi="Times New Roman"/>
          <w:noProof/>
          <w:sz w:val="24"/>
          <w:szCs w:val="24"/>
          <w:lang w:val="en-US"/>
        </w:rPr>
        <w:drawing>
          <wp:inline distT="0" distB="0" distL="0" distR="0">
            <wp:extent cx="2638425" cy="2085975"/>
            <wp:effectExtent l="0" t="0" r="0" b="0"/>
            <wp:docPr id="9" name="Picture 1" descr="I:\SXVADSAXVA\460px-Coat_of_arms_of_Georg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XVADSAXVA\460px-Coat_of_arms_of_Georgia_svg.png"/>
                    <pic:cNvPicPr>
                      <a:picLocks noChangeAspect="1" noChangeArrowheads="1"/>
                    </pic:cNvPicPr>
                  </pic:nvPicPr>
                  <pic:blipFill>
                    <a:blip r:embed="rId8" cstate="print"/>
                    <a:srcRect/>
                    <a:stretch>
                      <a:fillRect/>
                    </a:stretch>
                  </pic:blipFill>
                  <pic:spPr bwMode="auto">
                    <a:xfrm>
                      <a:off x="0" y="0"/>
                      <a:ext cx="2638425" cy="2085975"/>
                    </a:xfrm>
                    <a:prstGeom prst="rect">
                      <a:avLst/>
                    </a:prstGeom>
                    <a:noFill/>
                    <a:ln w="9525">
                      <a:noFill/>
                      <a:miter lim="800000"/>
                      <a:headEnd/>
                      <a:tailEnd/>
                    </a:ln>
                  </pic:spPr>
                </pic:pic>
              </a:graphicData>
            </a:graphic>
          </wp:inline>
        </w:drawing>
      </w:r>
    </w:p>
    <w:p w:rsidR="008C6D4C" w:rsidRPr="0092385C" w:rsidRDefault="008C6D4C" w:rsidP="008C6D4C">
      <w:pPr>
        <w:tabs>
          <w:tab w:val="left" w:pos="3095"/>
        </w:tabs>
        <w:rPr>
          <w:rFonts w:ascii="Times New Roman" w:hAnsi="Times New Roman"/>
          <w:sz w:val="24"/>
          <w:szCs w:val="24"/>
        </w:rPr>
      </w:pPr>
    </w:p>
    <w:p w:rsidR="008D4A76" w:rsidRPr="008D4A76" w:rsidRDefault="008D4A76" w:rsidP="008D4A76">
      <w:pPr>
        <w:jc w:val="center"/>
        <w:rPr>
          <w:rFonts w:ascii="Times New Roman" w:eastAsia="Times New Roman" w:hAnsi="Times New Roman"/>
          <w:b/>
          <w:sz w:val="28"/>
          <w:szCs w:val="28"/>
        </w:rPr>
      </w:pPr>
      <w:r w:rsidRPr="008D4A76">
        <w:rPr>
          <w:rFonts w:ascii="Times New Roman" w:eastAsia="Times New Roman" w:hAnsi="Times New Roman"/>
          <w:b/>
          <w:sz w:val="28"/>
          <w:szCs w:val="28"/>
        </w:rPr>
        <w:t xml:space="preserve">Vətəndaş Bərabərliyi və İnteqrasiyası Dövlət Strategiyasının  və 2015-ci il Fəaliyyət Planının yerinə yetirilməsi üzrə </w:t>
      </w:r>
    </w:p>
    <w:p w:rsidR="008D4A76" w:rsidRPr="008D4A76" w:rsidRDefault="008D4A76" w:rsidP="008D4A76">
      <w:pPr>
        <w:jc w:val="center"/>
        <w:rPr>
          <w:rFonts w:ascii="Times New Roman" w:eastAsia="Times New Roman" w:hAnsi="Times New Roman"/>
          <w:b/>
          <w:sz w:val="28"/>
          <w:szCs w:val="28"/>
        </w:rPr>
      </w:pPr>
      <w:r w:rsidRPr="008D4A76">
        <w:rPr>
          <w:rFonts w:ascii="Times New Roman" w:eastAsia="Times New Roman" w:hAnsi="Times New Roman"/>
          <w:b/>
          <w:sz w:val="28"/>
          <w:szCs w:val="28"/>
        </w:rPr>
        <w:t>Hesabat</w:t>
      </w:r>
    </w:p>
    <w:p w:rsidR="008D4A76" w:rsidRPr="0092385C" w:rsidRDefault="008D4A76" w:rsidP="008D4A76">
      <w:pPr>
        <w:jc w:val="center"/>
        <w:rPr>
          <w:rFonts w:ascii="Times New Roman" w:hAnsi="Times New Roman"/>
          <w:sz w:val="24"/>
          <w:szCs w:val="24"/>
        </w:rPr>
      </w:pPr>
    </w:p>
    <w:p w:rsidR="008D4A76" w:rsidRPr="0092385C" w:rsidRDefault="008D4A76" w:rsidP="008D4A76">
      <w:pPr>
        <w:tabs>
          <w:tab w:val="left" w:pos="3826"/>
        </w:tabs>
        <w:jc w:val="both"/>
        <w:rPr>
          <w:rFonts w:ascii="Times New Roman" w:hAnsi="Times New Roman"/>
          <w:b/>
          <w:lang w:val="ka-GE"/>
        </w:rPr>
      </w:pPr>
    </w:p>
    <w:p w:rsidR="008D4A76" w:rsidRPr="008D4A76" w:rsidRDefault="008D4A76" w:rsidP="008D4A76">
      <w:pPr>
        <w:tabs>
          <w:tab w:val="left" w:pos="3826"/>
        </w:tabs>
        <w:jc w:val="both"/>
        <w:rPr>
          <w:rFonts w:ascii="Times New Roman" w:hAnsi="Times New Roman"/>
          <w:b/>
        </w:rPr>
      </w:pPr>
    </w:p>
    <w:p w:rsidR="008D4A76" w:rsidRPr="0092385C" w:rsidRDefault="008D4A76" w:rsidP="008D4A76">
      <w:pPr>
        <w:tabs>
          <w:tab w:val="left" w:pos="3826"/>
        </w:tabs>
        <w:jc w:val="both"/>
        <w:rPr>
          <w:rFonts w:ascii="Times New Roman" w:hAnsi="Times New Roman"/>
          <w:b/>
          <w:lang w:val="ka-GE"/>
        </w:rPr>
      </w:pPr>
    </w:p>
    <w:p w:rsidR="008D4A76" w:rsidRPr="0092385C" w:rsidRDefault="008D4A76" w:rsidP="008D4A76">
      <w:pPr>
        <w:tabs>
          <w:tab w:val="left" w:pos="3826"/>
        </w:tabs>
        <w:jc w:val="both"/>
        <w:rPr>
          <w:rFonts w:ascii="Times New Roman" w:hAnsi="Times New Roman"/>
          <w:b/>
          <w:lang w:val="ka-GE"/>
        </w:rPr>
      </w:pPr>
    </w:p>
    <w:p w:rsidR="008D4A76" w:rsidRPr="0092385C" w:rsidRDefault="008D4A76" w:rsidP="008D4A76">
      <w:pPr>
        <w:tabs>
          <w:tab w:val="left" w:pos="3826"/>
        </w:tabs>
        <w:jc w:val="center"/>
        <w:rPr>
          <w:rFonts w:ascii="Times New Roman" w:hAnsi="Times New Roman"/>
          <w:b/>
          <w:lang w:val="ka-GE"/>
        </w:rPr>
      </w:pPr>
    </w:p>
    <w:p w:rsidR="008D4A76" w:rsidRPr="0092385C" w:rsidRDefault="008D4A76" w:rsidP="008D4A76">
      <w:pPr>
        <w:tabs>
          <w:tab w:val="left" w:pos="3826"/>
        </w:tabs>
        <w:jc w:val="center"/>
        <w:rPr>
          <w:rFonts w:ascii="Times New Roman" w:hAnsi="Times New Roman"/>
          <w:b/>
        </w:rPr>
      </w:pPr>
      <w:r w:rsidRPr="0092385C">
        <w:rPr>
          <w:rFonts w:ascii="Times New Roman" w:hAnsi="Times New Roman"/>
          <w:b/>
        </w:rPr>
        <w:t>Fevral, 2016-cı il</w:t>
      </w:r>
    </w:p>
    <w:p w:rsidR="008C6D4C" w:rsidRDefault="008C6D4C" w:rsidP="008C6D4C">
      <w:pPr>
        <w:rPr>
          <w:rFonts w:ascii="Times New Roman" w:hAnsi="Times New Roman"/>
          <w:sz w:val="24"/>
          <w:szCs w:val="24"/>
        </w:rPr>
      </w:pPr>
    </w:p>
    <w:p w:rsidR="008D4A76" w:rsidRDefault="008D4A76" w:rsidP="008C6D4C">
      <w:pPr>
        <w:rPr>
          <w:rFonts w:ascii="Times New Roman" w:hAnsi="Times New Roman"/>
          <w:sz w:val="24"/>
          <w:szCs w:val="24"/>
        </w:rPr>
      </w:pPr>
    </w:p>
    <w:p w:rsidR="008D4A76" w:rsidRDefault="008D4A76" w:rsidP="008C6D4C">
      <w:pPr>
        <w:rPr>
          <w:rFonts w:ascii="Times New Roman" w:hAnsi="Times New Roman"/>
          <w:sz w:val="24"/>
          <w:szCs w:val="24"/>
        </w:rPr>
      </w:pPr>
    </w:p>
    <w:p w:rsidR="008D4A76" w:rsidRDefault="008D4A76" w:rsidP="008C6D4C">
      <w:pPr>
        <w:rPr>
          <w:rFonts w:ascii="Times New Roman" w:hAnsi="Times New Roman"/>
          <w:sz w:val="24"/>
          <w:szCs w:val="24"/>
        </w:rPr>
      </w:pPr>
    </w:p>
    <w:p w:rsidR="00624A2A" w:rsidRDefault="00624A2A"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Default="008D4A76" w:rsidP="006C7B83">
      <w:pPr>
        <w:spacing w:line="240" w:lineRule="auto"/>
        <w:jc w:val="both"/>
        <w:rPr>
          <w:rFonts w:ascii="Times New Roman" w:hAnsi="Times New Roman"/>
          <w:b/>
        </w:rPr>
      </w:pPr>
    </w:p>
    <w:p w:rsidR="008D4A76" w:rsidRPr="0092385C" w:rsidRDefault="008D4A76" w:rsidP="006C7B83">
      <w:pPr>
        <w:spacing w:line="240" w:lineRule="auto"/>
        <w:jc w:val="both"/>
        <w:rPr>
          <w:rFonts w:ascii="Times New Roman" w:hAnsi="Times New Roman"/>
          <w:b/>
        </w:rPr>
      </w:pPr>
    </w:p>
    <w:p w:rsidR="00605165" w:rsidRPr="0092385C" w:rsidRDefault="00605165" w:rsidP="00605165">
      <w:pPr>
        <w:spacing w:line="240" w:lineRule="auto"/>
        <w:rPr>
          <w:rFonts w:ascii="Times New Roman" w:hAnsi="Times New Roman"/>
          <w:b/>
          <w:sz w:val="24"/>
          <w:szCs w:val="24"/>
        </w:rPr>
      </w:pPr>
      <w:r w:rsidRPr="0092385C">
        <w:rPr>
          <w:rFonts w:ascii="Times New Roman" w:hAnsi="Times New Roman"/>
          <w:b/>
          <w:sz w:val="24"/>
          <w:szCs w:val="24"/>
          <w:lang w:val="ka-GE"/>
        </w:rPr>
        <w:t>BARIŞIQ VƏ VƏTƏNDAŞ BƏRABƏRL</w:t>
      </w:r>
      <w:r w:rsidRPr="0092385C">
        <w:rPr>
          <w:rFonts w:ascii="Times New Roman" w:hAnsi="Times New Roman"/>
          <w:b/>
          <w:sz w:val="24"/>
          <w:szCs w:val="24"/>
        </w:rPr>
        <w:t>İ</w:t>
      </w:r>
      <w:r w:rsidRPr="0092385C">
        <w:rPr>
          <w:rFonts w:ascii="Times New Roman" w:hAnsi="Times New Roman"/>
          <w:b/>
          <w:sz w:val="24"/>
          <w:szCs w:val="24"/>
          <w:lang w:val="ka-GE"/>
        </w:rPr>
        <w:t>Y</w:t>
      </w:r>
      <w:r w:rsidRPr="0092385C">
        <w:rPr>
          <w:rFonts w:ascii="Times New Roman" w:hAnsi="Times New Roman"/>
          <w:b/>
          <w:sz w:val="24"/>
          <w:szCs w:val="24"/>
        </w:rPr>
        <w:t>İ</w:t>
      </w:r>
      <w:r w:rsidRPr="0092385C">
        <w:rPr>
          <w:rFonts w:ascii="Times New Roman" w:hAnsi="Times New Roman"/>
          <w:b/>
          <w:sz w:val="24"/>
          <w:szCs w:val="24"/>
          <w:lang w:val="ka-GE"/>
        </w:rPr>
        <w:t xml:space="preserve"> MƏSƏLƏLƏR</w:t>
      </w:r>
      <w:r w:rsidRPr="0092385C">
        <w:rPr>
          <w:rFonts w:ascii="Times New Roman" w:hAnsi="Times New Roman"/>
          <w:b/>
          <w:sz w:val="24"/>
          <w:szCs w:val="24"/>
        </w:rPr>
        <w:t>İ</w:t>
      </w:r>
      <w:r w:rsidRPr="0092385C">
        <w:rPr>
          <w:rFonts w:ascii="Times New Roman" w:hAnsi="Times New Roman"/>
          <w:b/>
          <w:sz w:val="24"/>
          <w:szCs w:val="24"/>
          <w:lang w:val="ka-GE"/>
        </w:rPr>
        <w:t xml:space="preserve"> ÜZRƏ GÜRCÜSTAN DÖVLƏT NAZ</w:t>
      </w:r>
      <w:r w:rsidRPr="0092385C">
        <w:rPr>
          <w:rFonts w:ascii="Times New Roman" w:hAnsi="Times New Roman"/>
          <w:b/>
          <w:sz w:val="24"/>
          <w:szCs w:val="24"/>
        </w:rPr>
        <w:t>İ</w:t>
      </w:r>
      <w:r w:rsidRPr="0092385C">
        <w:rPr>
          <w:rFonts w:ascii="Times New Roman" w:hAnsi="Times New Roman"/>
          <w:b/>
          <w:sz w:val="24"/>
          <w:szCs w:val="24"/>
          <w:lang w:val="ka-GE"/>
        </w:rPr>
        <w:t>R</w:t>
      </w:r>
      <w:r w:rsidRPr="0092385C">
        <w:rPr>
          <w:rFonts w:ascii="Times New Roman" w:hAnsi="Times New Roman"/>
          <w:b/>
          <w:sz w:val="24"/>
          <w:szCs w:val="24"/>
        </w:rPr>
        <w:t>İ</w:t>
      </w:r>
      <w:r w:rsidRPr="0092385C">
        <w:rPr>
          <w:rFonts w:ascii="Times New Roman" w:hAnsi="Times New Roman"/>
          <w:b/>
          <w:sz w:val="24"/>
          <w:szCs w:val="24"/>
          <w:lang w:val="ka-GE"/>
        </w:rPr>
        <w:t xml:space="preserve"> APARATI</w:t>
      </w:r>
    </w:p>
    <w:p w:rsidR="00605165" w:rsidRPr="0092385C" w:rsidRDefault="00605165" w:rsidP="00605165">
      <w:pPr>
        <w:spacing w:line="240" w:lineRule="auto"/>
        <w:rPr>
          <w:rFonts w:ascii="Times New Roman" w:hAnsi="Times New Roman"/>
          <w:sz w:val="24"/>
          <w:szCs w:val="24"/>
          <w:lang w:val="ka-GE"/>
        </w:rPr>
      </w:pPr>
      <w:r w:rsidRPr="0092385C">
        <w:rPr>
          <w:rFonts w:ascii="Times New Roman" w:hAnsi="Times New Roman"/>
          <w:b/>
          <w:sz w:val="24"/>
          <w:szCs w:val="24"/>
        </w:rPr>
        <w:t>Ünvan</w:t>
      </w:r>
      <w:r w:rsidRPr="0092385C">
        <w:rPr>
          <w:rFonts w:ascii="Times New Roman" w:hAnsi="Times New Roman"/>
          <w:b/>
          <w:sz w:val="24"/>
          <w:szCs w:val="24"/>
          <w:lang w:val="ka-GE"/>
        </w:rPr>
        <w:t>:</w:t>
      </w:r>
      <w:r w:rsidRPr="0092385C">
        <w:rPr>
          <w:rFonts w:ascii="Times New Roman" w:hAnsi="Times New Roman"/>
          <w:sz w:val="24"/>
          <w:szCs w:val="24"/>
          <w:lang w:val="ka-GE"/>
        </w:rPr>
        <w:t xml:space="preserve"> </w:t>
      </w:r>
      <w:r w:rsidRPr="0092385C">
        <w:rPr>
          <w:rFonts w:ascii="Times New Roman" w:hAnsi="Times New Roman"/>
          <w:sz w:val="24"/>
          <w:szCs w:val="24"/>
        </w:rPr>
        <w:t>Tbilisi</w:t>
      </w:r>
      <w:r w:rsidRPr="0092385C">
        <w:rPr>
          <w:rFonts w:ascii="Times New Roman" w:hAnsi="Times New Roman"/>
          <w:sz w:val="24"/>
          <w:szCs w:val="24"/>
          <w:lang w:val="ka-GE"/>
        </w:rPr>
        <w:t xml:space="preserve">, 0134, </w:t>
      </w:r>
      <w:r w:rsidRPr="0092385C">
        <w:rPr>
          <w:rFonts w:ascii="Times New Roman" w:hAnsi="Times New Roman"/>
          <w:sz w:val="24"/>
          <w:szCs w:val="24"/>
        </w:rPr>
        <w:t xml:space="preserve">Q. </w:t>
      </w:r>
      <w:proofErr w:type="spellStart"/>
      <w:r w:rsidRPr="0092385C">
        <w:rPr>
          <w:rFonts w:ascii="Times New Roman" w:hAnsi="Times New Roman"/>
          <w:sz w:val="24"/>
          <w:szCs w:val="24"/>
        </w:rPr>
        <w:t>Leonidze</w:t>
      </w:r>
      <w:proofErr w:type="spellEnd"/>
      <w:r w:rsidRPr="0092385C">
        <w:rPr>
          <w:rFonts w:ascii="Times New Roman" w:hAnsi="Times New Roman"/>
          <w:sz w:val="24"/>
          <w:szCs w:val="24"/>
        </w:rPr>
        <w:t xml:space="preserve"> </w:t>
      </w:r>
      <w:proofErr w:type="spellStart"/>
      <w:r w:rsidRPr="0092385C">
        <w:rPr>
          <w:rFonts w:ascii="Times New Roman" w:hAnsi="Times New Roman"/>
          <w:sz w:val="24"/>
          <w:szCs w:val="24"/>
        </w:rPr>
        <w:t>küç</w:t>
      </w:r>
      <w:proofErr w:type="spellEnd"/>
      <w:r w:rsidRPr="0092385C">
        <w:rPr>
          <w:rFonts w:ascii="Times New Roman" w:hAnsi="Times New Roman"/>
          <w:sz w:val="24"/>
          <w:szCs w:val="24"/>
        </w:rPr>
        <w:t xml:space="preserve">. </w:t>
      </w:r>
      <w:r w:rsidRPr="0092385C">
        <w:rPr>
          <w:rFonts w:ascii="Times New Roman" w:hAnsi="Times New Roman"/>
          <w:sz w:val="24"/>
          <w:szCs w:val="24"/>
          <w:lang w:val="ka-GE"/>
        </w:rPr>
        <w:t>№3/5</w:t>
      </w:r>
    </w:p>
    <w:p w:rsidR="00605165" w:rsidRPr="0092385C" w:rsidRDefault="00605165" w:rsidP="00605165">
      <w:pPr>
        <w:spacing w:line="240" w:lineRule="auto"/>
        <w:rPr>
          <w:rFonts w:ascii="Times New Roman" w:hAnsi="Times New Roman"/>
          <w:sz w:val="24"/>
          <w:szCs w:val="24"/>
          <w:lang w:val="ka-GE"/>
        </w:rPr>
      </w:pPr>
      <w:r w:rsidRPr="0092385C">
        <w:rPr>
          <w:rFonts w:ascii="Times New Roman" w:hAnsi="Times New Roman"/>
          <w:b/>
          <w:sz w:val="24"/>
          <w:szCs w:val="24"/>
        </w:rPr>
        <w:t>Tel.</w:t>
      </w:r>
      <w:r w:rsidRPr="0092385C">
        <w:rPr>
          <w:rFonts w:ascii="Times New Roman" w:hAnsi="Times New Roman"/>
          <w:b/>
          <w:sz w:val="24"/>
          <w:szCs w:val="24"/>
          <w:lang w:val="ka-GE"/>
        </w:rPr>
        <w:t>:</w:t>
      </w:r>
      <w:r w:rsidRPr="0092385C">
        <w:rPr>
          <w:rFonts w:ascii="Times New Roman" w:hAnsi="Times New Roman"/>
          <w:sz w:val="24"/>
          <w:szCs w:val="24"/>
          <w:lang w:val="ka-GE"/>
        </w:rPr>
        <w:t xml:space="preserve"> +995 32 2923299; +995 32 2922632</w:t>
      </w:r>
    </w:p>
    <w:p w:rsidR="00605165" w:rsidRPr="0092385C" w:rsidRDefault="00605165" w:rsidP="00605165">
      <w:pPr>
        <w:spacing w:line="240" w:lineRule="auto"/>
        <w:rPr>
          <w:rFonts w:ascii="Times New Roman" w:hAnsi="Times New Roman"/>
          <w:sz w:val="24"/>
          <w:szCs w:val="24"/>
          <w:lang w:val="ka-GE"/>
        </w:rPr>
      </w:pPr>
      <w:r w:rsidRPr="0092385C">
        <w:rPr>
          <w:rFonts w:ascii="Times New Roman" w:hAnsi="Times New Roman"/>
          <w:b/>
          <w:sz w:val="24"/>
          <w:szCs w:val="24"/>
        </w:rPr>
        <w:t>Veb-səhifə</w:t>
      </w:r>
      <w:r w:rsidRPr="0092385C">
        <w:rPr>
          <w:rFonts w:ascii="Times New Roman" w:hAnsi="Times New Roman"/>
          <w:b/>
          <w:sz w:val="24"/>
          <w:szCs w:val="24"/>
          <w:lang w:val="ka-GE"/>
        </w:rPr>
        <w:t xml:space="preserve">: </w:t>
      </w:r>
      <w:hyperlink r:id="rId9" w:history="1">
        <w:r w:rsidRPr="0092385C">
          <w:rPr>
            <w:rStyle w:val="Hyperlink"/>
            <w:rFonts w:ascii="Times New Roman" w:hAnsi="Times New Roman"/>
            <w:sz w:val="24"/>
            <w:szCs w:val="24"/>
            <w:lang w:val="ka-GE"/>
          </w:rPr>
          <w:t>www.smr.gov.ge</w:t>
        </w:r>
      </w:hyperlink>
    </w:p>
    <w:p w:rsidR="0080220E" w:rsidRPr="008D4A76" w:rsidRDefault="00605165" w:rsidP="008D4A76">
      <w:pPr>
        <w:spacing w:line="240" w:lineRule="auto"/>
        <w:rPr>
          <w:rFonts w:ascii="Times New Roman" w:hAnsi="Times New Roman"/>
          <w:b/>
          <w:sz w:val="24"/>
          <w:szCs w:val="24"/>
        </w:rPr>
      </w:pPr>
      <w:r w:rsidRPr="0092385C">
        <w:rPr>
          <w:rFonts w:ascii="Times New Roman" w:hAnsi="Times New Roman"/>
          <w:b/>
          <w:sz w:val="24"/>
          <w:szCs w:val="24"/>
        </w:rPr>
        <w:t>E-mail</w:t>
      </w:r>
      <w:r w:rsidRPr="0092385C">
        <w:rPr>
          <w:rFonts w:ascii="Times New Roman" w:hAnsi="Times New Roman"/>
          <w:b/>
          <w:sz w:val="24"/>
          <w:szCs w:val="24"/>
          <w:lang w:val="ka-GE"/>
        </w:rPr>
        <w:t>: tinagog@hotmail.com</w:t>
      </w:r>
    </w:p>
    <w:p w:rsidR="003A4C77" w:rsidRPr="003A4C77" w:rsidRDefault="0080220E" w:rsidP="00AA6B11">
      <w:pPr>
        <w:jc w:val="both"/>
        <w:rPr>
          <w:rFonts w:ascii="Times New Roman" w:hAnsi="Times New Roman"/>
          <w:b/>
        </w:rPr>
      </w:pPr>
      <w:r w:rsidRPr="008D4A76">
        <w:rPr>
          <w:rFonts w:ascii="Times New Roman" w:hAnsi="Times New Roman"/>
          <w:b/>
        </w:rPr>
        <w:lastRenderedPageBreak/>
        <w:t>Mündəricat</w:t>
      </w:r>
    </w:p>
    <w:p w:rsidR="003A4C77" w:rsidRPr="003A4C77" w:rsidRDefault="003A4C77" w:rsidP="003A4C77">
      <w:pPr>
        <w:tabs>
          <w:tab w:val="left" w:pos="9900"/>
        </w:tabs>
        <w:spacing w:after="0" w:line="240" w:lineRule="auto"/>
        <w:ind w:right="-7"/>
        <w:rPr>
          <w:rFonts w:ascii="Times New Roman" w:eastAsiaTheme="minorHAnsi" w:hAnsi="Times New Roman"/>
          <w:bCs/>
          <w:color w:val="0070C0"/>
          <w:sz w:val="24"/>
          <w:szCs w:val="24"/>
        </w:rPr>
      </w:pPr>
      <w:r w:rsidRPr="003A4C77">
        <w:rPr>
          <w:rFonts w:ascii="Times New Roman" w:eastAsiaTheme="minorHAnsi" w:hAnsi="Times New Roman"/>
          <w:bCs/>
          <w:color w:val="0070C0"/>
          <w:sz w:val="24"/>
          <w:szCs w:val="24"/>
        </w:rPr>
        <w:t>Giriş............................................................................................</w:t>
      </w:r>
      <w:r w:rsidR="00AD6F7D">
        <w:rPr>
          <w:rFonts w:ascii="Times New Roman" w:eastAsiaTheme="minorHAnsi" w:hAnsi="Times New Roman"/>
          <w:bCs/>
          <w:color w:val="0070C0"/>
          <w:sz w:val="24"/>
          <w:szCs w:val="24"/>
        </w:rPr>
        <w:t>...........................</w:t>
      </w:r>
      <w:r w:rsidRPr="003A4C77">
        <w:rPr>
          <w:rFonts w:ascii="Times New Roman" w:eastAsiaTheme="minorHAnsi" w:hAnsi="Times New Roman"/>
          <w:bCs/>
          <w:color w:val="0070C0"/>
          <w:sz w:val="24"/>
          <w:szCs w:val="24"/>
        </w:rPr>
        <w:t>..............................</w:t>
      </w:r>
      <w:r w:rsidR="00AA6B11">
        <w:rPr>
          <w:rFonts w:ascii="Times New Roman" w:eastAsiaTheme="minorHAnsi" w:hAnsi="Times New Roman"/>
          <w:bCs/>
          <w:color w:val="0070C0"/>
          <w:sz w:val="24"/>
          <w:szCs w:val="24"/>
        </w:rPr>
        <w:t>4</w:t>
      </w:r>
    </w:p>
    <w:p w:rsidR="003A4C77" w:rsidRPr="003A4C77" w:rsidRDefault="003A4C77" w:rsidP="003A4C77">
      <w:pPr>
        <w:tabs>
          <w:tab w:val="left" w:pos="9893"/>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bCs/>
          <w:color w:val="0070C0"/>
          <w:sz w:val="24"/>
          <w:szCs w:val="24"/>
        </w:rPr>
        <w:t>I.</w:t>
      </w:r>
      <w:r w:rsidRPr="003A4C77">
        <w:rPr>
          <w:rFonts w:ascii="Times New Roman" w:eastAsiaTheme="minorHAnsi" w:hAnsi="Times New Roman"/>
          <w:color w:val="0070C0"/>
          <w:sz w:val="24"/>
          <w:szCs w:val="24"/>
        </w:rPr>
        <w:t xml:space="preserve"> </w:t>
      </w:r>
      <w:proofErr w:type="spellStart"/>
      <w:r w:rsidRPr="003A4C77">
        <w:rPr>
          <w:rFonts w:ascii="Times New Roman" w:eastAsiaTheme="minorHAnsi" w:hAnsi="Times New Roman"/>
          <w:color w:val="0070C0"/>
          <w:sz w:val="24"/>
          <w:szCs w:val="24"/>
          <w:lang w:val="ka-GE"/>
        </w:rPr>
        <w:t>Mülki</w:t>
      </w:r>
      <w:proofErr w:type="spellEnd"/>
      <w:r w:rsidRPr="003A4C77">
        <w:rPr>
          <w:rFonts w:ascii="Times New Roman" w:eastAsiaTheme="minorHAnsi" w:hAnsi="Times New Roman"/>
          <w:color w:val="0070C0"/>
          <w:sz w:val="24"/>
          <w:szCs w:val="24"/>
          <w:lang w:val="ka-GE"/>
        </w:rPr>
        <w:t xml:space="preserve"> </w:t>
      </w:r>
      <w:proofErr w:type="spellStart"/>
      <w:r w:rsidRPr="003A4C77">
        <w:rPr>
          <w:rFonts w:ascii="Times New Roman" w:eastAsiaTheme="minorHAnsi" w:hAnsi="Times New Roman"/>
          <w:color w:val="0070C0"/>
          <w:sz w:val="24"/>
          <w:szCs w:val="24"/>
          <w:lang w:val="ka-GE"/>
        </w:rPr>
        <w:t>və</w:t>
      </w:r>
      <w:proofErr w:type="spellEnd"/>
      <w:r w:rsidRPr="003A4C77">
        <w:rPr>
          <w:rFonts w:ascii="Times New Roman" w:eastAsiaTheme="minorHAnsi" w:hAnsi="Times New Roman"/>
          <w:color w:val="0070C0"/>
          <w:sz w:val="24"/>
          <w:szCs w:val="24"/>
          <w:lang w:val="ka-GE"/>
        </w:rPr>
        <w:t xml:space="preserve"> siyasi həyatda bərabər</w:t>
      </w:r>
      <w:r w:rsidRPr="003A4C77">
        <w:rPr>
          <w:rFonts w:ascii="Times New Roman" w:eastAsiaTheme="minorHAnsi" w:hAnsi="Times New Roman"/>
          <w:color w:val="0070C0"/>
          <w:sz w:val="24"/>
          <w:szCs w:val="24"/>
        </w:rPr>
        <w:t xml:space="preserve"> və tam</w:t>
      </w:r>
      <w:r w:rsidRPr="003A4C77">
        <w:rPr>
          <w:rFonts w:ascii="Times New Roman" w:eastAsiaTheme="minorHAnsi" w:hAnsi="Times New Roman"/>
          <w:color w:val="0070C0"/>
          <w:sz w:val="24"/>
          <w:szCs w:val="24"/>
          <w:lang w:val="ka-GE"/>
        </w:rPr>
        <w:t>hüquqlu iştirak</w:t>
      </w:r>
      <w:r w:rsidRPr="003A4C77">
        <w:rPr>
          <w:rFonts w:ascii="Times New Roman" w:eastAsiaTheme="minorHAnsi" w:hAnsi="Times New Roman"/>
          <w:color w:val="0070C0"/>
          <w:sz w:val="24"/>
          <w:szCs w:val="24"/>
        </w:rPr>
        <w:t>..................................</w:t>
      </w:r>
      <w:r w:rsidR="00AD6F7D">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.......6</w:t>
      </w:r>
    </w:p>
    <w:p w:rsidR="003A4C77" w:rsidRPr="003A4C77" w:rsidRDefault="003A4C77" w:rsidP="003A4C77">
      <w:pPr>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Azsaylı və zəif azlıqların dəstəklənməsi.................................</w:t>
      </w:r>
      <w:r w:rsidR="00AD6F7D">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..................................6</w:t>
      </w:r>
    </w:p>
    <w:p w:rsidR="003A4C77" w:rsidRPr="003A4C77" w:rsidRDefault="003A4C77" w:rsidP="003A4C77">
      <w:pPr>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Gender meynstriminqi...........................................................</w:t>
      </w:r>
      <w:r w:rsidR="00AD6F7D">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...............................................8</w:t>
      </w:r>
    </w:p>
    <w:p w:rsidR="00AD6F7D" w:rsidRDefault="003A4C77" w:rsidP="003A4C77">
      <w:pPr>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 xml:space="preserve">Dövlət idarəçiliyi və hüquq-mühafizə orqanları və mexanizmlərinin </w:t>
      </w:r>
    </w:p>
    <w:p w:rsidR="003A4C77" w:rsidRPr="003A4C77" w:rsidRDefault="003A4C77" w:rsidP="003A4C77">
      <w:pPr>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etnik azlıq nümayəndələri üçün əlçatan olmasının yüksəldilməsi.......</w:t>
      </w:r>
      <w:r w:rsidR="00AD6F7D">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.....8</w:t>
      </w:r>
    </w:p>
    <w:p w:rsidR="003A4C77" w:rsidRPr="003A4C77" w:rsidRDefault="003A4C77" w:rsidP="003A4C77">
      <w:pPr>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Etnik azlıq nümayəndələri üçün bərabər seçki mühitinin təmin edilməsi...................</w:t>
      </w:r>
      <w:r w:rsidR="00AD6F7D">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........10</w:t>
      </w:r>
    </w:p>
    <w:p w:rsidR="003A4C77" w:rsidRPr="003A4C77" w:rsidRDefault="003A4C77" w:rsidP="003A4C77">
      <w:pPr>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Media və informasiyanın əlçatanlığı..</w:t>
      </w:r>
      <w:r w:rsidR="00AD6F7D">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.......................................................................12</w:t>
      </w:r>
    </w:p>
    <w:p w:rsidR="003A4C77" w:rsidRPr="003A4C77" w:rsidRDefault="003A4C77" w:rsidP="003A4C77">
      <w:pPr>
        <w:tabs>
          <w:tab w:val="left" w:pos="9630"/>
        </w:tabs>
        <w:spacing w:after="0" w:line="240" w:lineRule="auto"/>
        <w:rPr>
          <w:rFonts w:ascii="Times New Roman" w:eastAsiaTheme="minorHAnsi" w:hAnsi="Times New Roman" w:cstheme="minorBidi"/>
          <w:color w:val="0070C0"/>
          <w:sz w:val="24"/>
          <w:szCs w:val="24"/>
        </w:rPr>
      </w:pPr>
      <w:r w:rsidRPr="003A4C77">
        <w:rPr>
          <w:rFonts w:ascii="Times New Roman" w:eastAsiaTheme="minorHAnsi" w:hAnsi="Times New Roman" w:cstheme="minorBidi"/>
          <w:color w:val="0070C0"/>
          <w:sz w:val="24"/>
          <w:szCs w:val="24"/>
        </w:rPr>
        <w:t>İnsan hüquqları barəsində cəmiyyətin məlumatlandırılmasını təmin etmək..</w:t>
      </w:r>
      <w:r w:rsidR="00AA6B11">
        <w:rPr>
          <w:rFonts w:ascii="Times New Roman" w:eastAsiaTheme="minorHAnsi" w:hAnsi="Times New Roman" w:cstheme="minorBidi"/>
          <w:color w:val="0070C0"/>
          <w:sz w:val="24"/>
          <w:szCs w:val="24"/>
        </w:rPr>
        <w:t>...........................</w:t>
      </w:r>
      <w:r w:rsidRPr="003A4C77">
        <w:rPr>
          <w:rFonts w:ascii="Times New Roman" w:eastAsiaTheme="minorHAnsi" w:hAnsi="Times New Roman" w:cstheme="minorBidi"/>
          <w:color w:val="0070C0"/>
          <w:sz w:val="24"/>
          <w:szCs w:val="24"/>
        </w:rPr>
        <w:t>........14</w:t>
      </w:r>
    </w:p>
    <w:p w:rsidR="003A4C77" w:rsidRPr="003A4C77" w:rsidRDefault="003A4C77" w:rsidP="003A4C77">
      <w:pPr>
        <w:tabs>
          <w:tab w:val="left" w:pos="9630"/>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II. Bərabər sosial və iqtisadi şəraitin və imkanların yaradılması............</w:t>
      </w:r>
      <w:r w:rsidR="00AA6B11">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.........................................15</w:t>
      </w:r>
    </w:p>
    <w:p w:rsidR="003A4C77" w:rsidRPr="003A4C77" w:rsidRDefault="003A4C77" w:rsidP="003A4C77">
      <w:pPr>
        <w:tabs>
          <w:tab w:val="left" w:pos="9630"/>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Sosial səfərbərlik</w:t>
      </w:r>
      <w:r w:rsidR="00AA6B11">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.................................................................................................................15</w:t>
      </w:r>
    </w:p>
    <w:p w:rsidR="003A4C77" w:rsidRPr="003A4C77" w:rsidRDefault="003A4C77" w:rsidP="003A4C77">
      <w:pPr>
        <w:tabs>
          <w:tab w:val="left" w:pos="9630"/>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İnfrastrukturun reabilitasiyası</w:t>
      </w:r>
      <w:r w:rsidR="00AA6B11">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..............................................................................................16</w:t>
      </w:r>
    </w:p>
    <w:p w:rsidR="003A4C77" w:rsidRPr="003A4C77" w:rsidRDefault="003A4C77" w:rsidP="003A4C77">
      <w:pPr>
        <w:tabs>
          <w:tab w:val="left" w:pos="9630"/>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III. Keyfiyyətli təhsilin əlçatan olmasını təmin etmək və dövlət dili biliklərini təkmilləşdirmək</w:t>
      </w:r>
      <w:r w:rsidR="00AA6B11">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...17</w:t>
      </w:r>
    </w:p>
    <w:p w:rsidR="003A4C77" w:rsidRPr="003A4C77" w:rsidRDefault="003A4C77" w:rsidP="003A4C77">
      <w:pPr>
        <w:tabs>
          <w:tab w:val="left" w:pos="9630"/>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Keyfiyyətli ümumi təhsilin əlçatanlıq səviyyəsinin yüksəldilməsi</w:t>
      </w:r>
      <w:r w:rsidR="00AA6B11">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.............................................17</w:t>
      </w:r>
    </w:p>
    <w:p w:rsidR="003A4C77" w:rsidRPr="003A4C77" w:rsidRDefault="003A4C77" w:rsidP="003A4C77">
      <w:pPr>
        <w:tabs>
          <w:tab w:val="left" w:pos="9630"/>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Ali təhsilin əlçatan olmasının yüksəldilməsi</w:t>
      </w:r>
      <w:r w:rsidR="00AA6B11">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................................................................................20</w:t>
      </w:r>
    </w:p>
    <w:p w:rsidR="003A4C77" w:rsidRPr="003A4C77" w:rsidRDefault="003A4C77" w:rsidP="003A4C77">
      <w:pPr>
        <w:tabs>
          <w:tab w:val="left" w:pos="9630"/>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Peşəkar və yaşlıların təhsilinin təmin edilməsi.............</w:t>
      </w:r>
      <w:r w:rsidR="00AA6B11">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...................................................................21</w:t>
      </w:r>
    </w:p>
    <w:p w:rsidR="003A4C77" w:rsidRPr="003A4C77" w:rsidRDefault="003A4C77" w:rsidP="003A4C77">
      <w:pPr>
        <w:tabs>
          <w:tab w:val="left" w:pos="9630"/>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Dövlət dili biliklərinin yaxşılaşdırılması</w:t>
      </w:r>
      <w:r w:rsidR="00AA6B11">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.......................................................................................22</w:t>
      </w:r>
    </w:p>
    <w:p w:rsidR="003A4C77" w:rsidRPr="003A4C77" w:rsidRDefault="003A4C77" w:rsidP="003A4C77">
      <w:pPr>
        <w:tabs>
          <w:tab w:val="left" w:pos="9630"/>
        </w:tabs>
        <w:spacing w:after="0" w:line="240" w:lineRule="auto"/>
        <w:rPr>
          <w:rFonts w:ascii="Times New Roman" w:eastAsiaTheme="minorHAnsi" w:hAnsi="Times New Roman" w:cstheme="minorBidi"/>
          <w:color w:val="0070C0"/>
          <w:sz w:val="24"/>
          <w:szCs w:val="24"/>
        </w:rPr>
      </w:pPr>
      <w:r w:rsidRPr="003A4C77">
        <w:rPr>
          <w:rFonts w:ascii="Times New Roman" w:eastAsiaTheme="minorHAnsi" w:hAnsi="Times New Roman" w:cstheme="minorBidi"/>
          <w:color w:val="0070C0"/>
          <w:sz w:val="24"/>
          <w:szCs w:val="24"/>
        </w:rPr>
        <w:t>IV. Etnik azlıqların mədəniyyətlərinin qorunub saxlanılması və tolerant mühitin təmin edilməsi...................</w:t>
      </w:r>
      <w:r w:rsidR="00AA6B11">
        <w:rPr>
          <w:rFonts w:ascii="Times New Roman" w:eastAsiaTheme="minorHAnsi" w:hAnsi="Times New Roman" w:cstheme="minorBidi"/>
          <w:color w:val="0070C0"/>
          <w:sz w:val="24"/>
          <w:szCs w:val="24"/>
        </w:rPr>
        <w:t>....</w:t>
      </w:r>
      <w:r w:rsidRPr="003A4C77">
        <w:rPr>
          <w:rFonts w:ascii="Times New Roman" w:eastAsiaTheme="minorHAnsi" w:hAnsi="Times New Roman" w:cstheme="minorBidi"/>
          <w:color w:val="0070C0"/>
          <w:sz w:val="24"/>
          <w:szCs w:val="24"/>
        </w:rPr>
        <w:t>......................................................................................................................28</w:t>
      </w:r>
    </w:p>
    <w:p w:rsidR="003A4C77" w:rsidRPr="003A4C77" w:rsidRDefault="003A4C77" w:rsidP="003A4C77">
      <w:pPr>
        <w:tabs>
          <w:tab w:val="left" w:pos="9630"/>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 xml:space="preserve">V. Barışıq və Vətəndaş Bərabərliyi Məsələləri üzrə Gürcüstan Dövlət Naziri Aparatı </w:t>
      </w:r>
    </w:p>
    <w:p w:rsidR="003A4C77" w:rsidRPr="003A4C77" w:rsidRDefault="003A4C77" w:rsidP="003A4C77">
      <w:pPr>
        <w:tabs>
          <w:tab w:val="left" w:pos="9630"/>
        </w:tabs>
        <w:spacing w:after="0" w:line="240" w:lineRule="auto"/>
        <w:rPr>
          <w:rFonts w:ascii="Times New Roman" w:eastAsiaTheme="minorHAnsi" w:hAnsi="Times New Roman"/>
          <w:color w:val="0070C0"/>
          <w:sz w:val="24"/>
          <w:szCs w:val="24"/>
        </w:rPr>
      </w:pPr>
      <w:r w:rsidRPr="003A4C77">
        <w:rPr>
          <w:rFonts w:ascii="Times New Roman" w:eastAsiaTheme="minorHAnsi" w:hAnsi="Times New Roman"/>
          <w:color w:val="0070C0"/>
          <w:sz w:val="24"/>
          <w:szCs w:val="24"/>
        </w:rPr>
        <w:t>tərəfindən görülmüş işlər......</w:t>
      </w:r>
      <w:r w:rsidR="00AA6B11">
        <w:rPr>
          <w:rFonts w:ascii="Times New Roman" w:eastAsiaTheme="minorHAnsi" w:hAnsi="Times New Roman"/>
          <w:color w:val="0070C0"/>
          <w:sz w:val="24"/>
          <w:szCs w:val="24"/>
        </w:rPr>
        <w:t>...........................</w:t>
      </w:r>
      <w:r w:rsidRPr="003A4C77">
        <w:rPr>
          <w:rFonts w:ascii="Times New Roman" w:eastAsiaTheme="minorHAnsi" w:hAnsi="Times New Roman"/>
          <w:color w:val="0070C0"/>
          <w:sz w:val="24"/>
          <w:szCs w:val="24"/>
        </w:rPr>
        <w:t>..................................................................................34</w:t>
      </w:r>
    </w:p>
    <w:p w:rsidR="00AA6B11" w:rsidRDefault="00AA6B11" w:rsidP="003A4C77">
      <w:pPr>
        <w:rPr>
          <w:rFonts w:ascii="Times New Roman" w:eastAsiaTheme="minorHAnsi" w:hAnsi="Times New Roman"/>
          <w:sz w:val="24"/>
          <w:szCs w:val="24"/>
        </w:rPr>
      </w:pPr>
    </w:p>
    <w:p w:rsidR="00AA6B11" w:rsidRDefault="00AA6B11" w:rsidP="003A4C77">
      <w:pPr>
        <w:rPr>
          <w:rFonts w:ascii="Times New Roman" w:eastAsiaTheme="minorHAnsi" w:hAnsi="Times New Roman"/>
          <w:sz w:val="24"/>
          <w:szCs w:val="24"/>
        </w:rPr>
      </w:pPr>
    </w:p>
    <w:p w:rsidR="00AA6B11" w:rsidRDefault="00AA6B11" w:rsidP="003A4C77">
      <w:pPr>
        <w:rPr>
          <w:rFonts w:ascii="Times New Roman" w:eastAsiaTheme="minorHAnsi" w:hAnsi="Times New Roman"/>
          <w:sz w:val="24"/>
          <w:szCs w:val="24"/>
        </w:rPr>
      </w:pPr>
    </w:p>
    <w:p w:rsidR="00AA6B11" w:rsidRDefault="00AA6B11" w:rsidP="003A4C77">
      <w:pPr>
        <w:rPr>
          <w:rFonts w:ascii="Times New Roman" w:eastAsiaTheme="minorHAnsi" w:hAnsi="Times New Roman"/>
          <w:sz w:val="24"/>
          <w:szCs w:val="24"/>
        </w:rPr>
      </w:pPr>
    </w:p>
    <w:p w:rsidR="00AA6B11" w:rsidRDefault="00AA6B11" w:rsidP="003A4C77">
      <w:pPr>
        <w:rPr>
          <w:rFonts w:ascii="Times New Roman" w:eastAsiaTheme="minorHAnsi" w:hAnsi="Times New Roman"/>
          <w:sz w:val="24"/>
          <w:szCs w:val="24"/>
        </w:rPr>
      </w:pPr>
    </w:p>
    <w:p w:rsidR="00AA6B11" w:rsidRDefault="00AA6B11" w:rsidP="003A4C77">
      <w:pPr>
        <w:rPr>
          <w:rFonts w:ascii="Times New Roman" w:eastAsiaTheme="minorHAnsi" w:hAnsi="Times New Roman"/>
          <w:sz w:val="24"/>
          <w:szCs w:val="24"/>
        </w:rPr>
      </w:pPr>
    </w:p>
    <w:p w:rsidR="00AA6B11" w:rsidRDefault="00AA6B11" w:rsidP="003A4C77">
      <w:pPr>
        <w:rPr>
          <w:rFonts w:ascii="Times New Roman" w:eastAsiaTheme="minorHAnsi" w:hAnsi="Times New Roman"/>
          <w:sz w:val="24"/>
          <w:szCs w:val="24"/>
        </w:rPr>
      </w:pPr>
    </w:p>
    <w:p w:rsidR="00AA6B11" w:rsidRDefault="00AA6B11" w:rsidP="003A4C77">
      <w:pPr>
        <w:rPr>
          <w:rFonts w:ascii="Times New Roman" w:eastAsiaTheme="minorHAnsi" w:hAnsi="Times New Roman"/>
          <w:sz w:val="24"/>
          <w:szCs w:val="24"/>
        </w:rPr>
      </w:pPr>
    </w:p>
    <w:p w:rsidR="00AA6B11" w:rsidRDefault="00AA6B11" w:rsidP="003A4C77">
      <w:pPr>
        <w:rPr>
          <w:rFonts w:ascii="Times New Roman" w:eastAsiaTheme="minorHAnsi" w:hAnsi="Times New Roman"/>
          <w:sz w:val="24"/>
          <w:szCs w:val="24"/>
        </w:rPr>
      </w:pPr>
    </w:p>
    <w:p w:rsidR="00AA6B11" w:rsidRDefault="00AA6B11" w:rsidP="0002123C">
      <w:pPr>
        <w:pStyle w:val="Heading2"/>
        <w:rPr>
          <w:rFonts w:ascii="Times New Roman" w:hAnsi="Times New Roman"/>
          <w:sz w:val="24"/>
          <w:szCs w:val="24"/>
        </w:rPr>
      </w:pPr>
      <w:bookmarkStart w:id="0" w:name="_Toc448500533"/>
    </w:p>
    <w:p w:rsidR="00AA6B11" w:rsidRPr="00AA6B11" w:rsidRDefault="00AA6B11" w:rsidP="00AA6B11"/>
    <w:p w:rsidR="00476A36" w:rsidRPr="00811F70" w:rsidRDefault="00476A36" w:rsidP="0002123C">
      <w:pPr>
        <w:pStyle w:val="Heading2"/>
        <w:rPr>
          <w:rFonts w:ascii="Times New Roman" w:hAnsi="Times New Roman"/>
          <w:sz w:val="24"/>
          <w:szCs w:val="24"/>
        </w:rPr>
      </w:pPr>
    </w:p>
    <w:p w:rsidR="00EB3A78" w:rsidRPr="004B6D0C" w:rsidRDefault="001F42CA" w:rsidP="0002123C">
      <w:pPr>
        <w:pStyle w:val="Heading2"/>
        <w:rPr>
          <w:rFonts w:ascii="Times New Roman" w:hAnsi="Times New Roman"/>
          <w:sz w:val="24"/>
          <w:szCs w:val="24"/>
        </w:rPr>
      </w:pPr>
      <w:r w:rsidRPr="004B6D0C">
        <w:rPr>
          <w:rFonts w:ascii="Times New Roman" w:hAnsi="Times New Roman"/>
          <w:sz w:val="24"/>
          <w:szCs w:val="24"/>
          <w:lang w:val="ka-GE"/>
        </w:rPr>
        <w:t>G</w:t>
      </w:r>
      <w:r w:rsidRPr="004B6D0C">
        <w:rPr>
          <w:rFonts w:ascii="Times New Roman" w:hAnsi="Times New Roman"/>
          <w:sz w:val="24"/>
          <w:szCs w:val="24"/>
        </w:rPr>
        <w:t>iriş</w:t>
      </w:r>
      <w:bookmarkEnd w:id="0"/>
    </w:p>
    <w:p w:rsidR="001A4167" w:rsidRPr="004B6D0C" w:rsidRDefault="001A4167" w:rsidP="006B5FDF">
      <w:pPr>
        <w:rPr>
          <w:rFonts w:ascii="Times New Roman" w:hAnsi="Times New Roman"/>
          <w:sz w:val="24"/>
          <w:szCs w:val="24"/>
          <w:lang w:val="ka-GE"/>
        </w:rPr>
      </w:pPr>
    </w:p>
    <w:p w:rsidR="006F40EA" w:rsidRPr="004B6D0C" w:rsidRDefault="001F42CA" w:rsidP="006F40EA">
      <w:pPr>
        <w:ind w:left="-540"/>
        <w:jc w:val="both"/>
        <w:rPr>
          <w:rFonts w:ascii="Times New Roman" w:hAnsi="Times New Roman"/>
          <w:sz w:val="24"/>
          <w:szCs w:val="24"/>
        </w:rPr>
      </w:pPr>
      <w:r w:rsidRPr="004B6D0C">
        <w:rPr>
          <w:rFonts w:ascii="Times New Roman" w:hAnsi="Times New Roman"/>
          <w:sz w:val="24"/>
          <w:szCs w:val="24"/>
        </w:rPr>
        <w:t xml:space="preserve">Keçən illər ərzində etnik azlıqlarla bağlı yürüdülən </w:t>
      </w:r>
      <w:r w:rsidR="006F40EA" w:rsidRPr="004B6D0C">
        <w:rPr>
          <w:rFonts w:ascii="Times New Roman" w:hAnsi="Times New Roman"/>
          <w:sz w:val="24"/>
          <w:szCs w:val="24"/>
        </w:rPr>
        <w:t xml:space="preserve">dövlət siyasətinin həyata keçirilmə alətlərindən birini </w:t>
      </w:r>
      <w:proofErr w:type="spellStart"/>
      <w:r w:rsidR="006F40EA" w:rsidRPr="004B6D0C">
        <w:rPr>
          <w:rFonts w:ascii="Times New Roman" w:hAnsi="Times New Roman"/>
          <w:sz w:val="24"/>
          <w:szCs w:val="24"/>
        </w:rPr>
        <w:t>“Tolerantlıq</w:t>
      </w:r>
      <w:proofErr w:type="spellEnd"/>
      <w:r w:rsidR="006F40EA" w:rsidRPr="004B6D0C">
        <w:rPr>
          <w:rFonts w:ascii="Times New Roman" w:hAnsi="Times New Roman"/>
          <w:sz w:val="24"/>
          <w:szCs w:val="24"/>
        </w:rPr>
        <w:t xml:space="preserve"> və Vətəndaş İnteqrasiyasının Milli Konsepsiyası və 2009-2014-cü illər üzrə Fəaliyyət </w:t>
      </w:r>
      <w:proofErr w:type="spellStart"/>
      <w:r w:rsidR="006F40EA" w:rsidRPr="004B6D0C">
        <w:rPr>
          <w:rFonts w:ascii="Times New Roman" w:hAnsi="Times New Roman"/>
          <w:sz w:val="24"/>
          <w:szCs w:val="24"/>
        </w:rPr>
        <w:t>Planı”</w:t>
      </w:r>
      <w:proofErr w:type="spellEnd"/>
      <w:r w:rsidR="006F40EA" w:rsidRPr="004B6D0C">
        <w:rPr>
          <w:rFonts w:ascii="Times New Roman" w:hAnsi="Times New Roman"/>
          <w:sz w:val="24"/>
          <w:szCs w:val="24"/>
        </w:rPr>
        <w:t xml:space="preserve"> təşkil edirdi. Bu sənəd 2009-cu ildə may ayının  8-də </w:t>
      </w:r>
      <w:r w:rsidR="006F40EA" w:rsidRPr="004B6D0C">
        <w:rPr>
          <w:rFonts w:ascii="Times New Roman" w:hAnsi="Times New Roman"/>
          <w:sz w:val="24"/>
          <w:szCs w:val="24"/>
          <w:lang w:val="ka-GE"/>
        </w:rPr>
        <w:t>348</w:t>
      </w:r>
      <w:r w:rsidR="006F40EA" w:rsidRPr="004B6D0C">
        <w:rPr>
          <w:rFonts w:ascii="Times New Roman" w:hAnsi="Times New Roman"/>
          <w:sz w:val="24"/>
          <w:szCs w:val="24"/>
        </w:rPr>
        <w:t xml:space="preserve"> saylı fərmanla təsdiqlənmişdir. </w:t>
      </w:r>
      <w:r w:rsidR="00534C00" w:rsidRPr="004B6D0C">
        <w:rPr>
          <w:rFonts w:ascii="Times New Roman" w:hAnsi="Times New Roman"/>
          <w:sz w:val="24"/>
          <w:szCs w:val="24"/>
        </w:rPr>
        <w:t xml:space="preserve">Reinteqrasiya </w:t>
      </w:r>
      <w:r w:rsidR="00B53B00" w:rsidRPr="004B6D0C">
        <w:rPr>
          <w:rFonts w:ascii="Times New Roman" w:hAnsi="Times New Roman"/>
          <w:sz w:val="24"/>
          <w:szCs w:val="24"/>
        </w:rPr>
        <w:t>M</w:t>
      </w:r>
      <w:r w:rsidR="00534C00" w:rsidRPr="004B6D0C">
        <w:rPr>
          <w:rFonts w:ascii="Times New Roman" w:hAnsi="Times New Roman"/>
          <w:sz w:val="24"/>
          <w:szCs w:val="24"/>
        </w:rPr>
        <w:t xml:space="preserve">əsələləri üzrə Dövlət Naziri Aparatına </w:t>
      </w:r>
      <w:r w:rsidR="00534C00" w:rsidRPr="004B6D0C">
        <w:rPr>
          <w:rStyle w:val="FootnoteReference"/>
          <w:rFonts w:ascii="Times New Roman" w:hAnsi="Times New Roman"/>
          <w:sz w:val="24"/>
          <w:szCs w:val="24"/>
        </w:rPr>
        <w:footnoteReference w:id="1"/>
      </w:r>
      <w:r w:rsidR="00534C00" w:rsidRPr="004B6D0C">
        <w:rPr>
          <w:rFonts w:ascii="Times New Roman" w:hAnsi="Times New Roman"/>
          <w:sz w:val="24"/>
          <w:szCs w:val="24"/>
        </w:rPr>
        <w:t xml:space="preserve"> etnik azlıqlarla bağlı siyasətin işlənib hazırlanması, koordinasiya</w:t>
      </w:r>
      <w:r w:rsidR="00B53B00" w:rsidRPr="004B6D0C">
        <w:rPr>
          <w:rFonts w:ascii="Times New Roman" w:hAnsi="Times New Roman"/>
          <w:sz w:val="24"/>
          <w:szCs w:val="24"/>
        </w:rPr>
        <w:t>sı</w:t>
      </w:r>
      <w:r w:rsidR="00534C00" w:rsidRPr="004B6D0C">
        <w:rPr>
          <w:rFonts w:ascii="Times New Roman" w:hAnsi="Times New Roman"/>
          <w:sz w:val="24"/>
          <w:szCs w:val="24"/>
        </w:rPr>
        <w:t xml:space="preserve"> və</w:t>
      </w:r>
      <w:r w:rsidR="004B6FFF" w:rsidRPr="004B6D0C">
        <w:rPr>
          <w:rFonts w:ascii="Times New Roman" w:hAnsi="Times New Roman"/>
          <w:sz w:val="24"/>
          <w:szCs w:val="24"/>
        </w:rPr>
        <w:t xml:space="preserve"> hesabatın </w:t>
      </w:r>
      <w:r w:rsidR="00B53B00" w:rsidRPr="004B6D0C">
        <w:rPr>
          <w:rFonts w:ascii="Times New Roman" w:hAnsi="Times New Roman"/>
          <w:sz w:val="24"/>
          <w:szCs w:val="24"/>
        </w:rPr>
        <w:t>verilməsi</w:t>
      </w:r>
      <w:r w:rsidR="004B6FFF" w:rsidRPr="004B6D0C">
        <w:rPr>
          <w:rFonts w:ascii="Times New Roman" w:hAnsi="Times New Roman"/>
          <w:sz w:val="24"/>
          <w:szCs w:val="24"/>
        </w:rPr>
        <w:t xml:space="preserve"> həvalə edildi. Qeyd edilmiş proseslərin koordinasiyalı şəkildə idarə </w:t>
      </w:r>
      <w:r w:rsidR="00B53B00" w:rsidRPr="004B6D0C">
        <w:rPr>
          <w:rFonts w:ascii="Times New Roman" w:hAnsi="Times New Roman"/>
          <w:sz w:val="24"/>
          <w:szCs w:val="24"/>
        </w:rPr>
        <w:t>edilməsi</w:t>
      </w:r>
      <w:r w:rsidR="004B6FFF" w:rsidRPr="004B6D0C">
        <w:rPr>
          <w:rFonts w:ascii="Times New Roman" w:hAnsi="Times New Roman"/>
          <w:sz w:val="24"/>
          <w:szCs w:val="24"/>
        </w:rPr>
        <w:t xml:space="preserve"> məqsədilə, Reinteqrasiya Məsələləri üzrə Dövlət Naziri Aparatının 3 iyul </w:t>
      </w:r>
      <w:r w:rsidR="004B6FFF" w:rsidRPr="004B6D0C">
        <w:rPr>
          <w:rFonts w:ascii="Times New Roman" w:hAnsi="Times New Roman"/>
          <w:sz w:val="24"/>
          <w:szCs w:val="24"/>
          <w:lang w:val="ka-GE"/>
        </w:rPr>
        <w:t>14</w:t>
      </w:r>
      <w:r w:rsidR="004B6FFF" w:rsidRPr="004B6D0C">
        <w:rPr>
          <w:rFonts w:ascii="Times New Roman" w:hAnsi="Times New Roman"/>
          <w:sz w:val="24"/>
          <w:szCs w:val="24"/>
        </w:rPr>
        <w:t xml:space="preserve"> saylı əmrinə əsasən Dövlət İdarələrarası Komissiyası yaradıldı. </w:t>
      </w:r>
    </w:p>
    <w:p w:rsidR="00D70C67" w:rsidRPr="004B6D0C" w:rsidRDefault="00D70C67" w:rsidP="00D70C67">
      <w:pPr>
        <w:jc w:val="both"/>
        <w:rPr>
          <w:rFonts w:ascii="Times New Roman" w:hAnsi="Times New Roman"/>
          <w:sz w:val="24"/>
          <w:szCs w:val="24"/>
        </w:rPr>
      </w:pPr>
      <w:r w:rsidRPr="004B6D0C">
        <w:rPr>
          <w:rFonts w:ascii="Times New Roman" w:hAnsi="Times New Roman"/>
          <w:sz w:val="24"/>
          <w:szCs w:val="24"/>
        </w:rPr>
        <w:t xml:space="preserve">Komissiyanın tərkibinə Reinteqrasiya Məsələləri üzrə Dövlət Naziri Aparatının rəhbərliyi və məsul işçiləri, eləcə də müvafiq dövlət </w:t>
      </w:r>
      <w:r w:rsidR="009029F2" w:rsidRPr="004B6D0C">
        <w:rPr>
          <w:rFonts w:ascii="Times New Roman" w:hAnsi="Times New Roman"/>
          <w:sz w:val="24"/>
          <w:szCs w:val="24"/>
        </w:rPr>
        <w:t>müə</w:t>
      </w:r>
      <w:r w:rsidR="00D202A0" w:rsidRPr="004B6D0C">
        <w:rPr>
          <w:rFonts w:ascii="Times New Roman" w:hAnsi="Times New Roman"/>
          <w:sz w:val="24"/>
          <w:szCs w:val="24"/>
        </w:rPr>
        <w:t>s</w:t>
      </w:r>
      <w:r w:rsidR="009029F2" w:rsidRPr="004B6D0C">
        <w:rPr>
          <w:rFonts w:ascii="Times New Roman" w:hAnsi="Times New Roman"/>
          <w:sz w:val="24"/>
          <w:szCs w:val="24"/>
        </w:rPr>
        <w:t>sisələrinin</w:t>
      </w:r>
      <w:r w:rsidRPr="004B6D0C">
        <w:rPr>
          <w:rFonts w:ascii="Times New Roman" w:hAnsi="Times New Roman"/>
          <w:sz w:val="24"/>
          <w:szCs w:val="24"/>
        </w:rPr>
        <w:t>, nazirliklə</w:t>
      </w:r>
      <w:r w:rsidR="00C6609A" w:rsidRPr="004B6D0C">
        <w:rPr>
          <w:rFonts w:ascii="Times New Roman" w:hAnsi="Times New Roman"/>
          <w:sz w:val="24"/>
          <w:szCs w:val="24"/>
        </w:rPr>
        <w:t xml:space="preserve">rin </w:t>
      </w:r>
      <w:r w:rsidRPr="004B6D0C">
        <w:rPr>
          <w:rFonts w:ascii="Times New Roman" w:hAnsi="Times New Roman"/>
          <w:sz w:val="24"/>
          <w:szCs w:val="24"/>
        </w:rPr>
        <w:t>və təşkilatların, Tbilisi</w:t>
      </w:r>
      <w:r w:rsidR="00C6609A" w:rsidRPr="004B6D0C">
        <w:rPr>
          <w:rFonts w:ascii="Times New Roman" w:hAnsi="Times New Roman"/>
          <w:sz w:val="24"/>
          <w:szCs w:val="24"/>
        </w:rPr>
        <w:t xml:space="preserve"> </w:t>
      </w:r>
      <w:r w:rsidR="009029F2" w:rsidRPr="004B6D0C">
        <w:rPr>
          <w:rFonts w:ascii="Times New Roman" w:hAnsi="Times New Roman"/>
          <w:sz w:val="24"/>
          <w:szCs w:val="24"/>
        </w:rPr>
        <w:t>şəhər bələdiyyəsi</w:t>
      </w:r>
      <w:r w:rsidRPr="004B6D0C">
        <w:rPr>
          <w:rFonts w:ascii="Times New Roman" w:hAnsi="Times New Roman"/>
          <w:sz w:val="24"/>
          <w:szCs w:val="24"/>
        </w:rPr>
        <w:t xml:space="preserve"> Sakrebulosunun  və </w:t>
      </w:r>
      <w:r w:rsidR="00C6609A" w:rsidRPr="004B6D0C">
        <w:rPr>
          <w:rFonts w:ascii="Times New Roman" w:hAnsi="Times New Roman"/>
          <w:sz w:val="24"/>
          <w:szCs w:val="24"/>
        </w:rPr>
        <w:t>etnik</w:t>
      </w:r>
      <w:r w:rsidRPr="004B6D0C">
        <w:rPr>
          <w:rFonts w:ascii="Times New Roman" w:hAnsi="Times New Roman"/>
          <w:sz w:val="24"/>
          <w:szCs w:val="24"/>
        </w:rPr>
        <w:t xml:space="preserve"> azlıqların məskunlaşdığı</w:t>
      </w:r>
      <w:r w:rsidR="00C6609A" w:rsidRPr="004B6D0C">
        <w:rPr>
          <w:rFonts w:ascii="Times New Roman" w:hAnsi="Times New Roman"/>
          <w:sz w:val="24"/>
          <w:szCs w:val="24"/>
        </w:rPr>
        <w:t xml:space="preserve"> regionların </w:t>
      </w:r>
      <w:proofErr w:type="spellStart"/>
      <w:r w:rsidR="00C6609A" w:rsidRPr="004B6D0C">
        <w:rPr>
          <w:rFonts w:ascii="Times New Roman" w:hAnsi="Times New Roman"/>
          <w:sz w:val="24"/>
          <w:szCs w:val="24"/>
        </w:rPr>
        <w:t>“dövlət</w:t>
      </w:r>
      <w:proofErr w:type="spellEnd"/>
      <w:r w:rsidR="00C6609A" w:rsidRPr="004B6D0C">
        <w:rPr>
          <w:rFonts w:ascii="Times New Roman" w:hAnsi="Times New Roman"/>
          <w:sz w:val="24"/>
          <w:szCs w:val="24"/>
        </w:rPr>
        <w:t xml:space="preserve"> qəyyumu -qubernator</w:t>
      </w:r>
      <w:r w:rsidRPr="004B6D0C">
        <w:rPr>
          <w:rFonts w:ascii="Times New Roman" w:hAnsi="Times New Roman"/>
          <w:sz w:val="24"/>
          <w:szCs w:val="24"/>
        </w:rPr>
        <w:t xml:space="preserve"> </w:t>
      </w:r>
      <w:proofErr w:type="spellStart"/>
      <w:r w:rsidRPr="004B6D0C">
        <w:rPr>
          <w:rFonts w:ascii="Times New Roman" w:hAnsi="Times New Roman"/>
          <w:sz w:val="24"/>
          <w:szCs w:val="24"/>
        </w:rPr>
        <w:t>administrasiyası</w:t>
      </w:r>
      <w:r w:rsidR="00C6609A" w:rsidRPr="004B6D0C">
        <w:rPr>
          <w:rFonts w:ascii="Times New Roman" w:hAnsi="Times New Roman"/>
          <w:sz w:val="24"/>
          <w:szCs w:val="24"/>
        </w:rPr>
        <w:t>”</w:t>
      </w:r>
      <w:proofErr w:type="spellEnd"/>
      <w:r w:rsidRPr="004B6D0C">
        <w:rPr>
          <w:rFonts w:ascii="Times New Roman" w:hAnsi="Times New Roman"/>
          <w:sz w:val="24"/>
          <w:szCs w:val="24"/>
        </w:rPr>
        <w:t xml:space="preserve"> nümayəndələri daxil oldular. Komissiyanın fəaliyyətinə aşağıdakı idarələr daxildirlər:</w:t>
      </w:r>
    </w:p>
    <w:p w:rsidR="00D70C67" w:rsidRPr="004B6D0C" w:rsidRDefault="00D70C67" w:rsidP="006C7B83">
      <w:pPr>
        <w:ind w:left="-540"/>
        <w:jc w:val="both"/>
        <w:rPr>
          <w:rFonts w:ascii="Times New Roman" w:hAnsi="Times New Roman"/>
          <w:sz w:val="24"/>
          <w:szCs w:val="24"/>
        </w:rPr>
      </w:pPr>
    </w:p>
    <w:p w:rsidR="00C6609A" w:rsidRPr="004B6D0C" w:rsidRDefault="00C6609A" w:rsidP="00C6609A">
      <w:pPr>
        <w:numPr>
          <w:ilvl w:val="0"/>
          <w:numId w:val="2"/>
        </w:numPr>
        <w:jc w:val="both"/>
        <w:rPr>
          <w:rFonts w:ascii="Times New Roman" w:hAnsi="Times New Roman"/>
          <w:sz w:val="24"/>
          <w:szCs w:val="24"/>
        </w:rPr>
      </w:pPr>
      <w:r w:rsidRPr="004B6D0C">
        <w:rPr>
          <w:rFonts w:ascii="Times New Roman" w:hAnsi="Times New Roman"/>
          <w:sz w:val="24"/>
          <w:szCs w:val="24"/>
        </w:rPr>
        <w:t>Barışıq və Vətəndaş Bərabərliyi Məsələləri üzrə Gürcüstan Dövlət Naziri Aparatı;</w:t>
      </w:r>
    </w:p>
    <w:p w:rsidR="00C6609A" w:rsidRPr="004B6D0C" w:rsidRDefault="00C6609A" w:rsidP="00C6609A">
      <w:pPr>
        <w:numPr>
          <w:ilvl w:val="0"/>
          <w:numId w:val="2"/>
        </w:numPr>
        <w:jc w:val="both"/>
        <w:rPr>
          <w:rFonts w:ascii="Times New Roman" w:hAnsi="Times New Roman"/>
          <w:sz w:val="24"/>
          <w:szCs w:val="24"/>
        </w:rPr>
      </w:pPr>
      <w:r w:rsidRPr="004B6D0C">
        <w:rPr>
          <w:rFonts w:ascii="Times New Roman" w:hAnsi="Times New Roman"/>
          <w:sz w:val="24"/>
          <w:szCs w:val="24"/>
        </w:rPr>
        <w:t>Gürcüstan Mədəniyyət və Abidələrin Mühafizəsi Nazirliyi;</w:t>
      </w:r>
    </w:p>
    <w:p w:rsidR="00C6609A" w:rsidRPr="004B6D0C" w:rsidRDefault="00C6609A" w:rsidP="00C6609A">
      <w:pPr>
        <w:numPr>
          <w:ilvl w:val="0"/>
          <w:numId w:val="2"/>
        </w:numPr>
        <w:jc w:val="both"/>
        <w:rPr>
          <w:rFonts w:ascii="Times New Roman" w:hAnsi="Times New Roman"/>
          <w:sz w:val="24"/>
          <w:szCs w:val="24"/>
        </w:rPr>
      </w:pPr>
      <w:r w:rsidRPr="004B6D0C">
        <w:rPr>
          <w:rFonts w:ascii="Times New Roman" w:hAnsi="Times New Roman"/>
          <w:sz w:val="24"/>
          <w:szCs w:val="24"/>
        </w:rPr>
        <w:t>Gürcüstan Əmək, Səhiyyə və Sosial Müdafiə Nazirliyi;</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Gürcüstan Regional İnkişaf və İnfrastruktur Nazirliyi;</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Gürcüstan Ədliyyə Nazirliyi;</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Gürcüstan Təhsil və Elm Nazirliyi;</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Gürcüstan İdman və Gənclərlə İş üzrə Nazirlik;</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Gürcüstan Daxili işlər Nazirliyi;</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Gürcüstan Prezident Administrasiyası;</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Milli Təhlükəsizlik Şurası Aparatı;</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lastRenderedPageBreak/>
        <w:t>Gürcüstan Xalq Müdafiəçisi Aparatı;</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Gürcüstan Mərkəzi Seçki Komissiyası;</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Tbilisi Sakrebulosu;</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Kvemo Kartli diyarında Dövlət qəyyumunun- Qubernatorun Administrasiyası;</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Samsxe- Cavaxeti diyarında Dövlət qəyyumunun -Qubernatorun  Administrasiyası;</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Kaxeti diyarında Dövlət qəyyumunun -Qubernatorun  Administrasiyası;</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Gürcüstan İctimai Yayımı;</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Müəllimlərin Peşəkarlığının İnkişaf Etdirilməsi Mərkəzi;</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 xml:space="preserve"> Qiymətləndirmə və Milli İmtahan Mərkəzi;</w:t>
      </w:r>
    </w:p>
    <w:p w:rsidR="00C030B3" w:rsidRPr="004B6D0C" w:rsidRDefault="00C030B3" w:rsidP="00C030B3">
      <w:pPr>
        <w:numPr>
          <w:ilvl w:val="0"/>
          <w:numId w:val="2"/>
        </w:numPr>
        <w:jc w:val="both"/>
        <w:rPr>
          <w:rFonts w:ascii="Times New Roman" w:hAnsi="Times New Roman"/>
          <w:sz w:val="24"/>
          <w:szCs w:val="24"/>
        </w:rPr>
      </w:pPr>
      <w:r w:rsidRPr="004B6D0C">
        <w:rPr>
          <w:rFonts w:ascii="Times New Roman" w:hAnsi="Times New Roman"/>
          <w:sz w:val="24"/>
          <w:szCs w:val="24"/>
        </w:rPr>
        <w:t>Gürcüstan Parlamentinin Milli Kitabxanası.</w:t>
      </w:r>
    </w:p>
    <w:p w:rsidR="00B81E38" w:rsidRPr="004B6D0C" w:rsidRDefault="00B81E38" w:rsidP="00B81E38">
      <w:pPr>
        <w:pStyle w:val="ListParagraph"/>
        <w:jc w:val="both"/>
        <w:rPr>
          <w:rFonts w:ascii="Times New Roman" w:hAnsi="Times New Roman"/>
          <w:sz w:val="24"/>
          <w:szCs w:val="24"/>
          <w:lang w:val="ka-GE"/>
        </w:rPr>
      </w:pPr>
    </w:p>
    <w:p w:rsidR="00BA1478" w:rsidRPr="004B6D0C" w:rsidRDefault="00C030B3" w:rsidP="00B81E38">
      <w:pPr>
        <w:pStyle w:val="ListParagraph"/>
        <w:ind w:left="-270"/>
        <w:jc w:val="both"/>
        <w:rPr>
          <w:rFonts w:ascii="Times New Roman" w:hAnsi="Times New Roman"/>
          <w:sz w:val="24"/>
          <w:szCs w:val="24"/>
          <w:lang w:val="ka-GE"/>
        </w:rPr>
      </w:pPr>
      <w:r w:rsidRPr="004B6D0C">
        <w:rPr>
          <w:rFonts w:ascii="Times New Roman" w:hAnsi="Times New Roman"/>
          <w:sz w:val="24"/>
          <w:szCs w:val="24"/>
        </w:rPr>
        <w:t>2015-ci ilin yanvar</w:t>
      </w:r>
      <w:r w:rsidR="009029F2" w:rsidRPr="004B6D0C">
        <w:rPr>
          <w:rFonts w:ascii="Times New Roman" w:hAnsi="Times New Roman"/>
          <w:sz w:val="24"/>
          <w:szCs w:val="24"/>
        </w:rPr>
        <w:t xml:space="preserve"> ay</w:t>
      </w:r>
      <w:r w:rsidRPr="004B6D0C">
        <w:rPr>
          <w:rFonts w:ascii="Times New Roman" w:hAnsi="Times New Roman"/>
          <w:sz w:val="24"/>
          <w:szCs w:val="24"/>
        </w:rPr>
        <w:t xml:space="preserve">ında Dövlət İdarələrarası Komissiyasının tərkibi yeniləndi və </w:t>
      </w:r>
      <w:r w:rsidR="00F50C18" w:rsidRPr="004B6D0C">
        <w:rPr>
          <w:rFonts w:ascii="Times New Roman" w:hAnsi="Times New Roman"/>
          <w:sz w:val="24"/>
          <w:szCs w:val="24"/>
        </w:rPr>
        <w:t>yeni idarələr əlavə edildi</w:t>
      </w:r>
      <w:r w:rsidR="00AE67FE" w:rsidRPr="004B6D0C">
        <w:rPr>
          <w:rFonts w:ascii="Times New Roman" w:hAnsi="Times New Roman"/>
          <w:sz w:val="24"/>
          <w:szCs w:val="24"/>
          <w:lang w:val="ka-GE"/>
        </w:rPr>
        <w:t>:</w:t>
      </w:r>
    </w:p>
    <w:p w:rsidR="00ED4172" w:rsidRPr="004B6D0C" w:rsidRDefault="00ED4172" w:rsidP="006C7B83">
      <w:pPr>
        <w:pStyle w:val="ListParagraph"/>
        <w:ind w:left="0"/>
        <w:jc w:val="both"/>
        <w:rPr>
          <w:rFonts w:ascii="Times New Roman" w:hAnsi="Times New Roman"/>
          <w:sz w:val="24"/>
          <w:szCs w:val="24"/>
          <w:lang w:val="ka-GE"/>
        </w:rPr>
      </w:pPr>
    </w:p>
    <w:p w:rsidR="00BA1478" w:rsidRPr="004B6D0C" w:rsidRDefault="00F50C18" w:rsidP="004C03B8">
      <w:pPr>
        <w:pStyle w:val="ListParagraph"/>
        <w:numPr>
          <w:ilvl w:val="0"/>
          <w:numId w:val="2"/>
        </w:numPr>
        <w:jc w:val="both"/>
        <w:rPr>
          <w:rFonts w:ascii="Times New Roman" w:hAnsi="Times New Roman"/>
          <w:sz w:val="24"/>
          <w:szCs w:val="24"/>
          <w:lang w:val="ka-GE"/>
        </w:rPr>
      </w:pPr>
      <w:r w:rsidRPr="004B6D0C">
        <w:rPr>
          <w:rFonts w:ascii="Times New Roman" w:hAnsi="Times New Roman"/>
          <w:sz w:val="24"/>
          <w:szCs w:val="24"/>
        </w:rPr>
        <w:t xml:space="preserve">Gürcüstan </w:t>
      </w:r>
      <w:r w:rsidR="00BE012C" w:rsidRPr="004B6D0C">
        <w:rPr>
          <w:rFonts w:ascii="Times New Roman" w:hAnsi="Times New Roman"/>
          <w:sz w:val="24"/>
          <w:szCs w:val="24"/>
        </w:rPr>
        <w:t>Cəzaçəkmə</w:t>
      </w:r>
      <w:r w:rsidRPr="004B6D0C">
        <w:rPr>
          <w:rFonts w:ascii="Times New Roman" w:hAnsi="Times New Roman"/>
          <w:sz w:val="24"/>
          <w:szCs w:val="24"/>
        </w:rPr>
        <w:t xml:space="preserve"> və Probasiya Nazirliyi </w:t>
      </w:r>
      <w:r w:rsidR="00BA1478" w:rsidRPr="004B6D0C">
        <w:rPr>
          <w:rFonts w:ascii="Times New Roman" w:hAnsi="Times New Roman"/>
          <w:sz w:val="24"/>
          <w:szCs w:val="24"/>
          <w:lang w:val="ka-GE"/>
        </w:rPr>
        <w:t>;</w:t>
      </w:r>
    </w:p>
    <w:p w:rsidR="00BA1478" w:rsidRPr="004B6D0C" w:rsidRDefault="006D6624" w:rsidP="004C03B8">
      <w:pPr>
        <w:pStyle w:val="ListParagraph"/>
        <w:numPr>
          <w:ilvl w:val="0"/>
          <w:numId w:val="2"/>
        </w:numPr>
        <w:jc w:val="both"/>
        <w:rPr>
          <w:rFonts w:ascii="Times New Roman" w:hAnsi="Times New Roman"/>
          <w:sz w:val="24"/>
          <w:szCs w:val="24"/>
          <w:lang w:val="ka-GE"/>
        </w:rPr>
      </w:pPr>
      <w:r w:rsidRPr="004B6D0C">
        <w:rPr>
          <w:rFonts w:ascii="Times New Roman" w:hAnsi="Times New Roman"/>
          <w:sz w:val="24"/>
          <w:szCs w:val="24"/>
        </w:rPr>
        <w:t>Gürcüstan Kənd Təsərrüfatı Nazirliyi</w:t>
      </w:r>
      <w:r w:rsidR="00BA1478" w:rsidRPr="004B6D0C">
        <w:rPr>
          <w:rFonts w:ascii="Times New Roman" w:hAnsi="Times New Roman"/>
          <w:sz w:val="24"/>
          <w:szCs w:val="24"/>
          <w:lang w:val="ka-GE"/>
        </w:rPr>
        <w:t>;</w:t>
      </w:r>
    </w:p>
    <w:p w:rsidR="007E65D3" w:rsidRPr="004B6D0C" w:rsidRDefault="006D6624" w:rsidP="004C03B8">
      <w:pPr>
        <w:pStyle w:val="ListParagraph"/>
        <w:numPr>
          <w:ilvl w:val="0"/>
          <w:numId w:val="2"/>
        </w:numPr>
        <w:jc w:val="both"/>
        <w:rPr>
          <w:rFonts w:ascii="Times New Roman" w:hAnsi="Times New Roman"/>
          <w:sz w:val="24"/>
          <w:szCs w:val="24"/>
          <w:lang w:val="ka-GE"/>
        </w:rPr>
      </w:pPr>
      <w:r w:rsidRPr="004B6D0C">
        <w:rPr>
          <w:rFonts w:ascii="Times New Roman" w:hAnsi="Times New Roman"/>
          <w:sz w:val="24"/>
          <w:szCs w:val="24"/>
        </w:rPr>
        <w:t>ÜHHŞ –</w:t>
      </w:r>
      <w:r w:rsidR="00BE012C" w:rsidRPr="004B6D0C">
        <w:rPr>
          <w:rFonts w:ascii="Times New Roman" w:hAnsi="Times New Roman"/>
          <w:sz w:val="24"/>
          <w:szCs w:val="24"/>
        </w:rPr>
        <w:t>Z. Jvania adına</w:t>
      </w:r>
      <w:r w:rsidRPr="004B6D0C">
        <w:rPr>
          <w:rFonts w:ascii="Times New Roman" w:hAnsi="Times New Roman"/>
          <w:sz w:val="24"/>
          <w:szCs w:val="24"/>
        </w:rPr>
        <w:t xml:space="preserve"> Dövlət İdarəçiliyi Məktəbi</w:t>
      </w:r>
      <w:r w:rsidR="00E945F9" w:rsidRPr="004B6D0C">
        <w:rPr>
          <w:rFonts w:ascii="Times New Roman" w:hAnsi="Times New Roman"/>
          <w:sz w:val="24"/>
          <w:szCs w:val="24"/>
          <w:lang w:val="ka-GE"/>
        </w:rPr>
        <w:t>;</w:t>
      </w:r>
    </w:p>
    <w:p w:rsidR="00E945F9" w:rsidRPr="004B6D0C" w:rsidRDefault="00974FD7" w:rsidP="004C03B8">
      <w:pPr>
        <w:pStyle w:val="ListParagraph"/>
        <w:numPr>
          <w:ilvl w:val="0"/>
          <w:numId w:val="2"/>
        </w:numPr>
        <w:jc w:val="both"/>
        <w:rPr>
          <w:rFonts w:ascii="Times New Roman" w:hAnsi="Times New Roman"/>
          <w:sz w:val="24"/>
          <w:szCs w:val="24"/>
          <w:lang w:val="ka-GE"/>
        </w:rPr>
      </w:pPr>
      <w:r w:rsidRPr="004B6D0C">
        <w:rPr>
          <w:rFonts w:ascii="Times New Roman" w:hAnsi="Times New Roman"/>
          <w:sz w:val="24"/>
          <w:szCs w:val="24"/>
        </w:rPr>
        <w:t xml:space="preserve">ÜHHŞ –D. </w:t>
      </w:r>
      <w:proofErr w:type="spellStart"/>
      <w:r w:rsidRPr="004B6D0C">
        <w:rPr>
          <w:rFonts w:ascii="Times New Roman" w:hAnsi="Times New Roman"/>
          <w:sz w:val="24"/>
          <w:szCs w:val="24"/>
        </w:rPr>
        <w:t>Ağmaşenebeli</w:t>
      </w:r>
      <w:proofErr w:type="spellEnd"/>
      <w:r w:rsidRPr="004B6D0C">
        <w:rPr>
          <w:rFonts w:ascii="Times New Roman" w:hAnsi="Times New Roman"/>
          <w:sz w:val="24"/>
          <w:szCs w:val="24"/>
        </w:rPr>
        <w:t xml:space="preserve"> adına Gürcüstan Milli Müdafiə Akademiyası</w:t>
      </w:r>
      <w:r w:rsidR="00E945F9" w:rsidRPr="004B6D0C">
        <w:rPr>
          <w:rFonts w:ascii="Times New Roman" w:hAnsi="Times New Roman"/>
          <w:sz w:val="24"/>
          <w:szCs w:val="24"/>
          <w:lang w:val="ka-GE"/>
        </w:rPr>
        <w:t>;</w:t>
      </w:r>
    </w:p>
    <w:p w:rsidR="007E65D3" w:rsidRPr="004B6D0C" w:rsidRDefault="00974FD7" w:rsidP="004C03B8">
      <w:pPr>
        <w:pStyle w:val="ListParagraph"/>
        <w:numPr>
          <w:ilvl w:val="0"/>
          <w:numId w:val="2"/>
        </w:numPr>
        <w:jc w:val="both"/>
        <w:rPr>
          <w:rFonts w:ascii="Times New Roman" w:hAnsi="Times New Roman"/>
          <w:sz w:val="24"/>
          <w:szCs w:val="24"/>
          <w:lang w:val="ka-GE"/>
        </w:rPr>
      </w:pPr>
      <w:r w:rsidRPr="004B6D0C">
        <w:rPr>
          <w:rFonts w:ascii="Times New Roman" w:hAnsi="Times New Roman"/>
          <w:sz w:val="24"/>
          <w:szCs w:val="24"/>
        </w:rPr>
        <w:t>Batumi şəhər meriyası</w:t>
      </w:r>
      <w:r w:rsidR="00BA1478" w:rsidRPr="004B6D0C">
        <w:rPr>
          <w:rFonts w:ascii="Times New Roman" w:hAnsi="Times New Roman"/>
          <w:sz w:val="24"/>
          <w:szCs w:val="24"/>
          <w:lang w:val="ka-GE"/>
        </w:rPr>
        <w:t>.</w:t>
      </w:r>
    </w:p>
    <w:p w:rsidR="00974FD7" w:rsidRPr="004B6D0C" w:rsidRDefault="00974FD7" w:rsidP="006A19C2">
      <w:pPr>
        <w:jc w:val="both"/>
        <w:rPr>
          <w:rFonts w:ascii="Times New Roman" w:hAnsi="Times New Roman"/>
          <w:sz w:val="24"/>
          <w:szCs w:val="24"/>
        </w:rPr>
      </w:pPr>
      <w:r w:rsidRPr="004B6D0C">
        <w:rPr>
          <w:rFonts w:ascii="Times New Roman" w:hAnsi="Times New Roman"/>
          <w:sz w:val="24"/>
          <w:szCs w:val="24"/>
        </w:rPr>
        <w:t>Yuxarıda qeyd edilmiş konsepsiyanın qüvvədəolma müddəti 2014-cü ildə başa çatdı</w:t>
      </w:r>
      <w:r w:rsidR="00BE012C" w:rsidRPr="004B6D0C">
        <w:rPr>
          <w:rFonts w:ascii="Times New Roman" w:hAnsi="Times New Roman"/>
          <w:sz w:val="24"/>
          <w:szCs w:val="24"/>
        </w:rPr>
        <w:t xml:space="preserve"> və</w:t>
      </w:r>
      <w:r w:rsidR="000B68EC" w:rsidRPr="004B6D0C">
        <w:rPr>
          <w:rFonts w:ascii="Times New Roman" w:hAnsi="Times New Roman"/>
          <w:sz w:val="24"/>
          <w:szCs w:val="24"/>
        </w:rPr>
        <w:t xml:space="preserve"> bununla əlaqədar olaraq,</w:t>
      </w:r>
      <w:r w:rsidR="00943F53" w:rsidRPr="004B6D0C">
        <w:rPr>
          <w:rFonts w:ascii="Times New Roman" w:hAnsi="Times New Roman"/>
          <w:sz w:val="24"/>
          <w:szCs w:val="24"/>
        </w:rPr>
        <w:t xml:space="preserve"> Dövlət Naziri Aparatı yeni sənəd işləyib hazırladı. Yeni strateji sənədin işlənib hazırlanmasına qədər Dövlət Naziri Aparatı azad ekspertlər qrupu ilə birgə Barışıq və Vətəndaş İnteqrasiyası </w:t>
      </w:r>
      <w:r w:rsidR="00617625" w:rsidRPr="004B6D0C">
        <w:rPr>
          <w:rFonts w:ascii="Times New Roman" w:hAnsi="Times New Roman"/>
          <w:sz w:val="24"/>
          <w:szCs w:val="24"/>
        </w:rPr>
        <w:t>üzrə Milli Konsepsiya</w:t>
      </w:r>
      <w:r w:rsidR="00C361BD" w:rsidRPr="004B6D0C">
        <w:rPr>
          <w:rFonts w:ascii="Times New Roman" w:hAnsi="Times New Roman"/>
          <w:sz w:val="24"/>
          <w:szCs w:val="24"/>
        </w:rPr>
        <w:t>nın</w:t>
      </w:r>
      <w:r w:rsidR="00617625" w:rsidRPr="004B6D0C">
        <w:rPr>
          <w:rFonts w:ascii="Times New Roman" w:hAnsi="Times New Roman"/>
          <w:sz w:val="24"/>
          <w:szCs w:val="24"/>
        </w:rPr>
        <w:t xml:space="preserve"> və 2009-2014-cü illər üçün Fəaliyyət Planının həyata keçirilməsi</w:t>
      </w:r>
      <w:r w:rsidR="00D202A0" w:rsidRPr="004B6D0C">
        <w:rPr>
          <w:rFonts w:ascii="Times New Roman" w:hAnsi="Times New Roman"/>
          <w:sz w:val="24"/>
          <w:szCs w:val="24"/>
        </w:rPr>
        <w:t>nə dair</w:t>
      </w:r>
      <w:r w:rsidR="00617625" w:rsidRPr="004B6D0C">
        <w:rPr>
          <w:rFonts w:ascii="Times New Roman" w:hAnsi="Times New Roman"/>
          <w:sz w:val="24"/>
          <w:szCs w:val="24"/>
        </w:rPr>
        <w:t xml:space="preserve"> Hesabat sənə</w:t>
      </w:r>
      <w:r w:rsidR="006A19C2" w:rsidRPr="004B6D0C">
        <w:rPr>
          <w:rFonts w:ascii="Times New Roman" w:hAnsi="Times New Roman"/>
          <w:sz w:val="24"/>
          <w:szCs w:val="24"/>
        </w:rPr>
        <w:t>di hazırladı ki, b</w:t>
      </w:r>
      <w:r w:rsidR="00617625" w:rsidRPr="004B6D0C">
        <w:rPr>
          <w:rFonts w:ascii="Times New Roman" w:hAnsi="Times New Roman"/>
          <w:sz w:val="24"/>
          <w:szCs w:val="24"/>
        </w:rPr>
        <w:t>u sənəd</w:t>
      </w:r>
      <w:r w:rsidR="006A19C2" w:rsidRPr="004B6D0C">
        <w:rPr>
          <w:rFonts w:ascii="Times New Roman" w:hAnsi="Times New Roman"/>
          <w:sz w:val="24"/>
          <w:szCs w:val="24"/>
        </w:rPr>
        <w:t xml:space="preserve"> də</w:t>
      </w:r>
      <w:r w:rsidR="00617625" w:rsidRPr="004B6D0C">
        <w:rPr>
          <w:rFonts w:ascii="Times New Roman" w:hAnsi="Times New Roman"/>
          <w:sz w:val="24"/>
          <w:szCs w:val="24"/>
        </w:rPr>
        <w:t xml:space="preserve"> öz növbəsində hökumətin yeni və daha effektiv siyasə</w:t>
      </w:r>
      <w:r w:rsidR="000B4D42" w:rsidRPr="004B6D0C">
        <w:rPr>
          <w:rFonts w:ascii="Times New Roman" w:hAnsi="Times New Roman"/>
          <w:sz w:val="24"/>
          <w:szCs w:val="24"/>
        </w:rPr>
        <w:t xml:space="preserve">tin </w:t>
      </w:r>
      <w:proofErr w:type="spellStart"/>
      <w:r w:rsidR="000B4D42" w:rsidRPr="004B6D0C">
        <w:rPr>
          <w:rFonts w:ascii="Times New Roman" w:hAnsi="Times New Roman"/>
          <w:sz w:val="24"/>
          <w:szCs w:val="24"/>
        </w:rPr>
        <w:t>formalaşdırılması</w:t>
      </w:r>
      <w:r w:rsidR="000B68EC" w:rsidRPr="004B6D0C">
        <w:rPr>
          <w:rFonts w:ascii="Times New Roman" w:hAnsi="Times New Roman"/>
          <w:sz w:val="24"/>
          <w:szCs w:val="24"/>
        </w:rPr>
        <w:t>nın</w:t>
      </w:r>
      <w:proofErr w:type="spellEnd"/>
      <w:r w:rsidR="000B4D42" w:rsidRPr="004B6D0C">
        <w:rPr>
          <w:rFonts w:ascii="Times New Roman" w:hAnsi="Times New Roman"/>
          <w:sz w:val="24"/>
          <w:szCs w:val="24"/>
        </w:rPr>
        <w:t xml:space="preserve"> ə</w:t>
      </w:r>
      <w:r w:rsidR="006A19C2" w:rsidRPr="004B6D0C">
        <w:rPr>
          <w:rFonts w:ascii="Times New Roman" w:hAnsi="Times New Roman"/>
          <w:sz w:val="24"/>
          <w:szCs w:val="24"/>
        </w:rPr>
        <w:t>sasını qoy</w:t>
      </w:r>
      <w:r w:rsidR="000B4D42" w:rsidRPr="004B6D0C">
        <w:rPr>
          <w:rFonts w:ascii="Times New Roman" w:hAnsi="Times New Roman"/>
          <w:sz w:val="24"/>
          <w:szCs w:val="24"/>
        </w:rPr>
        <w:t xml:space="preserve">du. Müvafiq olaraq, yeni strateji sənəd ötən illər ərzində göstərilmiş fəaliyyətin nəticələrinə əsaslanır və eyni zamanda tövsiyələri və təklifləri nəzərə alır. </w:t>
      </w:r>
    </w:p>
    <w:p w:rsidR="002775BB" w:rsidRPr="004B6D0C" w:rsidRDefault="002775BB" w:rsidP="0002123C">
      <w:pPr>
        <w:ind w:left="-630"/>
        <w:jc w:val="both"/>
        <w:rPr>
          <w:rFonts w:ascii="Times New Roman" w:eastAsia="Times New Roman" w:hAnsi="Times New Roman"/>
          <w:sz w:val="24"/>
          <w:szCs w:val="24"/>
        </w:rPr>
      </w:pPr>
      <w:r w:rsidRPr="004B6D0C">
        <w:rPr>
          <w:rFonts w:ascii="Times New Roman" w:eastAsia="Times New Roman" w:hAnsi="Times New Roman"/>
          <w:sz w:val="24"/>
          <w:szCs w:val="24"/>
        </w:rPr>
        <w:t>V</w:t>
      </w:r>
      <w:r w:rsidR="003F42D8" w:rsidRPr="004B6D0C">
        <w:rPr>
          <w:rFonts w:ascii="Times New Roman" w:eastAsia="Times New Roman" w:hAnsi="Times New Roman"/>
          <w:sz w:val="24"/>
          <w:szCs w:val="24"/>
        </w:rPr>
        <w:t>ətəndaş inteqrasiyasının</w:t>
      </w:r>
      <w:r w:rsidRPr="004B6D0C">
        <w:rPr>
          <w:rFonts w:ascii="Times New Roman" w:eastAsia="Times New Roman" w:hAnsi="Times New Roman"/>
          <w:sz w:val="24"/>
          <w:szCs w:val="24"/>
        </w:rPr>
        <w:t xml:space="preserve"> yeni </w:t>
      </w:r>
      <w:r w:rsidR="003F42D8" w:rsidRPr="004B6D0C">
        <w:rPr>
          <w:rFonts w:ascii="Times New Roman" w:eastAsia="Times New Roman" w:hAnsi="Times New Roman"/>
          <w:sz w:val="24"/>
          <w:szCs w:val="24"/>
        </w:rPr>
        <w:t>strategiyası üzərində</w:t>
      </w:r>
      <w:r w:rsidR="00AE67B0" w:rsidRPr="004B6D0C">
        <w:rPr>
          <w:rFonts w:ascii="Times New Roman" w:eastAsia="Times New Roman" w:hAnsi="Times New Roman"/>
          <w:sz w:val="24"/>
          <w:szCs w:val="24"/>
        </w:rPr>
        <w:t xml:space="preserve"> </w:t>
      </w:r>
      <w:r w:rsidR="00F22B42" w:rsidRPr="004B6D0C">
        <w:rPr>
          <w:rFonts w:ascii="Times New Roman" w:eastAsia="Times New Roman" w:hAnsi="Times New Roman"/>
          <w:sz w:val="24"/>
          <w:szCs w:val="24"/>
        </w:rPr>
        <w:t>işlə</w:t>
      </w:r>
      <w:r w:rsidR="003F42D8" w:rsidRPr="004B6D0C">
        <w:rPr>
          <w:rFonts w:ascii="Times New Roman" w:eastAsia="Times New Roman" w:hAnsi="Times New Roman"/>
          <w:sz w:val="24"/>
          <w:szCs w:val="24"/>
        </w:rPr>
        <w:t>mə</w:t>
      </w:r>
      <w:r w:rsidR="00F22B42" w:rsidRPr="004B6D0C">
        <w:rPr>
          <w:rFonts w:ascii="Times New Roman" w:eastAsia="Times New Roman" w:hAnsi="Times New Roman"/>
          <w:sz w:val="24"/>
          <w:szCs w:val="24"/>
        </w:rPr>
        <w:t xml:space="preserve"> prosesi açıq və şəffaf </w:t>
      </w:r>
      <w:r w:rsidR="00AE67B0" w:rsidRPr="004B6D0C">
        <w:rPr>
          <w:rFonts w:ascii="Times New Roman" w:eastAsia="Times New Roman" w:hAnsi="Times New Roman"/>
          <w:sz w:val="24"/>
          <w:szCs w:val="24"/>
        </w:rPr>
        <w:t>şəkildə həyata keçirilirdi</w:t>
      </w:r>
      <w:r w:rsidR="00F22B42" w:rsidRPr="004B6D0C">
        <w:rPr>
          <w:rFonts w:ascii="Times New Roman" w:eastAsia="Times New Roman" w:hAnsi="Times New Roman"/>
          <w:sz w:val="24"/>
          <w:szCs w:val="24"/>
        </w:rPr>
        <w:t>, bu da öz növbəsində qeyd edilmiş sahə üzrə işləyən bütün maraq tərəflər</w:t>
      </w:r>
      <w:r w:rsidR="00AE67B0" w:rsidRPr="004B6D0C">
        <w:rPr>
          <w:rFonts w:ascii="Times New Roman" w:eastAsia="Times New Roman" w:hAnsi="Times New Roman"/>
          <w:sz w:val="24"/>
          <w:szCs w:val="24"/>
        </w:rPr>
        <w:t>in</w:t>
      </w:r>
      <w:r w:rsidR="00A115CF" w:rsidRPr="004B6D0C">
        <w:rPr>
          <w:rFonts w:ascii="Times New Roman" w:eastAsia="Times New Roman" w:hAnsi="Times New Roman"/>
          <w:sz w:val="24"/>
          <w:szCs w:val="24"/>
        </w:rPr>
        <w:t xml:space="preserve">ə </w:t>
      </w:r>
      <w:r w:rsidR="00AE67B0" w:rsidRPr="004B6D0C">
        <w:rPr>
          <w:rFonts w:ascii="Times New Roman" w:eastAsia="Times New Roman" w:hAnsi="Times New Roman"/>
          <w:sz w:val="24"/>
          <w:szCs w:val="24"/>
        </w:rPr>
        <w:t>prosesdə</w:t>
      </w:r>
      <w:r w:rsidR="00F22B42" w:rsidRPr="004B6D0C">
        <w:rPr>
          <w:rFonts w:ascii="Times New Roman" w:eastAsia="Times New Roman" w:hAnsi="Times New Roman"/>
          <w:sz w:val="24"/>
          <w:szCs w:val="24"/>
        </w:rPr>
        <w:t xml:space="preserve"> aktiv </w:t>
      </w:r>
      <w:r w:rsidR="007E0D8D" w:rsidRPr="004B6D0C">
        <w:rPr>
          <w:rFonts w:ascii="Times New Roman" w:eastAsia="Times New Roman" w:hAnsi="Times New Roman"/>
          <w:sz w:val="24"/>
          <w:szCs w:val="24"/>
        </w:rPr>
        <w:t>iştirak etmək</w:t>
      </w:r>
      <w:r w:rsidR="00EF4854" w:rsidRPr="004B6D0C">
        <w:rPr>
          <w:rFonts w:ascii="Times New Roman" w:eastAsia="Times New Roman" w:hAnsi="Times New Roman"/>
          <w:sz w:val="24"/>
          <w:szCs w:val="24"/>
        </w:rPr>
        <w:t xml:space="preserve"> imkanını yaradırdı. Strategiya və fəaliyyət planı Gü</w:t>
      </w:r>
      <w:r w:rsidR="007E0D8D" w:rsidRPr="004B6D0C">
        <w:rPr>
          <w:rFonts w:ascii="Times New Roman" w:eastAsia="Times New Roman" w:hAnsi="Times New Roman"/>
          <w:sz w:val="24"/>
          <w:szCs w:val="24"/>
        </w:rPr>
        <w:t>rcüstan Xalq Müdafiəçisi (Ombuds</w:t>
      </w:r>
      <w:r w:rsidR="00EF4854" w:rsidRPr="004B6D0C">
        <w:rPr>
          <w:rFonts w:ascii="Times New Roman" w:eastAsia="Times New Roman" w:hAnsi="Times New Roman"/>
          <w:sz w:val="24"/>
          <w:szCs w:val="24"/>
        </w:rPr>
        <w:t xml:space="preserve">man) </w:t>
      </w:r>
      <w:r w:rsidR="00EF4854" w:rsidRPr="004B6D0C">
        <w:rPr>
          <w:rFonts w:ascii="Times New Roman" w:eastAsia="Times New Roman" w:hAnsi="Times New Roman"/>
          <w:sz w:val="24"/>
          <w:szCs w:val="24"/>
        </w:rPr>
        <w:lastRenderedPageBreak/>
        <w:t xml:space="preserve">Aparatı yanında Milli Azlıq Şurasında, </w:t>
      </w:r>
      <w:r w:rsidR="00B54577" w:rsidRPr="004B6D0C">
        <w:rPr>
          <w:rFonts w:ascii="Times New Roman" w:eastAsia="Times New Roman" w:hAnsi="Times New Roman"/>
          <w:sz w:val="24"/>
          <w:szCs w:val="24"/>
        </w:rPr>
        <w:t xml:space="preserve">yerli vətəndaş cəmiyyəti nümayəndələri, </w:t>
      </w:r>
      <w:r w:rsidR="007E4C72" w:rsidRPr="004B6D0C">
        <w:rPr>
          <w:rFonts w:ascii="Times New Roman" w:eastAsia="Times New Roman" w:hAnsi="Times New Roman"/>
          <w:sz w:val="24"/>
          <w:szCs w:val="24"/>
        </w:rPr>
        <w:t>beynəlxalq təşkilatlarla, Gürcüstan</w:t>
      </w:r>
      <w:r w:rsidR="00571110" w:rsidRPr="004B6D0C">
        <w:rPr>
          <w:rFonts w:ascii="Times New Roman" w:eastAsia="Times New Roman" w:hAnsi="Times New Roman"/>
          <w:sz w:val="24"/>
          <w:szCs w:val="24"/>
        </w:rPr>
        <w:t xml:space="preserve"> Parlamenti</w:t>
      </w:r>
      <w:r w:rsidR="00C97637" w:rsidRPr="004B6D0C">
        <w:rPr>
          <w:rFonts w:ascii="Times New Roman" w:eastAsia="Times New Roman" w:hAnsi="Times New Roman"/>
          <w:sz w:val="24"/>
          <w:szCs w:val="24"/>
        </w:rPr>
        <w:t xml:space="preserve"> yanında</w:t>
      </w:r>
      <w:r w:rsidR="00571110" w:rsidRPr="004B6D0C">
        <w:rPr>
          <w:rFonts w:ascii="Times New Roman" w:eastAsia="Times New Roman" w:hAnsi="Times New Roman"/>
          <w:sz w:val="24"/>
          <w:szCs w:val="24"/>
        </w:rPr>
        <w:t xml:space="preserve"> İnsan Haqlarının Müdafiəsi və Vətəndaş İnteqrasiyası Komitəsi ilə, </w:t>
      </w:r>
      <w:r w:rsidR="00C97637" w:rsidRPr="004B6D0C">
        <w:rPr>
          <w:rFonts w:ascii="Times New Roman" w:eastAsia="Times New Roman" w:hAnsi="Times New Roman"/>
          <w:sz w:val="24"/>
          <w:szCs w:val="24"/>
        </w:rPr>
        <w:t>siyasi partiyalar və ek</w:t>
      </w:r>
      <w:r w:rsidR="00E7102C" w:rsidRPr="004B6D0C">
        <w:rPr>
          <w:rFonts w:ascii="Times New Roman" w:eastAsia="Times New Roman" w:hAnsi="Times New Roman"/>
          <w:sz w:val="24"/>
          <w:szCs w:val="24"/>
        </w:rPr>
        <w:t>s</w:t>
      </w:r>
      <w:r w:rsidR="00C97637" w:rsidRPr="004B6D0C">
        <w:rPr>
          <w:rFonts w:ascii="Times New Roman" w:eastAsia="Times New Roman" w:hAnsi="Times New Roman"/>
          <w:sz w:val="24"/>
          <w:szCs w:val="24"/>
        </w:rPr>
        <w:t xml:space="preserve">pertlərlə, eləcə də </w:t>
      </w:r>
      <w:r w:rsidR="00E7102C" w:rsidRPr="004B6D0C">
        <w:rPr>
          <w:rFonts w:ascii="Times New Roman" w:eastAsia="Times New Roman" w:hAnsi="Times New Roman"/>
          <w:sz w:val="24"/>
          <w:szCs w:val="24"/>
        </w:rPr>
        <w:t>aidiyyəti</w:t>
      </w:r>
      <w:r w:rsidR="00C97637" w:rsidRPr="004B6D0C">
        <w:rPr>
          <w:rFonts w:ascii="Times New Roman" w:eastAsia="Times New Roman" w:hAnsi="Times New Roman"/>
          <w:sz w:val="24"/>
          <w:szCs w:val="24"/>
        </w:rPr>
        <w:t xml:space="preserve"> regionlarda məskunlaşmış etnik azlıq nümayəndələri ilə </w:t>
      </w:r>
      <w:r w:rsidR="001046B7" w:rsidRPr="004B6D0C">
        <w:rPr>
          <w:rFonts w:ascii="Times New Roman" w:eastAsia="Times New Roman" w:hAnsi="Times New Roman"/>
          <w:sz w:val="24"/>
          <w:szCs w:val="24"/>
        </w:rPr>
        <w:t xml:space="preserve">birgə müzakirə edildi. Sənədin beynəlxalq ekspertizası Milli Azlıq Məsələləri üzrə ATƏT-in Ali Komissarlığının ofisində keçirildi. </w:t>
      </w:r>
    </w:p>
    <w:p w:rsidR="00196022" w:rsidRPr="004B6D0C" w:rsidRDefault="00196022" w:rsidP="00175F10">
      <w:pPr>
        <w:ind w:left="-630"/>
        <w:jc w:val="both"/>
        <w:rPr>
          <w:rFonts w:ascii="Times New Roman" w:hAnsi="Times New Roman"/>
          <w:b/>
          <w:sz w:val="24"/>
          <w:szCs w:val="24"/>
        </w:rPr>
      </w:pPr>
      <w:r w:rsidRPr="004B6D0C">
        <w:rPr>
          <w:rFonts w:ascii="Times New Roman" w:hAnsi="Times New Roman"/>
          <w:b/>
          <w:sz w:val="24"/>
          <w:szCs w:val="24"/>
        </w:rPr>
        <w:t xml:space="preserve">2015-ci il avqustun 17-də </w:t>
      </w:r>
      <w:r w:rsidR="00DC6F1A" w:rsidRPr="004B6D0C">
        <w:rPr>
          <w:rFonts w:ascii="Times New Roman" w:hAnsi="Times New Roman"/>
          <w:b/>
          <w:sz w:val="24"/>
          <w:szCs w:val="24"/>
        </w:rPr>
        <w:t xml:space="preserve">Gürcüstan Hökumətinin 1740 saylı qərarı ilə </w:t>
      </w:r>
      <w:r w:rsidR="00DC6F1A" w:rsidRPr="004B6D0C">
        <w:rPr>
          <w:rFonts w:ascii="Times New Roman" w:hAnsi="Times New Roman"/>
          <w:b/>
          <w:i/>
          <w:sz w:val="24"/>
          <w:szCs w:val="24"/>
        </w:rPr>
        <w:t xml:space="preserve">Vətəndaş </w:t>
      </w:r>
      <w:r w:rsidR="007A768C" w:rsidRPr="004B6D0C">
        <w:rPr>
          <w:rFonts w:ascii="Times New Roman" w:hAnsi="Times New Roman"/>
          <w:b/>
          <w:i/>
          <w:sz w:val="24"/>
          <w:szCs w:val="24"/>
        </w:rPr>
        <w:t>B</w:t>
      </w:r>
      <w:r w:rsidR="00DC6F1A" w:rsidRPr="004B6D0C">
        <w:rPr>
          <w:rFonts w:ascii="Times New Roman" w:hAnsi="Times New Roman"/>
          <w:b/>
          <w:i/>
          <w:sz w:val="24"/>
          <w:szCs w:val="24"/>
        </w:rPr>
        <w:t xml:space="preserve">ərabərliyi və </w:t>
      </w:r>
      <w:r w:rsidR="007A768C" w:rsidRPr="004B6D0C">
        <w:rPr>
          <w:rFonts w:ascii="Times New Roman" w:hAnsi="Times New Roman"/>
          <w:b/>
          <w:i/>
          <w:sz w:val="24"/>
          <w:szCs w:val="24"/>
        </w:rPr>
        <w:t>İ</w:t>
      </w:r>
      <w:r w:rsidR="00DC6F1A" w:rsidRPr="004B6D0C">
        <w:rPr>
          <w:rFonts w:ascii="Times New Roman" w:hAnsi="Times New Roman"/>
          <w:b/>
          <w:i/>
          <w:sz w:val="24"/>
          <w:szCs w:val="24"/>
        </w:rPr>
        <w:t xml:space="preserve">nteqrasiyası </w:t>
      </w:r>
      <w:r w:rsidR="007A768C" w:rsidRPr="004B6D0C">
        <w:rPr>
          <w:rFonts w:ascii="Times New Roman" w:hAnsi="Times New Roman"/>
          <w:b/>
          <w:i/>
          <w:sz w:val="24"/>
          <w:szCs w:val="24"/>
        </w:rPr>
        <w:t xml:space="preserve">üzrə </w:t>
      </w:r>
      <w:r w:rsidR="002F60A2" w:rsidRPr="004B6D0C">
        <w:rPr>
          <w:rFonts w:ascii="Times New Roman" w:hAnsi="Times New Roman"/>
          <w:b/>
          <w:i/>
          <w:sz w:val="24"/>
          <w:szCs w:val="24"/>
        </w:rPr>
        <w:t>D</w:t>
      </w:r>
      <w:r w:rsidR="007A768C" w:rsidRPr="004B6D0C">
        <w:rPr>
          <w:rFonts w:ascii="Times New Roman" w:hAnsi="Times New Roman"/>
          <w:b/>
          <w:i/>
          <w:sz w:val="24"/>
          <w:szCs w:val="24"/>
        </w:rPr>
        <w:t xml:space="preserve">övlət </w:t>
      </w:r>
      <w:r w:rsidR="002F60A2" w:rsidRPr="004B6D0C">
        <w:rPr>
          <w:rFonts w:ascii="Times New Roman" w:hAnsi="Times New Roman"/>
          <w:b/>
          <w:i/>
          <w:sz w:val="24"/>
          <w:szCs w:val="24"/>
        </w:rPr>
        <w:t>S</w:t>
      </w:r>
      <w:r w:rsidR="007A768C" w:rsidRPr="004B6D0C">
        <w:rPr>
          <w:rFonts w:ascii="Times New Roman" w:hAnsi="Times New Roman"/>
          <w:b/>
          <w:i/>
          <w:sz w:val="24"/>
          <w:szCs w:val="24"/>
        </w:rPr>
        <w:t xml:space="preserve">trategiyası və 2015-2020-ci illər üçün Fəaliyyət Planı </w:t>
      </w:r>
      <w:r w:rsidR="002F60A2" w:rsidRPr="004B6D0C">
        <w:rPr>
          <w:rFonts w:ascii="Times New Roman" w:hAnsi="Times New Roman"/>
          <w:b/>
          <w:sz w:val="24"/>
          <w:szCs w:val="24"/>
        </w:rPr>
        <w:t xml:space="preserve">təsdiqləndi. </w:t>
      </w:r>
    </w:p>
    <w:p w:rsidR="00BB14A8" w:rsidRPr="004B6D0C" w:rsidRDefault="002F60A2" w:rsidP="00481B1A">
      <w:pPr>
        <w:ind w:left="-630"/>
        <w:jc w:val="both"/>
        <w:rPr>
          <w:rFonts w:ascii="Times New Roman" w:hAnsi="Times New Roman"/>
          <w:sz w:val="24"/>
          <w:szCs w:val="24"/>
        </w:rPr>
      </w:pPr>
      <w:r w:rsidRPr="004B6D0C">
        <w:rPr>
          <w:rFonts w:ascii="Times New Roman" w:hAnsi="Times New Roman"/>
          <w:sz w:val="24"/>
          <w:szCs w:val="24"/>
        </w:rPr>
        <w:t xml:space="preserve">Sənəd </w:t>
      </w:r>
      <w:proofErr w:type="spellStart"/>
      <w:r w:rsidRPr="004B6D0C">
        <w:rPr>
          <w:rFonts w:ascii="Times New Roman" w:hAnsi="Times New Roman"/>
          <w:sz w:val="24"/>
          <w:szCs w:val="24"/>
        </w:rPr>
        <w:t>“Daha</w:t>
      </w:r>
      <w:proofErr w:type="spellEnd"/>
      <w:r w:rsidRPr="004B6D0C">
        <w:rPr>
          <w:rFonts w:ascii="Times New Roman" w:hAnsi="Times New Roman"/>
          <w:sz w:val="24"/>
          <w:szCs w:val="24"/>
        </w:rPr>
        <w:t xml:space="preserve"> çox rəngarənglik, daha çox </w:t>
      </w:r>
      <w:proofErr w:type="spellStart"/>
      <w:r w:rsidRPr="004B6D0C">
        <w:rPr>
          <w:rFonts w:ascii="Times New Roman" w:hAnsi="Times New Roman"/>
          <w:sz w:val="24"/>
          <w:szCs w:val="24"/>
        </w:rPr>
        <w:t>inteqrasiya”</w:t>
      </w:r>
      <w:proofErr w:type="spellEnd"/>
      <w:r w:rsidRPr="004B6D0C">
        <w:rPr>
          <w:rFonts w:ascii="Times New Roman" w:hAnsi="Times New Roman"/>
          <w:sz w:val="24"/>
          <w:szCs w:val="24"/>
        </w:rPr>
        <w:t xml:space="preserve"> </w:t>
      </w:r>
      <w:r w:rsidR="0025790D" w:rsidRPr="004B6D0C">
        <w:rPr>
          <w:rFonts w:ascii="Times New Roman" w:hAnsi="Times New Roman"/>
          <w:sz w:val="24"/>
          <w:szCs w:val="24"/>
        </w:rPr>
        <w:t>yanaşmasına</w:t>
      </w:r>
      <w:r w:rsidRPr="004B6D0C">
        <w:rPr>
          <w:rFonts w:ascii="Times New Roman" w:hAnsi="Times New Roman"/>
          <w:sz w:val="24"/>
          <w:szCs w:val="24"/>
        </w:rPr>
        <w:t xml:space="preserve"> əsaslanır və bərabərlik </w:t>
      </w:r>
      <w:r w:rsidR="003A5254" w:rsidRPr="004B6D0C">
        <w:rPr>
          <w:rFonts w:ascii="Times New Roman" w:hAnsi="Times New Roman"/>
          <w:sz w:val="24"/>
          <w:szCs w:val="24"/>
        </w:rPr>
        <w:t>siyasəti</w:t>
      </w:r>
      <w:r w:rsidR="00DF10C1" w:rsidRPr="004B6D0C">
        <w:rPr>
          <w:rFonts w:ascii="Times New Roman" w:hAnsi="Times New Roman"/>
          <w:sz w:val="24"/>
          <w:szCs w:val="24"/>
        </w:rPr>
        <w:t>ni</w:t>
      </w:r>
      <w:r w:rsidR="00844CA4" w:rsidRPr="004B6D0C">
        <w:rPr>
          <w:rFonts w:ascii="Times New Roman" w:hAnsi="Times New Roman"/>
          <w:sz w:val="24"/>
          <w:szCs w:val="24"/>
        </w:rPr>
        <w:t>n həyata keçirilməsini</w:t>
      </w:r>
      <w:r w:rsidR="003A5254" w:rsidRPr="004B6D0C">
        <w:rPr>
          <w:rFonts w:ascii="Times New Roman" w:hAnsi="Times New Roman"/>
          <w:sz w:val="24"/>
          <w:szCs w:val="24"/>
        </w:rPr>
        <w:t xml:space="preserve"> dəstəklə</w:t>
      </w:r>
      <w:r w:rsidR="00AA4C36" w:rsidRPr="004B6D0C">
        <w:rPr>
          <w:rFonts w:ascii="Times New Roman" w:hAnsi="Times New Roman"/>
          <w:sz w:val="24"/>
          <w:szCs w:val="24"/>
        </w:rPr>
        <w:t>mək</w:t>
      </w:r>
      <w:r w:rsidR="003A5254" w:rsidRPr="004B6D0C">
        <w:rPr>
          <w:rFonts w:ascii="Times New Roman" w:hAnsi="Times New Roman"/>
          <w:sz w:val="24"/>
          <w:szCs w:val="24"/>
        </w:rPr>
        <w:t>, etnik azlıqlar</w:t>
      </w:r>
      <w:r w:rsidR="0025790D" w:rsidRPr="004B6D0C">
        <w:rPr>
          <w:rFonts w:ascii="Times New Roman" w:hAnsi="Times New Roman"/>
          <w:sz w:val="24"/>
          <w:szCs w:val="24"/>
        </w:rPr>
        <w:t xml:space="preserve">ın ictimai həyatın bütün sahələrində </w:t>
      </w:r>
      <w:r w:rsidR="00533A72" w:rsidRPr="004B6D0C">
        <w:rPr>
          <w:rFonts w:ascii="Times New Roman" w:hAnsi="Times New Roman"/>
          <w:sz w:val="24"/>
          <w:szCs w:val="24"/>
        </w:rPr>
        <w:t xml:space="preserve">tamhüquqlu iştirakını </w:t>
      </w:r>
      <w:r w:rsidR="00D023AC" w:rsidRPr="004B6D0C">
        <w:rPr>
          <w:rFonts w:ascii="Times New Roman" w:hAnsi="Times New Roman"/>
          <w:sz w:val="24"/>
          <w:szCs w:val="24"/>
        </w:rPr>
        <w:t xml:space="preserve">təmin etmək </w:t>
      </w:r>
      <w:r w:rsidR="00533A72" w:rsidRPr="004B6D0C">
        <w:rPr>
          <w:rFonts w:ascii="Times New Roman" w:hAnsi="Times New Roman"/>
          <w:sz w:val="24"/>
          <w:szCs w:val="24"/>
        </w:rPr>
        <w:t>və eləcə də onların identikliyinin və mədəniyyə</w:t>
      </w:r>
      <w:r w:rsidR="00D023AC" w:rsidRPr="004B6D0C">
        <w:rPr>
          <w:rFonts w:ascii="Times New Roman" w:hAnsi="Times New Roman"/>
          <w:sz w:val="24"/>
          <w:szCs w:val="24"/>
        </w:rPr>
        <w:t>tlərini</w:t>
      </w:r>
      <w:r w:rsidR="00533A72" w:rsidRPr="004B6D0C">
        <w:rPr>
          <w:rFonts w:ascii="Times New Roman" w:hAnsi="Times New Roman"/>
          <w:sz w:val="24"/>
          <w:szCs w:val="24"/>
        </w:rPr>
        <w:t xml:space="preserve">n qorunub saxlanılması və tolerant mühitin </w:t>
      </w:r>
      <w:r w:rsidR="00DF10C1" w:rsidRPr="004B6D0C">
        <w:rPr>
          <w:rFonts w:ascii="Times New Roman" w:hAnsi="Times New Roman"/>
          <w:sz w:val="24"/>
          <w:szCs w:val="24"/>
        </w:rPr>
        <w:t>təş</w:t>
      </w:r>
      <w:r w:rsidR="00E7102C" w:rsidRPr="004B6D0C">
        <w:rPr>
          <w:rFonts w:ascii="Times New Roman" w:hAnsi="Times New Roman"/>
          <w:sz w:val="24"/>
          <w:szCs w:val="24"/>
        </w:rPr>
        <w:t>v</w:t>
      </w:r>
      <w:r w:rsidR="00DF10C1" w:rsidRPr="004B6D0C">
        <w:rPr>
          <w:rFonts w:ascii="Times New Roman" w:hAnsi="Times New Roman"/>
          <w:sz w:val="24"/>
          <w:szCs w:val="24"/>
        </w:rPr>
        <w:t>iqi</w:t>
      </w:r>
      <w:r w:rsidR="00AA4C36" w:rsidRPr="004B6D0C">
        <w:rPr>
          <w:rFonts w:ascii="Times New Roman" w:hAnsi="Times New Roman"/>
          <w:sz w:val="24"/>
          <w:szCs w:val="24"/>
        </w:rPr>
        <w:t xml:space="preserve"> məqsədini daşıyır. </w:t>
      </w:r>
    </w:p>
    <w:p w:rsidR="00132857" w:rsidRPr="004B6D0C" w:rsidRDefault="00D023AC" w:rsidP="00C22A65">
      <w:pPr>
        <w:ind w:left="-540"/>
        <w:jc w:val="both"/>
        <w:rPr>
          <w:rFonts w:ascii="Times New Roman" w:hAnsi="Times New Roman"/>
          <w:sz w:val="24"/>
          <w:szCs w:val="24"/>
        </w:rPr>
      </w:pPr>
      <w:r w:rsidRPr="004B6D0C">
        <w:rPr>
          <w:rFonts w:ascii="Times New Roman" w:hAnsi="Times New Roman"/>
          <w:sz w:val="24"/>
          <w:szCs w:val="24"/>
        </w:rPr>
        <w:t>Y</w:t>
      </w:r>
      <w:r w:rsidR="00097184" w:rsidRPr="004B6D0C">
        <w:rPr>
          <w:rFonts w:ascii="Times New Roman" w:hAnsi="Times New Roman"/>
          <w:sz w:val="24"/>
          <w:szCs w:val="24"/>
        </w:rPr>
        <w:t xml:space="preserve">eni strateji sənədin hazırlanmasında və eləcə də Hesabat dövründə planlaşdırılmış tədbirlərin həyata keçirilməsində Gürcüstanın BMT Assosiasiyası (UNAG) </w:t>
      </w:r>
      <w:proofErr w:type="spellStart"/>
      <w:r w:rsidR="00097184" w:rsidRPr="004B6D0C">
        <w:rPr>
          <w:rFonts w:ascii="Times New Roman" w:hAnsi="Times New Roman"/>
          <w:sz w:val="24"/>
          <w:szCs w:val="24"/>
        </w:rPr>
        <w:t>“Gürcüstanda</w:t>
      </w:r>
      <w:proofErr w:type="spellEnd"/>
      <w:r w:rsidR="00097184" w:rsidRPr="004B6D0C">
        <w:rPr>
          <w:rFonts w:ascii="Times New Roman" w:hAnsi="Times New Roman"/>
          <w:sz w:val="24"/>
          <w:szCs w:val="24"/>
        </w:rPr>
        <w:t xml:space="preserve"> Milli inteqrasiyanın </w:t>
      </w:r>
      <w:proofErr w:type="spellStart"/>
      <w:r w:rsidR="00097184" w:rsidRPr="004B6D0C">
        <w:rPr>
          <w:rFonts w:ascii="Times New Roman" w:hAnsi="Times New Roman"/>
          <w:sz w:val="24"/>
          <w:szCs w:val="24"/>
        </w:rPr>
        <w:t>gücləndirilməsi”</w:t>
      </w:r>
      <w:proofErr w:type="spellEnd"/>
      <w:r w:rsidR="00097184" w:rsidRPr="004B6D0C">
        <w:rPr>
          <w:rFonts w:ascii="Times New Roman" w:hAnsi="Times New Roman"/>
          <w:sz w:val="24"/>
          <w:szCs w:val="24"/>
        </w:rPr>
        <w:t xml:space="preserve"> layihəsi (ABŞ-ın Beynəlxalq İnkişaf Agentliyi (USAID) maliyyə dəstəyi ilə</w:t>
      </w:r>
      <w:r w:rsidR="00481B1A" w:rsidRPr="004B6D0C">
        <w:rPr>
          <w:rFonts w:ascii="Times New Roman" w:hAnsi="Times New Roman"/>
          <w:sz w:val="24"/>
          <w:szCs w:val="24"/>
        </w:rPr>
        <w:t xml:space="preserve"> həyata keçirilirdi</w:t>
      </w:r>
      <w:r w:rsidR="00097184" w:rsidRPr="004B6D0C">
        <w:rPr>
          <w:rFonts w:ascii="Times New Roman" w:hAnsi="Times New Roman"/>
          <w:sz w:val="24"/>
          <w:szCs w:val="24"/>
        </w:rPr>
        <w:t xml:space="preserve">) çərçivəsində </w:t>
      </w:r>
      <w:r w:rsidR="00132857" w:rsidRPr="004B6D0C">
        <w:rPr>
          <w:rFonts w:ascii="Times New Roman" w:hAnsi="Times New Roman"/>
          <w:sz w:val="24"/>
          <w:szCs w:val="24"/>
        </w:rPr>
        <w:t>Dövlət Naziri Aparatı</w:t>
      </w:r>
      <w:r w:rsidR="00097184" w:rsidRPr="004B6D0C">
        <w:rPr>
          <w:rFonts w:ascii="Times New Roman" w:hAnsi="Times New Roman"/>
          <w:sz w:val="24"/>
          <w:szCs w:val="24"/>
        </w:rPr>
        <w:t>nı</w:t>
      </w:r>
      <w:r w:rsidR="00132857" w:rsidRPr="004B6D0C">
        <w:rPr>
          <w:rFonts w:ascii="Times New Roman" w:hAnsi="Times New Roman"/>
          <w:sz w:val="24"/>
          <w:szCs w:val="24"/>
        </w:rPr>
        <w:t xml:space="preserve"> </w:t>
      </w:r>
      <w:r w:rsidR="00481B1A" w:rsidRPr="004B6D0C">
        <w:rPr>
          <w:rFonts w:ascii="Times New Roman" w:hAnsi="Times New Roman"/>
          <w:sz w:val="24"/>
          <w:szCs w:val="24"/>
        </w:rPr>
        <w:t xml:space="preserve">aktiv surətdə </w:t>
      </w:r>
      <w:proofErr w:type="spellStart"/>
      <w:r w:rsidR="00C22A65" w:rsidRPr="004B6D0C">
        <w:rPr>
          <w:rFonts w:ascii="Times New Roman" w:hAnsi="Times New Roman"/>
          <w:sz w:val="24"/>
          <w:szCs w:val="24"/>
        </w:rPr>
        <w:t>dəstəkləmişdir</w:t>
      </w:r>
      <w:proofErr w:type="spellEnd"/>
      <w:r w:rsidR="00C22A65" w:rsidRPr="004B6D0C">
        <w:rPr>
          <w:rFonts w:ascii="Times New Roman" w:hAnsi="Times New Roman"/>
          <w:sz w:val="24"/>
          <w:szCs w:val="24"/>
        </w:rPr>
        <w:t xml:space="preserve"> </w:t>
      </w:r>
      <w:r w:rsidR="00097184" w:rsidRPr="004B6D0C">
        <w:rPr>
          <w:rFonts w:ascii="Times New Roman" w:hAnsi="Times New Roman"/>
          <w:sz w:val="24"/>
          <w:szCs w:val="24"/>
        </w:rPr>
        <w:t>.</w:t>
      </w:r>
    </w:p>
    <w:p w:rsidR="00971344" w:rsidRPr="004B6D0C" w:rsidRDefault="00097184" w:rsidP="006C7B83">
      <w:pPr>
        <w:ind w:left="-540"/>
        <w:jc w:val="both"/>
        <w:rPr>
          <w:rFonts w:ascii="Times New Roman" w:hAnsi="Times New Roman"/>
          <w:sz w:val="24"/>
          <w:szCs w:val="24"/>
        </w:rPr>
      </w:pPr>
      <w:r w:rsidRPr="004B6D0C">
        <w:rPr>
          <w:rFonts w:ascii="Times New Roman" w:hAnsi="Times New Roman"/>
          <w:sz w:val="24"/>
          <w:szCs w:val="24"/>
        </w:rPr>
        <w:t>Cari hesabat 2015-ci il Fəaliyyət Planı</w:t>
      </w:r>
      <w:r w:rsidR="00A13100" w:rsidRPr="004B6D0C">
        <w:rPr>
          <w:rFonts w:ascii="Times New Roman" w:hAnsi="Times New Roman"/>
          <w:sz w:val="24"/>
          <w:szCs w:val="24"/>
        </w:rPr>
        <w:t xml:space="preserve">ında </w:t>
      </w:r>
      <w:r w:rsidRPr="004B6D0C">
        <w:rPr>
          <w:rFonts w:ascii="Times New Roman" w:hAnsi="Times New Roman"/>
          <w:sz w:val="24"/>
          <w:szCs w:val="24"/>
        </w:rPr>
        <w:t>nəzərdə tutulmuş</w:t>
      </w:r>
      <w:r w:rsidR="00A13100" w:rsidRPr="004B6D0C">
        <w:rPr>
          <w:rFonts w:ascii="Times New Roman" w:hAnsi="Times New Roman"/>
          <w:sz w:val="24"/>
          <w:szCs w:val="24"/>
        </w:rPr>
        <w:t>,</w:t>
      </w:r>
      <w:r w:rsidRPr="004B6D0C">
        <w:rPr>
          <w:rFonts w:ascii="Times New Roman" w:hAnsi="Times New Roman"/>
          <w:sz w:val="24"/>
          <w:szCs w:val="24"/>
        </w:rPr>
        <w:t xml:space="preserve"> Gürcüstan hökuməti tərəfindən həyata keçirilmiş tədbirləri əks etdirir. </w:t>
      </w:r>
    </w:p>
    <w:p w:rsidR="001B0AEF" w:rsidRPr="004B6D0C" w:rsidRDefault="001B0AEF" w:rsidP="006C7B83">
      <w:pPr>
        <w:ind w:left="-540"/>
        <w:jc w:val="both"/>
        <w:rPr>
          <w:rFonts w:ascii="Times New Roman" w:hAnsi="Times New Roman"/>
          <w:sz w:val="24"/>
          <w:szCs w:val="24"/>
          <w:lang w:val="ka-GE"/>
        </w:rPr>
      </w:pPr>
    </w:p>
    <w:p w:rsidR="003D1BFE" w:rsidRPr="004B6D0C" w:rsidRDefault="003D1BFE" w:rsidP="004C068B">
      <w:pPr>
        <w:pStyle w:val="Heading2"/>
        <w:rPr>
          <w:rFonts w:ascii="Times New Roman" w:hAnsi="Times New Roman"/>
          <w:bCs w:val="0"/>
          <w:sz w:val="24"/>
          <w:szCs w:val="24"/>
        </w:rPr>
      </w:pPr>
      <w:bookmarkStart w:id="1" w:name="_Toc442885153"/>
    </w:p>
    <w:p w:rsidR="00577F7F" w:rsidRDefault="00577F7F" w:rsidP="004C068B">
      <w:pPr>
        <w:pStyle w:val="Heading2"/>
        <w:rPr>
          <w:rFonts w:ascii="Times New Roman" w:hAnsi="Times New Roman"/>
          <w:bCs w:val="0"/>
          <w:sz w:val="24"/>
          <w:szCs w:val="24"/>
        </w:rPr>
      </w:pPr>
      <w:bookmarkStart w:id="2" w:name="_Toc448500534"/>
    </w:p>
    <w:p w:rsidR="00FC3555" w:rsidRPr="004B6D0C" w:rsidRDefault="004C068B" w:rsidP="004C068B">
      <w:pPr>
        <w:pStyle w:val="Heading2"/>
        <w:rPr>
          <w:rFonts w:ascii="Times New Roman" w:hAnsi="Times New Roman"/>
          <w:sz w:val="24"/>
          <w:szCs w:val="24"/>
          <w:lang w:val="ka-GE"/>
        </w:rPr>
      </w:pPr>
      <w:r w:rsidRPr="004B6D0C">
        <w:rPr>
          <w:rFonts w:ascii="Times New Roman" w:hAnsi="Times New Roman"/>
          <w:bCs w:val="0"/>
          <w:sz w:val="24"/>
          <w:szCs w:val="24"/>
        </w:rPr>
        <w:t>I.</w:t>
      </w:r>
      <w:r w:rsidRPr="004B6D0C">
        <w:rPr>
          <w:rFonts w:ascii="Times New Roman" w:hAnsi="Times New Roman"/>
          <w:sz w:val="24"/>
          <w:szCs w:val="24"/>
        </w:rPr>
        <w:t xml:space="preserve"> </w:t>
      </w:r>
      <w:bookmarkEnd w:id="1"/>
      <w:proofErr w:type="spellStart"/>
      <w:r w:rsidR="00EC3CF8" w:rsidRPr="004B6D0C">
        <w:rPr>
          <w:rFonts w:ascii="Times New Roman" w:hAnsi="Times New Roman"/>
          <w:sz w:val="24"/>
          <w:szCs w:val="24"/>
          <w:lang w:val="ka-GE"/>
        </w:rPr>
        <w:t>Mülki</w:t>
      </w:r>
      <w:proofErr w:type="spellEnd"/>
      <w:r w:rsidR="00EC3CF8" w:rsidRPr="004B6D0C">
        <w:rPr>
          <w:rFonts w:ascii="Times New Roman" w:hAnsi="Times New Roman"/>
          <w:sz w:val="24"/>
          <w:szCs w:val="24"/>
          <w:lang w:val="ka-GE"/>
        </w:rPr>
        <w:t xml:space="preserve"> </w:t>
      </w:r>
      <w:proofErr w:type="spellStart"/>
      <w:r w:rsidR="00EC3CF8" w:rsidRPr="004B6D0C">
        <w:rPr>
          <w:rFonts w:ascii="Times New Roman" w:hAnsi="Times New Roman"/>
          <w:sz w:val="24"/>
          <w:szCs w:val="24"/>
          <w:lang w:val="ka-GE"/>
        </w:rPr>
        <w:t>və</w:t>
      </w:r>
      <w:proofErr w:type="spellEnd"/>
      <w:r w:rsidR="00EC3CF8" w:rsidRPr="004B6D0C">
        <w:rPr>
          <w:rFonts w:ascii="Times New Roman" w:hAnsi="Times New Roman"/>
          <w:sz w:val="24"/>
          <w:szCs w:val="24"/>
          <w:lang w:val="ka-GE"/>
        </w:rPr>
        <w:t xml:space="preserve"> siyasi həyatda bərabər</w:t>
      </w:r>
      <w:r w:rsidR="00481B1A" w:rsidRPr="004B6D0C">
        <w:rPr>
          <w:rFonts w:ascii="Times New Roman" w:hAnsi="Times New Roman"/>
          <w:sz w:val="24"/>
          <w:szCs w:val="24"/>
        </w:rPr>
        <w:t xml:space="preserve"> və tam</w:t>
      </w:r>
      <w:r w:rsidR="00EC3CF8" w:rsidRPr="004B6D0C">
        <w:rPr>
          <w:rFonts w:ascii="Times New Roman" w:hAnsi="Times New Roman"/>
          <w:sz w:val="24"/>
          <w:szCs w:val="24"/>
          <w:lang w:val="ka-GE"/>
        </w:rPr>
        <w:t>hüquqlu iştirak</w:t>
      </w:r>
      <w:bookmarkEnd w:id="2"/>
    </w:p>
    <w:p w:rsidR="00AA0AB2" w:rsidRPr="004B6D0C" w:rsidRDefault="00AA0AB2" w:rsidP="006C7B83">
      <w:pPr>
        <w:ind w:left="-540"/>
        <w:jc w:val="both"/>
        <w:rPr>
          <w:rFonts w:ascii="Times New Roman" w:hAnsi="Times New Roman"/>
          <w:sz w:val="24"/>
          <w:szCs w:val="24"/>
          <w:lang w:val="ka-GE"/>
        </w:rPr>
      </w:pPr>
    </w:p>
    <w:p w:rsidR="00577DCE" w:rsidRPr="004B6D0C" w:rsidRDefault="00327B30" w:rsidP="00730A2D">
      <w:pPr>
        <w:ind w:left="-540"/>
        <w:jc w:val="both"/>
        <w:rPr>
          <w:rFonts w:ascii="Times New Roman" w:hAnsi="Times New Roman"/>
          <w:sz w:val="24"/>
          <w:szCs w:val="24"/>
        </w:rPr>
      </w:pPr>
      <w:r w:rsidRPr="004B6D0C">
        <w:rPr>
          <w:rFonts w:ascii="Times New Roman" w:hAnsi="Times New Roman"/>
          <w:sz w:val="24"/>
          <w:szCs w:val="24"/>
        </w:rPr>
        <w:t>Yuxarıda q</w:t>
      </w:r>
      <w:r w:rsidR="00A13100" w:rsidRPr="004B6D0C">
        <w:rPr>
          <w:rFonts w:ascii="Times New Roman" w:hAnsi="Times New Roman"/>
          <w:sz w:val="24"/>
          <w:szCs w:val="24"/>
        </w:rPr>
        <w:t xml:space="preserve">eyd edilmiş </w:t>
      </w:r>
      <w:r w:rsidRPr="004B6D0C">
        <w:rPr>
          <w:rFonts w:ascii="Times New Roman" w:hAnsi="Times New Roman"/>
          <w:sz w:val="24"/>
          <w:szCs w:val="24"/>
        </w:rPr>
        <w:t xml:space="preserve">strateji </w:t>
      </w:r>
      <w:r w:rsidR="00A13100" w:rsidRPr="004B6D0C">
        <w:rPr>
          <w:rFonts w:ascii="Times New Roman" w:hAnsi="Times New Roman"/>
          <w:sz w:val="24"/>
          <w:szCs w:val="24"/>
        </w:rPr>
        <w:t xml:space="preserve">məqsəd çərçivəsində qarşıya qoyulmuş aralıq məqsəd və vəzifələrin </w:t>
      </w:r>
      <w:r w:rsidRPr="004B6D0C">
        <w:rPr>
          <w:rFonts w:ascii="Times New Roman" w:hAnsi="Times New Roman"/>
          <w:sz w:val="24"/>
          <w:szCs w:val="24"/>
        </w:rPr>
        <w:t>yerinə yetiri</w:t>
      </w:r>
      <w:r w:rsidR="00A13100" w:rsidRPr="004B6D0C">
        <w:rPr>
          <w:rFonts w:ascii="Times New Roman" w:hAnsi="Times New Roman"/>
          <w:sz w:val="24"/>
          <w:szCs w:val="24"/>
        </w:rPr>
        <w:t xml:space="preserve">lməsi </w:t>
      </w:r>
      <w:r w:rsidRPr="004B6D0C">
        <w:rPr>
          <w:rFonts w:ascii="Times New Roman" w:hAnsi="Times New Roman"/>
          <w:sz w:val="24"/>
          <w:szCs w:val="24"/>
        </w:rPr>
        <w:t xml:space="preserve">üçün konkret proqramlar və layihələr, eləcə də tədbirlər həyata keçirdi: </w:t>
      </w:r>
      <w:r w:rsidR="00A13100" w:rsidRPr="004B6D0C">
        <w:rPr>
          <w:rFonts w:ascii="Times New Roman" w:hAnsi="Times New Roman"/>
          <w:sz w:val="24"/>
          <w:szCs w:val="24"/>
        </w:rPr>
        <w:t xml:space="preserve"> </w:t>
      </w:r>
      <w:r w:rsidRPr="004B6D0C">
        <w:rPr>
          <w:rFonts w:ascii="Times New Roman" w:hAnsi="Times New Roman"/>
          <w:sz w:val="24"/>
          <w:szCs w:val="24"/>
        </w:rPr>
        <w:t xml:space="preserve">Gürcüstan Ədliyyə və Daxili İşlər Nazirlikləri, </w:t>
      </w:r>
      <w:r w:rsidR="00CE2D80" w:rsidRPr="004B6D0C">
        <w:rPr>
          <w:rFonts w:ascii="Times New Roman" w:hAnsi="Times New Roman"/>
          <w:sz w:val="24"/>
          <w:szCs w:val="24"/>
        </w:rPr>
        <w:t xml:space="preserve">Cəzaçəkmə və Probasiya Nazirliyi, İdman və Gənclərlə İş üzrə Nazirlik, Gürcüstan İctimai Yayımı, Gürcüstan Mərkəzi Seçki Komissiyası, eləcə də etnik azlıqların məskunlaşdığı regionların dövlət </w:t>
      </w:r>
      <w:r w:rsidR="00D26576" w:rsidRPr="004B6D0C">
        <w:rPr>
          <w:rFonts w:ascii="Times New Roman" w:hAnsi="Times New Roman"/>
          <w:sz w:val="24"/>
          <w:szCs w:val="24"/>
        </w:rPr>
        <w:t xml:space="preserve">qəyyumluğu –qubernator administrasiyaları. </w:t>
      </w:r>
    </w:p>
    <w:p w:rsidR="00730A2D" w:rsidRPr="004B6D0C" w:rsidRDefault="00730A2D" w:rsidP="00730A2D">
      <w:pPr>
        <w:ind w:left="-540"/>
        <w:jc w:val="both"/>
        <w:rPr>
          <w:rFonts w:ascii="Times New Roman" w:hAnsi="Times New Roman"/>
          <w:sz w:val="24"/>
          <w:szCs w:val="24"/>
        </w:rPr>
      </w:pPr>
    </w:p>
    <w:p w:rsidR="00D26576" w:rsidRPr="004B6D0C" w:rsidRDefault="00D26576" w:rsidP="00D26576">
      <w:pPr>
        <w:pStyle w:val="Heading2"/>
        <w:rPr>
          <w:rFonts w:ascii="Times New Roman" w:hAnsi="Times New Roman"/>
          <w:color w:val="2E74B5"/>
          <w:sz w:val="24"/>
          <w:szCs w:val="24"/>
        </w:rPr>
      </w:pPr>
      <w:bookmarkStart w:id="3" w:name="_Toc448500535"/>
      <w:r w:rsidRPr="004B6D0C">
        <w:rPr>
          <w:rFonts w:ascii="Times New Roman" w:hAnsi="Times New Roman"/>
          <w:color w:val="2E74B5"/>
          <w:sz w:val="24"/>
          <w:szCs w:val="24"/>
        </w:rPr>
        <w:t xml:space="preserve">Azsaylı və </w:t>
      </w:r>
      <w:r w:rsidR="00653F10" w:rsidRPr="004B6D0C">
        <w:rPr>
          <w:rFonts w:ascii="Times New Roman" w:hAnsi="Times New Roman"/>
          <w:color w:val="2E74B5"/>
          <w:sz w:val="24"/>
          <w:szCs w:val="24"/>
        </w:rPr>
        <w:t>zəif</w:t>
      </w:r>
      <w:r w:rsidRPr="004B6D0C">
        <w:rPr>
          <w:rFonts w:ascii="Times New Roman" w:hAnsi="Times New Roman"/>
          <w:color w:val="2E74B5"/>
          <w:sz w:val="24"/>
          <w:szCs w:val="24"/>
        </w:rPr>
        <w:t xml:space="preserve"> azlıqların dəstəklənməsi</w:t>
      </w:r>
      <w:bookmarkEnd w:id="3"/>
    </w:p>
    <w:p w:rsidR="00577DCE" w:rsidRPr="004B6D0C" w:rsidRDefault="00577DCE" w:rsidP="00577DCE">
      <w:pPr>
        <w:rPr>
          <w:rFonts w:ascii="Times New Roman" w:hAnsi="Times New Roman"/>
          <w:sz w:val="24"/>
          <w:szCs w:val="24"/>
        </w:rPr>
      </w:pPr>
    </w:p>
    <w:p w:rsidR="00D26576" w:rsidRPr="004B6D0C" w:rsidRDefault="00D26576" w:rsidP="00D26576">
      <w:pPr>
        <w:jc w:val="both"/>
        <w:rPr>
          <w:rFonts w:ascii="Times New Roman" w:hAnsi="Times New Roman"/>
          <w:b/>
          <w:i/>
          <w:sz w:val="24"/>
          <w:szCs w:val="24"/>
        </w:rPr>
      </w:pPr>
      <w:r w:rsidRPr="004B6D0C">
        <w:rPr>
          <w:rFonts w:ascii="Times New Roman" w:hAnsi="Times New Roman"/>
          <w:b/>
          <w:i/>
          <w:sz w:val="24"/>
          <w:szCs w:val="24"/>
        </w:rPr>
        <w:t>Qaraçıların qeydə alınması</w:t>
      </w:r>
    </w:p>
    <w:p w:rsidR="00D26576" w:rsidRPr="004B6D0C" w:rsidRDefault="00D26576" w:rsidP="00D26576">
      <w:pPr>
        <w:spacing w:before="240"/>
        <w:jc w:val="both"/>
        <w:rPr>
          <w:rFonts w:ascii="Times New Roman" w:hAnsi="Times New Roman"/>
          <w:sz w:val="24"/>
          <w:szCs w:val="24"/>
        </w:rPr>
      </w:pPr>
      <w:r w:rsidRPr="004B6D0C">
        <w:rPr>
          <w:rFonts w:ascii="Times New Roman" w:hAnsi="Times New Roman"/>
          <w:sz w:val="24"/>
          <w:szCs w:val="24"/>
        </w:rPr>
        <w:lastRenderedPageBreak/>
        <w:t xml:space="preserve">Gürcüstan Ədliyyə Nazirliyi </w:t>
      </w:r>
      <w:r w:rsidR="00E83F80" w:rsidRPr="004B6D0C">
        <w:rPr>
          <w:rFonts w:ascii="Times New Roman" w:hAnsi="Times New Roman"/>
          <w:sz w:val="24"/>
          <w:szCs w:val="24"/>
        </w:rPr>
        <w:t xml:space="preserve">yanında </w:t>
      </w:r>
      <w:r w:rsidRPr="004B6D0C">
        <w:rPr>
          <w:rFonts w:ascii="Times New Roman" w:hAnsi="Times New Roman"/>
          <w:sz w:val="24"/>
          <w:szCs w:val="24"/>
        </w:rPr>
        <w:t xml:space="preserve">Dövlət Xidmətlərinin İnkişafı Agentliyi </w:t>
      </w:r>
      <w:r w:rsidR="00E83F80" w:rsidRPr="004B6D0C">
        <w:rPr>
          <w:rFonts w:ascii="Times New Roman" w:hAnsi="Times New Roman"/>
          <w:sz w:val="24"/>
          <w:szCs w:val="24"/>
        </w:rPr>
        <w:t xml:space="preserve">QHT-si </w:t>
      </w:r>
      <w:proofErr w:type="spellStart"/>
      <w:r w:rsidRPr="004B6D0C">
        <w:rPr>
          <w:rFonts w:ascii="Times New Roman" w:hAnsi="Times New Roman"/>
          <w:sz w:val="24"/>
          <w:szCs w:val="24"/>
        </w:rPr>
        <w:t>“İnnovasiyalar</w:t>
      </w:r>
      <w:proofErr w:type="spellEnd"/>
      <w:r w:rsidRPr="004B6D0C">
        <w:rPr>
          <w:rFonts w:ascii="Times New Roman" w:hAnsi="Times New Roman"/>
          <w:sz w:val="24"/>
          <w:szCs w:val="24"/>
        </w:rPr>
        <w:t xml:space="preserve"> və İslahatlar </w:t>
      </w:r>
      <w:proofErr w:type="spellStart"/>
      <w:r w:rsidRPr="004B6D0C">
        <w:rPr>
          <w:rFonts w:ascii="Times New Roman" w:hAnsi="Times New Roman"/>
          <w:sz w:val="24"/>
          <w:szCs w:val="24"/>
        </w:rPr>
        <w:t>Mərkəzi”</w:t>
      </w:r>
      <w:proofErr w:type="spellEnd"/>
      <w:r w:rsidRPr="004B6D0C">
        <w:rPr>
          <w:rFonts w:ascii="Times New Roman" w:hAnsi="Times New Roman"/>
          <w:sz w:val="24"/>
          <w:szCs w:val="24"/>
        </w:rPr>
        <w:t xml:space="preserve"> ilə </w:t>
      </w:r>
      <w:r w:rsidR="00E83F80" w:rsidRPr="004B6D0C">
        <w:rPr>
          <w:rFonts w:ascii="Times New Roman" w:hAnsi="Times New Roman"/>
          <w:sz w:val="24"/>
          <w:szCs w:val="24"/>
        </w:rPr>
        <w:t xml:space="preserve">birgə </w:t>
      </w:r>
      <w:r w:rsidRPr="004B6D0C">
        <w:rPr>
          <w:rFonts w:ascii="Times New Roman" w:hAnsi="Times New Roman"/>
          <w:sz w:val="24"/>
          <w:szCs w:val="24"/>
        </w:rPr>
        <w:t xml:space="preserve">qaraçıların qeydiyyata </w:t>
      </w:r>
      <w:r w:rsidR="00E83F80" w:rsidRPr="004B6D0C">
        <w:rPr>
          <w:rFonts w:ascii="Times New Roman" w:hAnsi="Times New Roman"/>
          <w:sz w:val="24"/>
          <w:szCs w:val="24"/>
        </w:rPr>
        <w:t>alınmasını həyata keçirir.</w:t>
      </w:r>
    </w:p>
    <w:tbl>
      <w:tblPr>
        <w:tblW w:w="0" w:type="auto"/>
        <w:tblCellMar>
          <w:left w:w="0" w:type="dxa"/>
          <w:right w:w="0" w:type="dxa"/>
        </w:tblCellMar>
        <w:tblLook w:val="04A0"/>
      </w:tblPr>
      <w:tblGrid>
        <w:gridCol w:w="2718"/>
        <w:gridCol w:w="2070"/>
        <w:gridCol w:w="2394"/>
        <w:gridCol w:w="2394"/>
      </w:tblGrid>
      <w:tr w:rsidR="00D26576" w:rsidRPr="004B6D0C" w:rsidTr="00ED062E">
        <w:tc>
          <w:tcPr>
            <w:tcW w:w="2718"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D26576" w:rsidRPr="004B6D0C" w:rsidRDefault="00D26576" w:rsidP="00ED062E">
            <w:pPr>
              <w:jc w:val="center"/>
              <w:rPr>
                <w:rFonts w:ascii="Times New Roman" w:hAnsi="Times New Roman"/>
                <w:b/>
                <w:bCs/>
                <w:sz w:val="24"/>
                <w:szCs w:val="24"/>
              </w:rPr>
            </w:pPr>
            <w:r w:rsidRPr="004B6D0C">
              <w:rPr>
                <w:rFonts w:ascii="Times New Roman" w:hAnsi="Times New Roman"/>
                <w:b/>
                <w:bCs/>
                <w:sz w:val="24"/>
                <w:szCs w:val="24"/>
              </w:rPr>
              <w:t>İcraat kateqoriyası</w:t>
            </w:r>
          </w:p>
          <w:p w:rsidR="00D26576" w:rsidRPr="004B6D0C" w:rsidRDefault="00D26576" w:rsidP="00ED062E">
            <w:pPr>
              <w:jc w:val="center"/>
              <w:rPr>
                <w:rFonts w:ascii="Times New Roman" w:hAnsi="Times New Roman"/>
                <w:b/>
                <w:bCs/>
                <w:sz w:val="24"/>
                <w:szCs w:val="24"/>
              </w:rPr>
            </w:pPr>
          </w:p>
        </w:tc>
        <w:tc>
          <w:tcPr>
            <w:tcW w:w="2070"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D26576" w:rsidRPr="004B6D0C" w:rsidRDefault="00D26576" w:rsidP="00ED062E">
            <w:pPr>
              <w:jc w:val="center"/>
              <w:rPr>
                <w:rFonts w:ascii="Times New Roman" w:hAnsi="Times New Roman"/>
                <w:b/>
                <w:bCs/>
                <w:sz w:val="24"/>
                <w:szCs w:val="24"/>
                <w:highlight w:val="lightGray"/>
              </w:rPr>
            </w:pPr>
            <w:r w:rsidRPr="004B6D0C">
              <w:rPr>
                <w:rFonts w:ascii="Times New Roman" w:hAnsi="Times New Roman"/>
                <w:b/>
                <w:bCs/>
                <w:sz w:val="24"/>
                <w:szCs w:val="24"/>
              </w:rPr>
              <w:t>Ümumi cəm</w:t>
            </w:r>
          </w:p>
        </w:tc>
        <w:tc>
          <w:tcPr>
            <w:tcW w:w="239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D26576" w:rsidRPr="004B6D0C" w:rsidRDefault="00D26576" w:rsidP="00ED062E">
            <w:pPr>
              <w:jc w:val="center"/>
              <w:rPr>
                <w:rFonts w:ascii="Times New Roman" w:hAnsi="Times New Roman"/>
                <w:b/>
                <w:bCs/>
                <w:sz w:val="24"/>
                <w:szCs w:val="24"/>
              </w:rPr>
            </w:pPr>
            <w:r w:rsidRPr="004B6D0C">
              <w:rPr>
                <w:rFonts w:ascii="Times New Roman" w:hAnsi="Times New Roman"/>
                <w:b/>
                <w:bCs/>
                <w:sz w:val="24"/>
                <w:szCs w:val="24"/>
              </w:rPr>
              <w:t>İcraat başa çatdı</w:t>
            </w:r>
          </w:p>
        </w:tc>
        <w:tc>
          <w:tcPr>
            <w:tcW w:w="239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D26576" w:rsidRPr="004B6D0C" w:rsidRDefault="00D26576" w:rsidP="00ED062E">
            <w:pPr>
              <w:jc w:val="center"/>
              <w:rPr>
                <w:rFonts w:ascii="Times New Roman" w:hAnsi="Times New Roman"/>
                <w:b/>
                <w:bCs/>
                <w:sz w:val="24"/>
                <w:szCs w:val="24"/>
              </w:rPr>
            </w:pPr>
            <w:r w:rsidRPr="004B6D0C">
              <w:rPr>
                <w:rFonts w:ascii="Times New Roman" w:hAnsi="Times New Roman"/>
                <w:b/>
                <w:bCs/>
                <w:sz w:val="24"/>
                <w:szCs w:val="24"/>
              </w:rPr>
              <w:t>İcraat prosesdədir</w:t>
            </w:r>
          </w:p>
        </w:tc>
      </w:tr>
      <w:tr w:rsidR="00D26576" w:rsidRPr="004B6D0C" w:rsidTr="00ED062E">
        <w:trPr>
          <w:trHeight w:val="412"/>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6576" w:rsidRPr="004B6D0C" w:rsidRDefault="00D26576" w:rsidP="00ED062E">
            <w:pPr>
              <w:jc w:val="center"/>
              <w:rPr>
                <w:rFonts w:ascii="Times New Roman" w:hAnsi="Times New Roman"/>
                <w:sz w:val="24"/>
                <w:szCs w:val="24"/>
              </w:rPr>
            </w:pPr>
            <w:r w:rsidRPr="004B6D0C">
              <w:rPr>
                <w:rFonts w:ascii="Times New Roman" w:hAnsi="Times New Roman"/>
                <w:sz w:val="24"/>
                <w:szCs w:val="24"/>
              </w:rPr>
              <w:t>Vətəndaşlığın müəyyənləşdirilməsi</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D26576" w:rsidRPr="004B6D0C" w:rsidRDefault="00D26576" w:rsidP="00ED062E">
            <w:pPr>
              <w:jc w:val="center"/>
              <w:rPr>
                <w:rFonts w:ascii="Times New Roman" w:hAnsi="Times New Roman"/>
                <w:sz w:val="24"/>
                <w:szCs w:val="24"/>
                <w:lang w:val="ka-GE"/>
              </w:rPr>
            </w:pPr>
            <w:r w:rsidRPr="004B6D0C">
              <w:rPr>
                <w:rFonts w:ascii="Times New Roman" w:hAnsi="Times New Roman"/>
                <w:sz w:val="24"/>
                <w:szCs w:val="24"/>
                <w:lang w:val="ka-GE"/>
              </w:rPr>
              <w:t>13</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26576" w:rsidRPr="004B6D0C" w:rsidRDefault="00D26576" w:rsidP="00ED062E">
            <w:pPr>
              <w:jc w:val="center"/>
              <w:rPr>
                <w:rFonts w:ascii="Times New Roman" w:hAnsi="Times New Roman"/>
                <w:sz w:val="24"/>
                <w:szCs w:val="24"/>
                <w:lang w:val="ka-GE"/>
              </w:rPr>
            </w:pPr>
            <w:r w:rsidRPr="004B6D0C">
              <w:rPr>
                <w:rFonts w:ascii="Times New Roman" w:hAnsi="Times New Roman"/>
                <w:sz w:val="24"/>
                <w:szCs w:val="24"/>
                <w:lang w:val="ka-GE"/>
              </w:rPr>
              <w:t>13</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D26576" w:rsidRPr="004B6D0C" w:rsidRDefault="00D26576" w:rsidP="00ED062E">
            <w:pPr>
              <w:jc w:val="center"/>
              <w:rPr>
                <w:rFonts w:ascii="Times New Roman" w:hAnsi="Times New Roman"/>
                <w:sz w:val="24"/>
                <w:szCs w:val="24"/>
                <w:lang w:val="ka-GE"/>
              </w:rPr>
            </w:pPr>
            <w:r w:rsidRPr="004B6D0C">
              <w:rPr>
                <w:rFonts w:ascii="Times New Roman" w:hAnsi="Times New Roman"/>
                <w:sz w:val="24"/>
                <w:szCs w:val="24"/>
                <w:lang w:val="ka-GE"/>
              </w:rPr>
              <w:t>0</w:t>
            </w:r>
          </w:p>
        </w:tc>
      </w:tr>
      <w:tr w:rsidR="00D26576" w:rsidRPr="004B6D0C" w:rsidTr="00ED062E">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6576" w:rsidRPr="004B6D0C" w:rsidRDefault="00D26576" w:rsidP="00ED062E">
            <w:pPr>
              <w:jc w:val="center"/>
              <w:rPr>
                <w:rFonts w:ascii="Times New Roman" w:hAnsi="Times New Roman"/>
                <w:sz w:val="24"/>
                <w:szCs w:val="24"/>
              </w:rPr>
            </w:pPr>
            <w:r w:rsidRPr="004B6D0C">
              <w:rPr>
                <w:rFonts w:ascii="Times New Roman" w:hAnsi="Times New Roman"/>
                <w:sz w:val="24"/>
                <w:szCs w:val="24"/>
              </w:rPr>
              <w:t>Vətəndaşlığı olmayan şəxs statusu</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D26576" w:rsidRPr="004B6D0C" w:rsidRDefault="00D26576" w:rsidP="00ED062E">
            <w:pPr>
              <w:jc w:val="center"/>
              <w:rPr>
                <w:rFonts w:ascii="Times New Roman" w:hAnsi="Times New Roman"/>
                <w:sz w:val="24"/>
                <w:szCs w:val="24"/>
                <w:lang w:val="ka-GE"/>
              </w:rPr>
            </w:pPr>
            <w:r w:rsidRPr="004B6D0C">
              <w:rPr>
                <w:rFonts w:ascii="Times New Roman" w:hAnsi="Times New Roman"/>
                <w:sz w:val="24"/>
                <w:szCs w:val="24"/>
                <w:lang w:val="ka-GE"/>
              </w:rPr>
              <w:t>15</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26576" w:rsidRPr="004B6D0C" w:rsidRDefault="00D26576" w:rsidP="00ED062E">
            <w:pPr>
              <w:jc w:val="center"/>
              <w:rPr>
                <w:rFonts w:ascii="Times New Roman" w:hAnsi="Times New Roman"/>
                <w:sz w:val="24"/>
                <w:szCs w:val="24"/>
                <w:lang w:val="ka-GE"/>
              </w:rPr>
            </w:pPr>
            <w:r w:rsidRPr="004B6D0C">
              <w:rPr>
                <w:rFonts w:ascii="Times New Roman" w:hAnsi="Times New Roman"/>
                <w:sz w:val="24"/>
                <w:szCs w:val="24"/>
                <w:lang w:val="ka-GE"/>
              </w:rPr>
              <w:t>14</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26576" w:rsidRPr="004B6D0C" w:rsidRDefault="00D26576" w:rsidP="00ED062E">
            <w:pPr>
              <w:jc w:val="center"/>
              <w:rPr>
                <w:rFonts w:ascii="Times New Roman" w:hAnsi="Times New Roman"/>
                <w:sz w:val="24"/>
                <w:szCs w:val="24"/>
                <w:lang w:val="ka-GE"/>
              </w:rPr>
            </w:pPr>
            <w:r w:rsidRPr="004B6D0C">
              <w:rPr>
                <w:rFonts w:ascii="Times New Roman" w:hAnsi="Times New Roman"/>
                <w:sz w:val="24"/>
                <w:szCs w:val="24"/>
                <w:lang w:val="ka-GE"/>
              </w:rPr>
              <w:t>1</w:t>
            </w:r>
          </w:p>
        </w:tc>
      </w:tr>
      <w:tr w:rsidR="00D26576" w:rsidRPr="004B6D0C" w:rsidTr="00ED062E">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26576" w:rsidRPr="004B6D0C" w:rsidRDefault="00D26576" w:rsidP="00ED062E">
            <w:pPr>
              <w:jc w:val="center"/>
              <w:rPr>
                <w:rFonts w:ascii="Times New Roman" w:hAnsi="Times New Roman"/>
                <w:sz w:val="24"/>
                <w:szCs w:val="24"/>
              </w:rPr>
            </w:pPr>
            <w:r w:rsidRPr="004B6D0C">
              <w:rPr>
                <w:rFonts w:ascii="Times New Roman" w:hAnsi="Times New Roman"/>
                <w:sz w:val="24"/>
                <w:szCs w:val="24"/>
              </w:rPr>
              <w:t>Doğulma faktı</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D26576" w:rsidRPr="004B6D0C" w:rsidRDefault="00D26576" w:rsidP="00ED062E">
            <w:pPr>
              <w:jc w:val="center"/>
              <w:rPr>
                <w:rFonts w:ascii="Times New Roman" w:hAnsi="Times New Roman"/>
                <w:sz w:val="24"/>
                <w:szCs w:val="24"/>
                <w:lang w:val="ka-GE"/>
              </w:rPr>
            </w:pPr>
            <w:r w:rsidRPr="004B6D0C">
              <w:rPr>
                <w:rFonts w:ascii="Times New Roman" w:hAnsi="Times New Roman"/>
                <w:sz w:val="24"/>
                <w:szCs w:val="24"/>
                <w:lang w:val="ka-GE"/>
              </w:rPr>
              <w:t>36</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D26576" w:rsidRPr="004B6D0C" w:rsidRDefault="00D26576" w:rsidP="00ED062E">
            <w:pPr>
              <w:jc w:val="center"/>
              <w:rPr>
                <w:rFonts w:ascii="Times New Roman" w:hAnsi="Times New Roman"/>
                <w:sz w:val="24"/>
                <w:szCs w:val="24"/>
                <w:lang w:val="ka-GE"/>
              </w:rPr>
            </w:pPr>
            <w:r w:rsidRPr="004B6D0C">
              <w:rPr>
                <w:rFonts w:ascii="Times New Roman" w:hAnsi="Times New Roman"/>
                <w:sz w:val="24"/>
                <w:szCs w:val="24"/>
                <w:lang w:val="ka-GE"/>
              </w:rPr>
              <w:t>36</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rsidR="00D26576" w:rsidRPr="004B6D0C" w:rsidRDefault="00D26576" w:rsidP="00ED062E">
            <w:pPr>
              <w:jc w:val="center"/>
              <w:rPr>
                <w:rFonts w:ascii="Times New Roman" w:hAnsi="Times New Roman"/>
                <w:sz w:val="24"/>
                <w:szCs w:val="24"/>
                <w:lang w:val="ka-GE"/>
              </w:rPr>
            </w:pPr>
            <w:r w:rsidRPr="004B6D0C">
              <w:rPr>
                <w:rFonts w:ascii="Times New Roman" w:hAnsi="Times New Roman"/>
                <w:sz w:val="24"/>
                <w:szCs w:val="24"/>
                <w:lang w:val="ka-GE"/>
              </w:rPr>
              <w:t>0</w:t>
            </w:r>
          </w:p>
        </w:tc>
      </w:tr>
      <w:tr w:rsidR="00D26576" w:rsidRPr="004B6D0C" w:rsidTr="00ED062E">
        <w:tc>
          <w:tcPr>
            <w:tcW w:w="27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6576" w:rsidRPr="004B6D0C" w:rsidRDefault="00D26576" w:rsidP="00ED062E">
            <w:pPr>
              <w:jc w:val="center"/>
              <w:rPr>
                <w:rFonts w:ascii="Times New Roman" w:hAnsi="Times New Roman"/>
                <w:sz w:val="24"/>
                <w:szCs w:val="24"/>
                <w:highlight w:val="red"/>
              </w:rPr>
            </w:pPr>
            <w:r w:rsidRPr="004B6D0C">
              <w:rPr>
                <w:rFonts w:ascii="Times New Roman" w:hAnsi="Times New Roman"/>
                <w:b/>
                <w:bCs/>
                <w:sz w:val="24"/>
                <w:szCs w:val="24"/>
              </w:rPr>
              <w:t>Ümumi cəm</w:t>
            </w:r>
          </w:p>
        </w:tc>
        <w:tc>
          <w:tcPr>
            <w:tcW w:w="2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576" w:rsidRPr="004B6D0C" w:rsidRDefault="00D26576" w:rsidP="00ED062E">
            <w:pPr>
              <w:jc w:val="center"/>
              <w:rPr>
                <w:rFonts w:ascii="Times New Roman" w:hAnsi="Times New Roman"/>
                <w:b/>
                <w:bCs/>
                <w:sz w:val="24"/>
                <w:szCs w:val="24"/>
                <w:lang w:val="ka-GE"/>
              </w:rPr>
            </w:pPr>
            <w:r w:rsidRPr="004B6D0C">
              <w:rPr>
                <w:rFonts w:ascii="Times New Roman" w:hAnsi="Times New Roman"/>
                <w:b/>
                <w:bCs/>
                <w:sz w:val="24"/>
                <w:szCs w:val="24"/>
                <w:lang w:val="ka-GE"/>
              </w:rPr>
              <w:t>64</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576" w:rsidRPr="004B6D0C" w:rsidRDefault="00D26576" w:rsidP="00ED062E">
            <w:pPr>
              <w:jc w:val="center"/>
              <w:rPr>
                <w:rFonts w:ascii="Times New Roman" w:hAnsi="Times New Roman"/>
                <w:b/>
                <w:bCs/>
                <w:sz w:val="24"/>
                <w:szCs w:val="24"/>
                <w:lang w:val="ka-GE"/>
              </w:rPr>
            </w:pPr>
            <w:r w:rsidRPr="004B6D0C">
              <w:rPr>
                <w:rFonts w:ascii="Times New Roman" w:hAnsi="Times New Roman"/>
                <w:b/>
                <w:bCs/>
                <w:sz w:val="24"/>
                <w:szCs w:val="24"/>
                <w:lang w:val="ka-GE"/>
              </w:rPr>
              <w:t>63</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6576" w:rsidRPr="004B6D0C" w:rsidRDefault="00D26576" w:rsidP="00ED062E">
            <w:pPr>
              <w:jc w:val="center"/>
              <w:rPr>
                <w:rFonts w:ascii="Times New Roman" w:hAnsi="Times New Roman"/>
                <w:b/>
                <w:bCs/>
                <w:sz w:val="24"/>
                <w:szCs w:val="24"/>
                <w:lang w:val="ka-GE"/>
              </w:rPr>
            </w:pPr>
            <w:r w:rsidRPr="004B6D0C">
              <w:rPr>
                <w:rFonts w:ascii="Times New Roman" w:hAnsi="Times New Roman"/>
                <w:b/>
                <w:bCs/>
                <w:sz w:val="24"/>
                <w:szCs w:val="24"/>
                <w:lang w:val="ka-GE"/>
              </w:rPr>
              <w:t>1</w:t>
            </w:r>
          </w:p>
        </w:tc>
      </w:tr>
    </w:tbl>
    <w:p w:rsidR="00D26576" w:rsidRPr="004B6D0C" w:rsidRDefault="00D26576" w:rsidP="00D26576">
      <w:pPr>
        <w:spacing w:after="100" w:afterAutospacing="1"/>
        <w:rPr>
          <w:rFonts w:ascii="Times New Roman" w:hAnsi="Times New Roman"/>
          <w:sz w:val="24"/>
          <w:szCs w:val="24"/>
        </w:rPr>
      </w:pPr>
    </w:p>
    <w:p w:rsidR="007477B7" w:rsidRPr="004B6D0C" w:rsidRDefault="007477B7" w:rsidP="007477B7">
      <w:pPr>
        <w:spacing w:before="100" w:beforeAutospacing="1" w:after="100" w:afterAutospacing="1"/>
        <w:jc w:val="both"/>
        <w:rPr>
          <w:rFonts w:ascii="Times New Roman" w:hAnsi="Times New Roman"/>
          <w:b/>
          <w:sz w:val="24"/>
          <w:szCs w:val="24"/>
          <w:lang w:val="ka-GE"/>
        </w:rPr>
      </w:pPr>
    </w:p>
    <w:p w:rsidR="003E5055" w:rsidRPr="004B6D0C" w:rsidRDefault="003E5055" w:rsidP="00577DCE">
      <w:pPr>
        <w:spacing w:before="100" w:beforeAutospacing="1" w:after="100" w:afterAutospacing="1"/>
        <w:ind w:left="-540"/>
        <w:jc w:val="both"/>
        <w:rPr>
          <w:rFonts w:ascii="Times New Roman" w:eastAsia="Times New Roman" w:hAnsi="Times New Roman"/>
          <w:sz w:val="24"/>
          <w:szCs w:val="24"/>
        </w:rPr>
      </w:pPr>
      <w:r w:rsidRPr="004B6D0C">
        <w:rPr>
          <w:rFonts w:ascii="Times New Roman" w:eastAsia="Times New Roman" w:hAnsi="Times New Roman"/>
          <w:sz w:val="24"/>
          <w:szCs w:val="24"/>
        </w:rPr>
        <w:t xml:space="preserve">İctimai mərkəzlərdə </w:t>
      </w:r>
      <w:r w:rsidR="008F2F3F" w:rsidRPr="004B6D0C">
        <w:rPr>
          <w:rFonts w:ascii="Times New Roman" w:eastAsia="Times New Roman" w:hAnsi="Times New Roman"/>
          <w:sz w:val="24"/>
          <w:szCs w:val="24"/>
        </w:rPr>
        <w:t xml:space="preserve">pulsuz </w:t>
      </w:r>
      <w:r w:rsidRPr="004B6D0C">
        <w:rPr>
          <w:rFonts w:ascii="Times New Roman" w:eastAsia="Times New Roman" w:hAnsi="Times New Roman"/>
          <w:sz w:val="24"/>
          <w:szCs w:val="24"/>
        </w:rPr>
        <w:t xml:space="preserve">hüquqi məsləhətlərin </w:t>
      </w:r>
      <w:r w:rsidR="0072555C" w:rsidRPr="004B6D0C">
        <w:rPr>
          <w:rFonts w:ascii="Times New Roman" w:eastAsia="Times New Roman" w:hAnsi="Times New Roman"/>
          <w:sz w:val="24"/>
          <w:szCs w:val="24"/>
        </w:rPr>
        <w:t>tətbiq edilməsi</w:t>
      </w:r>
      <w:r w:rsidRPr="004B6D0C">
        <w:rPr>
          <w:rFonts w:ascii="Times New Roman" w:eastAsia="Times New Roman" w:hAnsi="Times New Roman"/>
          <w:sz w:val="24"/>
          <w:szCs w:val="24"/>
        </w:rPr>
        <w:t xml:space="preserve"> məqsədilə, </w:t>
      </w:r>
      <w:r w:rsidRPr="004B6D0C">
        <w:rPr>
          <w:rFonts w:ascii="Times New Roman" w:eastAsia="Times New Roman" w:hAnsi="Times New Roman"/>
          <w:b/>
          <w:sz w:val="24"/>
          <w:szCs w:val="24"/>
        </w:rPr>
        <w:t xml:space="preserve">Ədliyyə Nazirliyinin Dövlət Xidmətlərinin İnkişafı Agentliyi </w:t>
      </w:r>
      <w:r w:rsidR="003C76B5" w:rsidRPr="004B6D0C">
        <w:rPr>
          <w:rFonts w:ascii="Times New Roman" w:eastAsia="Times New Roman" w:hAnsi="Times New Roman"/>
          <w:sz w:val="24"/>
          <w:szCs w:val="24"/>
        </w:rPr>
        <w:t>H</w:t>
      </w:r>
      <w:r w:rsidR="008F2F3F" w:rsidRPr="004B6D0C">
        <w:rPr>
          <w:rFonts w:ascii="Times New Roman" w:eastAsia="Times New Roman" w:hAnsi="Times New Roman"/>
          <w:sz w:val="24"/>
          <w:szCs w:val="24"/>
        </w:rPr>
        <w:t>üquqi yardım xidməti il</w:t>
      </w:r>
      <w:r w:rsidR="0072555C" w:rsidRPr="004B6D0C">
        <w:rPr>
          <w:rFonts w:ascii="Times New Roman" w:eastAsia="Times New Roman" w:hAnsi="Times New Roman"/>
          <w:sz w:val="24"/>
          <w:szCs w:val="24"/>
        </w:rPr>
        <w:t>ə əməkdaşlıq memorandumu imzala</w:t>
      </w:r>
      <w:r w:rsidR="008F2F3F" w:rsidRPr="004B6D0C">
        <w:rPr>
          <w:rFonts w:ascii="Times New Roman" w:eastAsia="Times New Roman" w:hAnsi="Times New Roman"/>
          <w:sz w:val="24"/>
          <w:szCs w:val="24"/>
        </w:rPr>
        <w:t xml:space="preserve">dı. </w:t>
      </w:r>
      <w:r w:rsidR="0072555C" w:rsidRPr="004B6D0C">
        <w:rPr>
          <w:rFonts w:ascii="Times New Roman" w:eastAsia="Times New Roman" w:hAnsi="Times New Roman"/>
          <w:sz w:val="24"/>
          <w:szCs w:val="24"/>
        </w:rPr>
        <w:t>Memorandum çərçivəsində 5 ictimai mərkəzdə</w:t>
      </w:r>
      <w:r w:rsidR="003C76B5" w:rsidRPr="004B6D0C">
        <w:rPr>
          <w:rFonts w:ascii="Times New Roman" w:eastAsia="Times New Roman" w:hAnsi="Times New Roman"/>
          <w:sz w:val="24"/>
          <w:szCs w:val="24"/>
        </w:rPr>
        <w:t xml:space="preserve">, o cümlədən </w:t>
      </w:r>
      <w:proofErr w:type="spellStart"/>
      <w:r w:rsidR="003C76B5" w:rsidRPr="004B6D0C">
        <w:rPr>
          <w:rFonts w:ascii="Times New Roman" w:eastAsia="Times New Roman" w:hAnsi="Times New Roman"/>
          <w:sz w:val="24"/>
          <w:szCs w:val="24"/>
        </w:rPr>
        <w:t>Sartiçala</w:t>
      </w:r>
      <w:proofErr w:type="spellEnd"/>
      <w:r w:rsidR="003C76B5" w:rsidRPr="004B6D0C">
        <w:rPr>
          <w:rFonts w:ascii="Times New Roman" w:eastAsia="Times New Roman" w:hAnsi="Times New Roman"/>
          <w:sz w:val="24"/>
          <w:szCs w:val="24"/>
        </w:rPr>
        <w:t xml:space="preserve"> </w:t>
      </w:r>
      <w:r w:rsidR="00137BCC" w:rsidRPr="004B6D0C">
        <w:rPr>
          <w:rFonts w:ascii="Times New Roman" w:eastAsia="Times New Roman" w:hAnsi="Times New Roman"/>
          <w:sz w:val="24"/>
          <w:szCs w:val="24"/>
        </w:rPr>
        <w:t>İ</w:t>
      </w:r>
      <w:r w:rsidR="003C76B5" w:rsidRPr="004B6D0C">
        <w:rPr>
          <w:rFonts w:ascii="Times New Roman" w:eastAsia="Times New Roman" w:hAnsi="Times New Roman"/>
          <w:sz w:val="24"/>
          <w:szCs w:val="24"/>
        </w:rPr>
        <w:t xml:space="preserve">ctimai </w:t>
      </w:r>
      <w:r w:rsidR="00137BCC" w:rsidRPr="004B6D0C">
        <w:rPr>
          <w:rFonts w:ascii="Times New Roman" w:eastAsia="Times New Roman" w:hAnsi="Times New Roman"/>
          <w:sz w:val="24"/>
          <w:szCs w:val="24"/>
        </w:rPr>
        <w:t>M</w:t>
      </w:r>
      <w:r w:rsidR="003C76B5" w:rsidRPr="004B6D0C">
        <w:rPr>
          <w:rFonts w:ascii="Times New Roman" w:eastAsia="Times New Roman" w:hAnsi="Times New Roman"/>
          <w:sz w:val="24"/>
          <w:szCs w:val="24"/>
        </w:rPr>
        <w:t xml:space="preserve">ərkəzində də </w:t>
      </w:r>
      <w:r w:rsidR="004F7019" w:rsidRPr="004B6D0C">
        <w:rPr>
          <w:rFonts w:ascii="Times New Roman" w:eastAsia="Times New Roman" w:hAnsi="Times New Roman"/>
          <w:sz w:val="24"/>
          <w:szCs w:val="24"/>
        </w:rPr>
        <w:t xml:space="preserve">pulsuz </w:t>
      </w:r>
      <w:r w:rsidR="0072555C" w:rsidRPr="004B6D0C">
        <w:rPr>
          <w:rFonts w:ascii="Times New Roman" w:eastAsia="Times New Roman" w:hAnsi="Times New Roman"/>
          <w:sz w:val="24"/>
          <w:szCs w:val="24"/>
        </w:rPr>
        <w:t>hüquqi məsləhət</w:t>
      </w:r>
      <w:r w:rsidR="00137BCC" w:rsidRPr="004B6D0C">
        <w:rPr>
          <w:rFonts w:ascii="Times New Roman" w:eastAsia="Times New Roman" w:hAnsi="Times New Roman"/>
          <w:sz w:val="24"/>
          <w:szCs w:val="24"/>
        </w:rPr>
        <w:t xml:space="preserve">in </w:t>
      </w:r>
      <w:proofErr w:type="spellStart"/>
      <w:r w:rsidR="00137BCC" w:rsidRPr="004B6D0C">
        <w:rPr>
          <w:rFonts w:ascii="Times New Roman" w:eastAsia="Times New Roman" w:hAnsi="Times New Roman"/>
          <w:sz w:val="24"/>
          <w:szCs w:val="24"/>
        </w:rPr>
        <w:t>verilməsinə</w:t>
      </w:r>
      <w:proofErr w:type="spellEnd"/>
      <w:r w:rsidR="00137BCC" w:rsidRPr="004B6D0C">
        <w:rPr>
          <w:rFonts w:ascii="Times New Roman" w:eastAsia="Times New Roman" w:hAnsi="Times New Roman"/>
          <w:sz w:val="24"/>
          <w:szCs w:val="24"/>
        </w:rPr>
        <w:t xml:space="preserve"> başlanı</w:t>
      </w:r>
      <w:r w:rsidR="004C3B98" w:rsidRPr="004B6D0C">
        <w:rPr>
          <w:rFonts w:ascii="Times New Roman" w:eastAsia="Times New Roman" w:hAnsi="Times New Roman"/>
          <w:sz w:val="24"/>
          <w:szCs w:val="24"/>
        </w:rPr>
        <w:t>l</w:t>
      </w:r>
      <w:r w:rsidR="00137BCC" w:rsidRPr="004B6D0C">
        <w:rPr>
          <w:rFonts w:ascii="Times New Roman" w:eastAsia="Times New Roman" w:hAnsi="Times New Roman"/>
          <w:sz w:val="24"/>
          <w:szCs w:val="24"/>
        </w:rPr>
        <w:t>dı</w:t>
      </w:r>
      <w:r w:rsidR="003C76B5" w:rsidRPr="004B6D0C">
        <w:rPr>
          <w:rFonts w:ascii="Times New Roman" w:eastAsia="Times New Roman" w:hAnsi="Times New Roman"/>
          <w:sz w:val="24"/>
          <w:szCs w:val="24"/>
        </w:rPr>
        <w:t xml:space="preserve"> ki</w:t>
      </w:r>
      <w:r w:rsidR="005D278B" w:rsidRPr="004B6D0C">
        <w:rPr>
          <w:rFonts w:ascii="Times New Roman" w:eastAsia="Times New Roman" w:hAnsi="Times New Roman"/>
          <w:sz w:val="24"/>
          <w:szCs w:val="24"/>
        </w:rPr>
        <w:t xml:space="preserve">, </w:t>
      </w:r>
      <w:r w:rsidR="00801C5A" w:rsidRPr="004B6D0C">
        <w:rPr>
          <w:rFonts w:ascii="Times New Roman" w:eastAsia="Times New Roman" w:hAnsi="Times New Roman"/>
          <w:sz w:val="24"/>
          <w:szCs w:val="24"/>
        </w:rPr>
        <w:t>burada</w:t>
      </w:r>
      <w:r w:rsidR="003C76B5" w:rsidRPr="004B6D0C">
        <w:rPr>
          <w:rFonts w:ascii="Times New Roman" w:eastAsia="Times New Roman" w:hAnsi="Times New Roman"/>
          <w:sz w:val="24"/>
          <w:szCs w:val="24"/>
        </w:rPr>
        <w:t>,</w:t>
      </w:r>
      <w:r w:rsidR="00801C5A" w:rsidRPr="004B6D0C">
        <w:rPr>
          <w:rFonts w:ascii="Times New Roman" w:eastAsia="Times New Roman" w:hAnsi="Times New Roman"/>
          <w:sz w:val="24"/>
          <w:szCs w:val="24"/>
        </w:rPr>
        <w:t xml:space="preserve"> etnik azlıqların nümayəndələri pulsuz şəkildə </w:t>
      </w:r>
      <w:r w:rsidR="00057269" w:rsidRPr="004B6D0C">
        <w:rPr>
          <w:rFonts w:ascii="Times New Roman" w:eastAsia="Times New Roman" w:hAnsi="Times New Roman"/>
          <w:sz w:val="24"/>
          <w:szCs w:val="24"/>
        </w:rPr>
        <w:t xml:space="preserve">hüquqi məsləhət xidmətindən istifadə edəcəklər. </w:t>
      </w:r>
    </w:p>
    <w:p w:rsidR="00577DCE" w:rsidRPr="004B6D0C" w:rsidRDefault="00577DCE" w:rsidP="00DE758A">
      <w:pPr>
        <w:spacing w:before="100" w:beforeAutospacing="1" w:after="100" w:afterAutospacing="1"/>
        <w:ind w:left="-540"/>
        <w:jc w:val="both"/>
        <w:rPr>
          <w:rFonts w:ascii="Times New Roman" w:hAnsi="Times New Roman"/>
          <w:sz w:val="24"/>
          <w:szCs w:val="24"/>
          <w:lang w:val="ka-GE"/>
        </w:rPr>
      </w:pPr>
    </w:p>
    <w:p w:rsidR="00DE758A" w:rsidRPr="004B6D0C" w:rsidRDefault="00DD6194" w:rsidP="00DE758A">
      <w:pPr>
        <w:spacing w:before="100" w:beforeAutospacing="1" w:after="100" w:afterAutospacing="1"/>
        <w:ind w:left="-540"/>
        <w:jc w:val="both"/>
        <w:rPr>
          <w:rFonts w:ascii="Times New Roman" w:hAnsi="Times New Roman"/>
          <w:sz w:val="24"/>
          <w:szCs w:val="24"/>
          <w:lang w:val="ka-GE"/>
        </w:rPr>
      </w:pPr>
      <w:r w:rsidRPr="004B6D0C">
        <w:rPr>
          <w:rFonts w:ascii="Times New Roman" w:hAnsi="Times New Roman"/>
          <w:b/>
          <w:sz w:val="24"/>
          <w:szCs w:val="24"/>
        </w:rPr>
        <w:t xml:space="preserve">Gürcüstan Təhsil və Elm Nazirliyi azsaylı və </w:t>
      </w:r>
      <w:r w:rsidR="00653F10" w:rsidRPr="004B6D0C">
        <w:rPr>
          <w:rFonts w:ascii="Times New Roman" w:hAnsi="Times New Roman"/>
          <w:b/>
          <w:sz w:val="24"/>
          <w:szCs w:val="24"/>
        </w:rPr>
        <w:t xml:space="preserve">zəif </w:t>
      </w:r>
      <w:r w:rsidRPr="004B6D0C">
        <w:rPr>
          <w:rFonts w:ascii="Times New Roman" w:hAnsi="Times New Roman"/>
          <w:b/>
          <w:sz w:val="24"/>
          <w:szCs w:val="24"/>
        </w:rPr>
        <w:t xml:space="preserve"> etnik azlıqlarla bağlı siyasət </w:t>
      </w:r>
      <w:r w:rsidRPr="004B6D0C">
        <w:rPr>
          <w:rFonts w:ascii="Times New Roman" w:hAnsi="Times New Roman"/>
          <w:sz w:val="24"/>
          <w:szCs w:val="24"/>
        </w:rPr>
        <w:t xml:space="preserve">işləyib hazırladı </w:t>
      </w:r>
      <w:r w:rsidR="00DE758A" w:rsidRPr="004B6D0C">
        <w:rPr>
          <w:rFonts w:ascii="Times New Roman" w:hAnsi="Times New Roman"/>
          <w:sz w:val="24"/>
          <w:szCs w:val="24"/>
          <w:lang w:val="ka-GE"/>
        </w:rPr>
        <w:t>:</w:t>
      </w:r>
    </w:p>
    <w:p w:rsidR="00DE758A" w:rsidRPr="004B6D0C" w:rsidRDefault="00B935D0" w:rsidP="004C03B8">
      <w:pPr>
        <w:numPr>
          <w:ilvl w:val="0"/>
          <w:numId w:val="5"/>
        </w:numPr>
        <w:spacing w:before="100" w:beforeAutospacing="1" w:after="100" w:afterAutospacing="1"/>
        <w:jc w:val="both"/>
        <w:rPr>
          <w:rFonts w:ascii="Times New Roman" w:hAnsi="Times New Roman"/>
          <w:sz w:val="24"/>
          <w:szCs w:val="24"/>
          <w:lang w:val="ka-GE"/>
        </w:rPr>
      </w:pPr>
      <w:proofErr w:type="spellStart"/>
      <w:r w:rsidRPr="004B6D0C">
        <w:rPr>
          <w:rFonts w:ascii="Times New Roman" w:hAnsi="Times New Roman"/>
          <w:sz w:val="24"/>
          <w:szCs w:val="24"/>
          <w:lang w:val="ka-GE"/>
        </w:rPr>
        <w:t>Milli</w:t>
      </w:r>
      <w:proofErr w:type="spellEnd"/>
      <w:r w:rsidRPr="004B6D0C">
        <w:rPr>
          <w:rFonts w:ascii="Times New Roman" w:hAnsi="Times New Roman"/>
          <w:sz w:val="24"/>
          <w:szCs w:val="24"/>
          <w:lang w:val="ka-GE"/>
        </w:rPr>
        <w:t xml:space="preserve"> azlıqların </w:t>
      </w:r>
      <w:proofErr w:type="spellStart"/>
      <w:r w:rsidRPr="004B6D0C">
        <w:rPr>
          <w:rFonts w:ascii="Times New Roman" w:hAnsi="Times New Roman"/>
          <w:sz w:val="24"/>
          <w:szCs w:val="24"/>
          <w:lang w:val="ka-GE"/>
        </w:rPr>
        <w:t>tədris</w:t>
      </w:r>
      <w:proofErr w:type="spellEnd"/>
      <w:r w:rsidRPr="004B6D0C">
        <w:rPr>
          <w:rFonts w:ascii="Times New Roman" w:hAnsi="Times New Roman"/>
          <w:sz w:val="24"/>
          <w:szCs w:val="24"/>
          <w:lang w:val="ka-GE"/>
        </w:rPr>
        <w:t xml:space="preserve"> </w:t>
      </w:r>
      <w:proofErr w:type="spellStart"/>
      <w:r w:rsidRPr="004B6D0C">
        <w:rPr>
          <w:rFonts w:ascii="Times New Roman" w:hAnsi="Times New Roman"/>
          <w:sz w:val="24"/>
          <w:szCs w:val="24"/>
          <w:lang w:val="ka-GE"/>
        </w:rPr>
        <w:t>planı</w:t>
      </w:r>
      <w:proofErr w:type="spellEnd"/>
      <w:r w:rsidRPr="004B6D0C">
        <w:rPr>
          <w:rFonts w:ascii="Times New Roman" w:hAnsi="Times New Roman"/>
          <w:sz w:val="24"/>
          <w:szCs w:val="24"/>
          <w:lang w:val="ka-GE"/>
        </w:rPr>
        <w:t xml:space="preserve"> </w:t>
      </w:r>
      <w:proofErr w:type="spellStart"/>
      <w:r w:rsidRPr="004B6D0C">
        <w:rPr>
          <w:rFonts w:ascii="Times New Roman" w:hAnsi="Times New Roman"/>
          <w:sz w:val="24"/>
          <w:szCs w:val="24"/>
          <w:lang w:val="ka-GE"/>
        </w:rPr>
        <w:t>və</w:t>
      </w:r>
      <w:proofErr w:type="spellEnd"/>
      <w:r w:rsidRPr="004B6D0C">
        <w:rPr>
          <w:rFonts w:ascii="Times New Roman" w:hAnsi="Times New Roman"/>
          <w:sz w:val="24"/>
          <w:szCs w:val="24"/>
          <w:lang w:val="ka-GE"/>
        </w:rPr>
        <w:t xml:space="preserve"> </w:t>
      </w:r>
      <w:r w:rsidR="00A27EC5" w:rsidRPr="004B6D0C">
        <w:rPr>
          <w:rFonts w:ascii="Times New Roman" w:hAnsi="Times New Roman"/>
          <w:sz w:val="24"/>
          <w:szCs w:val="24"/>
          <w:lang w:val="ka-GE"/>
        </w:rPr>
        <w:t>I-VI siniflə</w:t>
      </w:r>
      <w:r w:rsidR="00A27EC5" w:rsidRPr="004B6D0C">
        <w:rPr>
          <w:rFonts w:ascii="Times New Roman" w:hAnsi="Times New Roman"/>
          <w:sz w:val="24"/>
          <w:szCs w:val="24"/>
        </w:rPr>
        <w:t>r</w:t>
      </w:r>
      <w:r w:rsidR="00A27EC5" w:rsidRPr="004B6D0C">
        <w:rPr>
          <w:rFonts w:ascii="Times New Roman" w:hAnsi="Times New Roman"/>
          <w:sz w:val="24"/>
          <w:szCs w:val="24"/>
          <w:lang w:val="ka-GE"/>
        </w:rPr>
        <w:t xml:space="preserve"> üçün </w:t>
      </w:r>
      <w:proofErr w:type="spellStart"/>
      <w:r w:rsidRPr="004B6D0C">
        <w:rPr>
          <w:rFonts w:ascii="Times New Roman" w:hAnsi="Times New Roman"/>
          <w:sz w:val="24"/>
          <w:szCs w:val="24"/>
          <w:lang w:val="ka-GE"/>
        </w:rPr>
        <w:t>azsaylı</w:t>
      </w:r>
      <w:proofErr w:type="spellEnd"/>
      <w:r w:rsidRPr="004B6D0C">
        <w:rPr>
          <w:rFonts w:ascii="Times New Roman" w:hAnsi="Times New Roman"/>
          <w:sz w:val="24"/>
          <w:szCs w:val="24"/>
          <w:lang w:val="ka-GE"/>
        </w:rPr>
        <w:t xml:space="preserve"> </w:t>
      </w:r>
      <w:proofErr w:type="spellStart"/>
      <w:r w:rsidRPr="004B6D0C">
        <w:rPr>
          <w:rFonts w:ascii="Times New Roman" w:hAnsi="Times New Roman"/>
          <w:sz w:val="24"/>
          <w:szCs w:val="24"/>
          <w:lang w:val="ka-GE"/>
        </w:rPr>
        <w:t>azlıqlar</w:t>
      </w:r>
      <w:r w:rsidR="00A27EC5" w:rsidRPr="004B6D0C">
        <w:rPr>
          <w:rFonts w:ascii="Times New Roman" w:hAnsi="Times New Roman"/>
          <w:sz w:val="24"/>
          <w:szCs w:val="24"/>
        </w:rPr>
        <w:t>ın</w:t>
      </w:r>
      <w:proofErr w:type="spellEnd"/>
      <w:r w:rsidR="00A27EC5" w:rsidRPr="004B6D0C">
        <w:rPr>
          <w:rFonts w:ascii="Times New Roman" w:hAnsi="Times New Roman"/>
          <w:sz w:val="24"/>
          <w:szCs w:val="24"/>
        </w:rPr>
        <w:t xml:space="preserve"> </w:t>
      </w:r>
      <w:proofErr w:type="spellStart"/>
      <w:r w:rsidRPr="004B6D0C">
        <w:rPr>
          <w:rFonts w:ascii="Times New Roman" w:hAnsi="Times New Roman"/>
          <w:sz w:val="24"/>
          <w:szCs w:val="24"/>
          <w:lang w:val="ka-GE"/>
        </w:rPr>
        <w:t>dil</w:t>
      </w:r>
      <w:proofErr w:type="spellEnd"/>
      <w:r w:rsidRPr="004B6D0C">
        <w:rPr>
          <w:rFonts w:ascii="Times New Roman" w:hAnsi="Times New Roman"/>
          <w:sz w:val="24"/>
          <w:szCs w:val="24"/>
          <w:lang w:val="ka-GE"/>
        </w:rPr>
        <w:t xml:space="preserve"> </w:t>
      </w:r>
      <w:proofErr w:type="spellStart"/>
      <w:r w:rsidRPr="004B6D0C">
        <w:rPr>
          <w:rFonts w:ascii="Times New Roman" w:hAnsi="Times New Roman"/>
          <w:sz w:val="24"/>
          <w:szCs w:val="24"/>
          <w:lang w:val="ka-GE"/>
        </w:rPr>
        <w:t>standartları</w:t>
      </w:r>
      <w:proofErr w:type="spellEnd"/>
      <w:r w:rsidRPr="004B6D0C">
        <w:rPr>
          <w:rFonts w:ascii="Times New Roman" w:hAnsi="Times New Roman"/>
          <w:sz w:val="24"/>
          <w:szCs w:val="24"/>
          <w:lang w:val="ka-GE"/>
        </w:rPr>
        <w:t xml:space="preserve"> işlənib hazırlandı </w:t>
      </w:r>
      <w:proofErr w:type="spellStart"/>
      <w:r w:rsidRPr="004B6D0C">
        <w:rPr>
          <w:rFonts w:ascii="Times New Roman" w:hAnsi="Times New Roman"/>
          <w:sz w:val="24"/>
          <w:szCs w:val="24"/>
          <w:lang w:val="ka-GE"/>
        </w:rPr>
        <w:t>və</w:t>
      </w:r>
      <w:proofErr w:type="spellEnd"/>
      <w:r w:rsidRPr="004B6D0C">
        <w:rPr>
          <w:rFonts w:ascii="Times New Roman" w:hAnsi="Times New Roman"/>
          <w:sz w:val="24"/>
          <w:szCs w:val="24"/>
          <w:lang w:val="ka-GE"/>
        </w:rPr>
        <w:t xml:space="preserve"> təsdiqləndi</w:t>
      </w:r>
      <w:r w:rsidR="00A27EC5" w:rsidRPr="004B6D0C">
        <w:rPr>
          <w:rFonts w:ascii="Times New Roman" w:hAnsi="Times New Roman"/>
          <w:sz w:val="24"/>
          <w:szCs w:val="24"/>
        </w:rPr>
        <w:t xml:space="preserve"> </w:t>
      </w:r>
      <w:r w:rsidRPr="004B6D0C">
        <w:rPr>
          <w:rFonts w:ascii="Times New Roman" w:hAnsi="Times New Roman"/>
          <w:sz w:val="24"/>
          <w:szCs w:val="24"/>
        </w:rPr>
        <w:t>(bu dillər sıra</w:t>
      </w:r>
      <w:r w:rsidR="00744ED4" w:rsidRPr="004B6D0C">
        <w:rPr>
          <w:rFonts w:ascii="Times New Roman" w:hAnsi="Times New Roman"/>
          <w:sz w:val="24"/>
          <w:szCs w:val="24"/>
        </w:rPr>
        <w:t xml:space="preserve">sına </w:t>
      </w:r>
      <w:r w:rsidR="00AE3980" w:rsidRPr="004B6D0C">
        <w:rPr>
          <w:rFonts w:ascii="Times New Roman" w:hAnsi="Times New Roman"/>
          <w:sz w:val="24"/>
          <w:szCs w:val="24"/>
        </w:rPr>
        <w:t>daxil</w:t>
      </w:r>
      <w:r w:rsidR="00653F10" w:rsidRPr="004B6D0C">
        <w:rPr>
          <w:rFonts w:ascii="Times New Roman" w:hAnsi="Times New Roman"/>
          <w:sz w:val="24"/>
          <w:szCs w:val="24"/>
        </w:rPr>
        <w:t xml:space="preserve">dir: çeçen, </w:t>
      </w:r>
      <w:proofErr w:type="spellStart"/>
      <w:r w:rsidR="00653F10" w:rsidRPr="004B6D0C">
        <w:rPr>
          <w:rFonts w:ascii="Times New Roman" w:hAnsi="Times New Roman"/>
          <w:sz w:val="24"/>
          <w:szCs w:val="24"/>
        </w:rPr>
        <w:t>assur</w:t>
      </w:r>
      <w:proofErr w:type="spellEnd"/>
      <w:r w:rsidRPr="004B6D0C">
        <w:rPr>
          <w:rFonts w:ascii="Times New Roman" w:hAnsi="Times New Roman"/>
          <w:sz w:val="24"/>
          <w:szCs w:val="24"/>
        </w:rPr>
        <w:t>,</w:t>
      </w:r>
      <w:r w:rsidR="00744ED4" w:rsidRPr="004B6D0C">
        <w:rPr>
          <w:rFonts w:ascii="Times New Roman" w:hAnsi="Times New Roman"/>
          <w:sz w:val="24"/>
          <w:szCs w:val="24"/>
        </w:rPr>
        <w:t xml:space="preserve"> </w:t>
      </w:r>
      <w:r w:rsidR="00653F10" w:rsidRPr="004B6D0C">
        <w:rPr>
          <w:rFonts w:ascii="Times New Roman" w:hAnsi="Times New Roman"/>
          <w:sz w:val="24"/>
          <w:szCs w:val="24"/>
        </w:rPr>
        <w:t xml:space="preserve"> kürt, </w:t>
      </w:r>
      <w:proofErr w:type="spellStart"/>
      <w:r w:rsidR="00653F10" w:rsidRPr="004B6D0C">
        <w:rPr>
          <w:rFonts w:ascii="Times New Roman" w:hAnsi="Times New Roman"/>
          <w:sz w:val="24"/>
          <w:szCs w:val="24"/>
        </w:rPr>
        <w:t>xundzur</w:t>
      </w:r>
      <w:proofErr w:type="spellEnd"/>
      <w:r w:rsidR="00653F10" w:rsidRPr="004B6D0C">
        <w:rPr>
          <w:rFonts w:ascii="Times New Roman" w:hAnsi="Times New Roman"/>
          <w:sz w:val="24"/>
          <w:szCs w:val="24"/>
        </w:rPr>
        <w:t>, udin, osetin, yunan dilləri</w:t>
      </w:r>
      <w:r w:rsidRPr="004B6D0C">
        <w:rPr>
          <w:rFonts w:ascii="Times New Roman" w:hAnsi="Times New Roman"/>
          <w:sz w:val="24"/>
          <w:szCs w:val="24"/>
        </w:rPr>
        <w:t>)</w:t>
      </w:r>
      <w:r w:rsidR="00DE758A" w:rsidRPr="004B6D0C">
        <w:rPr>
          <w:rFonts w:ascii="Times New Roman" w:hAnsi="Times New Roman"/>
          <w:sz w:val="24"/>
          <w:szCs w:val="24"/>
          <w:lang w:val="ka-GE"/>
        </w:rPr>
        <w:t xml:space="preserve">; </w:t>
      </w:r>
    </w:p>
    <w:p w:rsidR="00DE758A" w:rsidRPr="004B6D0C" w:rsidRDefault="00744ED4" w:rsidP="004C03B8">
      <w:pPr>
        <w:numPr>
          <w:ilvl w:val="0"/>
          <w:numId w:val="5"/>
        </w:numPr>
        <w:spacing w:before="100" w:beforeAutospacing="1" w:after="100" w:afterAutospacing="1"/>
        <w:jc w:val="both"/>
        <w:rPr>
          <w:rFonts w:ascii="Times New Roman" w:hAnsi="Times New Roman"/>
          <w:sz w:val="24"/>
          <w:szCs w:val="24"/>
          <w:lang w:val="ka-GE"/>
        </w:rPr>
      </w:pPr>
      <w:r w:rsidRPr="004B6D0C">
        <w:rPr>
          <w:rFonts w:ascii="Times New Roman" w:hAnsi="Times New Roman"/>
          <w:sz w:val="24"/>
          <w:szCs w:val="24"/>
        </w:rPr>
        <w:t>Maraq göstərən məktəblə</w:t>
      </w:r>
      <w:r w:rsidR="00653F10" w:rsidRPr="004B6D0C">
        <w:rPr>
          <w:rFonts w:ascii="Times New Roman" w:hAnsi="Times New Roman"/>
          <w:sz w:val="24"/>
          <w:szCs w:val="24"/>
        </w:rPr>
        <w:t>rin administrasiya</w:t>
      </w:r>
      <w:r w:rsidR="003E152B" w:rsidRPr="004B6D0C">
        <w:rPr>
          <w:rFonts w:ascii="Times New Roman" w:hAnsi="Times New Roman"/>
          <w:sz w:val="24"/>
          <w:szCs w:val="24"/>
        </w:rPr>
        <w:t xml:space="preserve"> və pedaqoji heyətlə</w:t>
      </w:r>
      <w:r w:rsidR="009E1D23" w:rsidRPr="004B6D0C">
        <w:rPr>
          <w:rFonts w:ascii="Times New Roman" w:hAnsi="Times New Roman"/>
          <w:sz w:val="24"/>
          <w:szCs w:val="24"/>
        </w:rPr>
        <w:t>rini məlumatlandırmaq məqsədilə görüşlər təşkil edildi</w:t>
      </w:r>
      <w:r w:rsidR="00DE758A" w:rsidRPr="004B6D0C">
        <w:rPr>
          <w:rFonts w:ascii="Times New Roman" w:hAnsi="Times New Roman"/>
          <w:sz w:val="24"/>
          <w:szCs w:val="24"/>
          <w:lang w:val="ka-GE"/>
        </w:rPr>
        <w:t>;</w:t>
      </w:r>
    </w:p>
    <w:p w:rsidR="00DE758A" w:rsidRPr="004B6D0C" w:rsidRDefault="009E1D23" w:rsidP="004C03B8">
      <w:pPr>
        <w:numPr>
          <w:ilvl w:val="0"/>
          <w:numId w:val="5"/>
        </w:numPr>
        <w:spacing w:before="100" w:beforeAutospacing="1" w:after="100" w:afterAutospacing="1"/>
        <w:jc w:val="both"/>
        <w:rPr>
          <w:rFonts w:ascii="Times New Roman" w:hAnsi="Times New Roman"/>
          <w:sz w:val="24"/>
          <w:szCs w:val="24"/>
          <w:lang w:val="ka-GE"/>
        </w:rPr>
      </w:pPr>
      <w:r w:rsidRPr="004B6D0C">
        <w:rPr>
          <w:rFonts w:ascii="Times New Roman" w:hAnsi="Times New Roman"/>
          <w:sz w:val="24"/>
          <w:szCs w:val="24"/>
        </w:rPr>
        <w:t>Məktəblə</w:t>
      </w:r>
      <w:r w:rsidR="000A48C7" w:rsidRPr="004B6D0C">
        <w:rPr>
          <w:rFonts w:ascii="Times New Roman" w:hAnsi="Times New Roman"/>
          <w:sz w:val="24"/>
          <w:szCs w:val="24"/>
        </w:rPr>
        <w:t>r tərəfindən təqdim edilmiş</w:t>
      </w:r>
      <w:r w:rsidRPr="004B6D0C">
        <w:rPr>
          <w:rFonts w:ascii="Times New Roman" w:hAnsi="Times New Roman"/>
          <w:sz w:val="24"/>
          <w:szCs w:val="24"/>
        </w:rPr>
        <w:t xml:space="preserve"> rəsmi </w:t>
      </w:r>
      <w:r w:rsidR="00BB38D5" w:rsidRPr="004B6D0C">
        <w:rPr>
          <w:rFonts w:ascii="Times New Roman" w:hAnsi="Times New Roman"/>
          <w:sz w:val="24"/>
          <w:szCs w:val="24"/>
        </w:rPr>
        <w:t>tələblər</w:t>
      </w:r>
      <w:r w:rsidR="00653F10" w:rsidRPr="004B6D0C">
        <w:rPr>
          <w:rFonts w:ascii="Times New Roman" w:hAnsi="Times New Roman"/>
          <w:sz w:val="24"/>
          <w:szCs w:val="24"/>
        </w:rPr>
        <w:t>ə istinadən</w:t>
      </w:r>
      <w:r w:rsidRPr="004B6D0C">
        <w:rPr>
          <w:rFonts w:ascii="Times New Roman" w:hAnsi="Times New Roman"/>
          <w:sz w:val="24"/>
          <w:szCs w:val="24"/>
        </w:rPr>
        <w:t xml:space="preserve"> fərdi-</w:t>
      </w:r>
      <w:r w:rsidR="00843921" w:rsidRPr="004B6D0C">
        <w:rPr>
          <w:rFonts w:ascii="Times New Roman" w:hAnsi="Times New Roman"/>
          <w:sz w:val="24"/>
          <w:szCs w:val="24"/>
        </w:rPr>
        <w:t>hüquqi a</w:t>
      </w:r>
      <w:r w:rsidR="000A48C7" w:rsidRPr="004B6D0C">
        <w:rPr>
          <w:rFonts w:ascii="Times New Roman" w:hAnsi="Times New Roman"/>
          <w:sz w:val="24"/>
          <w:szCs w:val="24"/>
        </w:rPr>
        <w:t>kt əsasında</w:t>
      </w:r>
      <w:r w:rsidR="00D146F9" w:rsidRPr="004B6D0C">
        <w:rPr>
          <w:rFonts w:ascii="Times New Roman" w:hAnsi="Times New Roman"/>
          <w:sz w:val="24"/>
          <w:szCs w:val="24"/>
        </w:rPr>
        <w:t xml:space="preserve"> elə məktəblərin siyahısı təsdiqləndi, hansılarda ki, </w:t>
      </w:r>
      <w:r w:rsidR="00843921" w:rsidRPr="004B6D0C">
        <w:rPr>
          <w:rFonts w:ascii="Times New Roman" w:hAnsi="Times New Roman"/>
          <w:sz w:val="24"/>
          <w:szCs w:val="24"/>
        </w:rPr>
        <w:t>azsaylı etnik azlıq dillər</w:t>
      </w:r>
      <w:r w:rsidR="007226B1" w:rsidRPr="004B6D0C">
        <w:rPr>
          <w:rFonts w:ascii="Times New Roman" w:hAnsi="Times New Roman"/>
          <w:sz w:val="24"/>
          <w:szCs w:val="24"/>
        </w:rPr>
        <w:t xml:space="preserve">inin tədrisi seçmə kurs şəklində təklif olunacaq </w:t>
      </w:r>
      <w:r w:rsidR="00495693" w:rsidRPr="004B6D0C">
        <w:rPr>
          <w:rFonts w:ascii="Times New Roman" w:hAnsi="Times New Roman"/>
          <w:sz w:val="24"/>
          <w:szCs w:val="24"/>
        </w:rPr>
        <w:t xml:space="preserve"> </w:t>
      </w:r>
      <w:r w:rsidR="00DE758A" w:rsidRPr="004B6D0C">
        <w:rPr>
          <w:rFonts w:ascii="Times New Roman" w:hAnsi="Times New Roman"/>
          <w:sz w:val="24"/>
          <w:szCs w:val="24"/>
          <w:lang w:val="ka-GE"/>
        </w:rPr>
        <w:t>;</w:t>
      </w:r>
    </w:p>
    <w:p w:rsidR="00577DCE" w:rsidRPr="004B6D0C" w:rsidRDefault="00903C84" w:rsidP="004B6D0C">
      <w:pPr>
        <w:numPr>
          <w:ilvl w:val="0"/>
          <w:numId w:val="5"/>
        </w:numPr>
        <w:spacing w:before="100" w:beforeAutospacing="1" w:after="100" w:afterAutospacing="1"/>
        <w:jc w:val="both"/>
        <w:rPr>
          <w:rFonts w:ascii="Times New Roman" w:hAnsi="Times New Roman"/>
          <w:sz w:val="24"/>
          <w:szCs w:val="24"/>
          <w:lang w:val="ka-GE"/>
        </w:rPr>
      </w:pPr>
      <w:r w:rsidRPr="004B6D0C">
        <w:rPr>
          <w:rFonts w:ascii="Times New Roman" w:hAnsi="Times New Roman"/>
          <w:sz w:val="24"/>
          <w:szCs w:val="24"/>
        </w:rPr>
        <w:t xml:space="preserve">2014-cü ildə keçirilmiş </w:t>
      </w:r>
      <w:proofErr w:type="spellStart"/>
      <w:r w:rsidRPr="004B6D0C">
        <w:rPr>
          <w:rFonts w:ascii="Times New Roman" w:hAnsi="Times New Roman"/>
          <w:sz w:val="24"/>
          <w:szCs w:val="24"/>
        </w:rPr>
        <w:t>“</w:t>
      </w:r>
      <w:r w:rsidR="00D146F9" w:rsidRPr="004B6D0C">
        <w:rPr>
          <w:rFonts w:ascii="Times New Roman" w:hAnsi="Times New Roman"/>
          <w:sz w:val="24"/>
          <w:szCs w:val="24"/>
        </w:rPr>
        <w:t>Zəif</w:t>
      </w:r>
      <w:proofErr w:type="spellEnd"/>
      <w:r w:rsidR="00611A63" w:rsidRPr="004B6D0C">
        <w:rPr>
          <w:rFonts w:ascii="Times New Roman" w:hAnsi="Times New Roman"/>
          <w:sz w:val="24"/>
          <w:szCs w:val="24"/>
        </w:rPr>
        <w:t xml:space="preserve"> qruplar üçün peşəkar təhsilin ə</w:t>
      </w:r>
      <w:r w:rsidR="00A10319" w:rsidRPr="004B6D0C">
        <w:rPr>
          <w:rFonts w:ascii="Times New Roman" w:hAnsi="Times New Roman"/>
          <w:sz w:val="24"/>
          <w:szCs w:val="24"/>
        </w:rPr>
        <w:t>lçatan</w:t>
      </w:r>
      <w:r w:rsidR="00D146F9" w:rsidRPr="004B6D0C">
        <w:rPr>
          <w:rFonts w:ascii="Times New Roman" w:hAnsi="Times New Roman"/>
          <w:sz w:val="24"/>
          <w:szCs w:val="24"/>
        </w:rPr>
        <w:t xml:space="preserve"> </w:t>
      </w:r>
      <w:proofErr w:type="spellStart"/>
      <w:r w:rsidR="00D146F9" w:rsidRPr="004B6D0C">
        <w:rPr>
          <w:rFonts w:ascii="Times New Roman" w:hAnsi="Times New Roman"/>
          <w:sz w:val="24"/>
          <w:szCs w:val="24"/>
        </w:rPr>
        <w:t>olması</w:t>
      </w:r>
      <w:r w:rsidRPr="004B6D0C">
        <w:rPr>
          <w:rFonts w:ascii="Times New Roman" w:hAnsi="Times New Roman"/>
          <w:sz w:val="24"/>
          <w:szCs w:val="24"/>
        </w:rPr>
        <w:t>”</w:t>
      </w:r>
      <w:proofErr w:type="spellEnd"/>
      <w:r w:rsidR="00611A63" w:rsidRPr="004B6D0C">
        <w:rPr>
          <w:rFonts w:ascii="Times New Roman" w:hAnsi="Times New Roman"/>
          <w:sz w:val="24"/>
          <w:szCs w:val="24"/>
        </w:rPr>
        <w:t xml:space="preserve"> tədqiqatın</w:t>
      </w:r>
      <w:r w:rsidR="00396E94" w:rsidRPr="004B6D0C">
        <w:rPr>
          <w:rFonts w:ascii="Times New Roman" w:hAnsi="Times New Roman"/>
          <w:sz w:val="24"/>
          <w:szCs w:val="24"/>
        </w:rPr>
        <w:t>ın</w:t>
      </w:r>
      <w:r w:rsidR="00611A63" w:rsidRPr="004B6D0C">
        <w:rPr>
          <w:rFonts w:ascii="Times New Roman" w:hAnsi="Times New Roman"/>
          <w:sz w:val="24"/>
          <w:szCs w:val="24"/>
        </w:rPr>
        <w:t xml:space="preserve"> </w:t>
      </w:r>
      <w:r w:rsidR="00396E94" w:rsidRPr="004B6D0C">
        <w:rPr>
          <w:rFonts w:ascii="Times New Roman" w:hAnsi="Times New Roman"/>
          <w:sz w:val="24"/>
          <w:szCs w:val="24"/>
        </w:rPr>
        <w:t xml:space="preserve">hesabatı </w:t>
      </w:r>
      <w:r w:rsidR="00611A63" w:rsidRPr="004B6D0C">
        <w:rPr>
          <w:rFonts w:ascii="Times New Roman" w:hAnsi="Times New Roman"/>
          <w:sz w:val="24"/>
          <w:szCs w:val="24"/>
        </w:rPr>
        <w:t>hazırlandı</w:t>
      </w:r>
      <w:r w:rsidR="00396E94" w:rsidRPr="004B6D0C">
        <w:rPr>
          <w:rFonts w:ascii="Times New Roman" w:hAnsi="Times New Roman"/>
          <w:sz w:val="24"/>
          <w:szCs w:val="24"/>
        </w:rPr>
        <w:t xml:space="preserve"> ki</w:t>
      </w:r>
      <w:r w:rsidR="00611A63" w:rsidRPr="004B6D0C">
        <w:rPr>
          <w:rFonts w:ascii="Times New Roman" w:hAnsi="Times New Roman"/>
          <w:sz w:val="24"/>
          <w:szCs w:val="24"/>
        </w:rPr>
        <w:t xml:space="preserve">, </w:t>
      </w:r>
      <w:r w:rsidR="002C5138" w:rsidRPr="004B6D0C">
        <w:rPr>
          <w:rFonts w:ascii="Times New Roman" w:hAnsi="Times New Roman"/>
          <w:sz w:val="24"/>
          <w:szCs w:val="24"/>
        </w:rPr>
        <w:t>bunun nəticəsində</w:t>
      </w:r>
      <w:r w:rsidR="00396E94" w:rsidRPr="004B6D0C">
        <w:rPr>
          <w:rFonts w:ascii="Times New Roman" w:hAnsi="Times New Roman"/>
          <w:sz w:val="24"/>
          <w:szCs w:val="24"/>
        </w:rPr>
        <w:t xml:space="preserve"> də</w:t>
      </w:r>
      <w:r w:rsidR="002C5138" w:rsidRPr="004B6D0C">
        <w:rPr>
          <w:rFonts w:ascii="Times New Roman" w:hAnsi="Times New Roman"/>
          <w:sz w:val="24"/>
          <w:szCs w:val="24"/>
        </w:rPr>
        <w:t xml:space="preserve"> etnik azlıqların peşəkar təhsilə cəlb olunması </w:t>
      </w:r>
      <w:r w:rsidR="00A10319" w:rsidRPr="004B6D0C">
        <w:rPr>
          <w:rFonts w:ascii="Times New Roman" w:hAnsi="Times New Roman"/>
          <w:sz w:val="24"/>
          <w:szCs w:val="24"/>
        </w:rPr>
        <w:t>baryerləri</w:t>
      </w:r>
      <w:r w:rsidR="002C5138" w:rsidRPr="004B6D0C">
        <w:rPr>
          <w:rFonts w:ascii="Times New Roman" w:hAnsi="Times New Roman"/>
          <w:sz w:val="24"/>
          <w:szCs w:val="24"/>
        </w:rPr>
        <w:t xml:space="preserve"> də mü</w:t>
      </w:r>
      <w:r w:rsidR="00396E94" w:rsidRPr="004B6D0C">
        <w:rPr>
          <w:rFonts w:ascii="Times New Roman" w:hAnsi="Times New Roman"/>
          <w:sz w:val="24"/>
          <w:szCs w:val="24"/>
        </w:rPr>
        <w:t>ə</w:t>
      </w:r>
      <w:r w:rsidR="002C5138" w:rsidRPr="004B6D0C">
        <w:rPr>
          <w:rFonts w:ascii="Times New Roman" w:hAnsi="Times New Roman"/>
          <w:sz w:val="24"/>
          <w:szCs w:val="24"/>
        </w:rPr>
        <w:t xml:space="preserve">yyənləşdirildi. Tədqiqat nəticələrinə əsaslanaraq, </w:t>
      </w:r>
      <w:r w:rsidR="00E426D8" w:rsidRPr="004B6D0C">
        <w:rPr>
          <w:rFonts w:ascii="Times New Roman" w:hAnsi="Times New Roman"/>
          <w:sz w:val="24"/>
          <w:szCs w:val="24"/>
        </w:rPr>
        <w:t>zəif</w:t>
      </w:r>
      <w:r w:rsidR="002C5138" w:rsidRPr="004B6D0C">
        <w:rPr>
          <w:rFonts w:ascii="Times New Roman" w:hAnsi="Times New Roman"/>
          <w:sz w:val="24"/>
          <w:szCs w:val="24"/>
        </w:rPr>
        <w:t xml:space="preserve"> </w:t>
      </w:r>
      <w:r w:rsidR="00A35968" w:rsidRPr="004B6D0C">
        <w:rPr>
          <w:rFonts w:ascii="Times New Roman" w:hAnsi="Times New Roman"/>
          <w:sz w:val="24"/>
          <w:szCs w:val="24"/>
        </w:rPr>
        <w:t>qrupların</w:t>
      </w:r>
      <w:r w:rsidR="00C05453" w:rsidRPr="004B6D0C">
        <w:rPr>
          <w:rFonts w:ascii="Times New Roman" w:hAnsi="Times New Roman"/>
          <w:sz w:val="24"/>
          <w:szCs w:val="24"/>
        </w:rPr>
        <w:t xml:space="preserve"> </w:t>
      </w:r>
      <w:r w:rsidR="005C6D91" w:rsidRPr="004B6D0C">
        <w:rPr>
          <w:rFonts w:ascii="Times New Roman" w:hAnsi="Times New Roman"/>
          <w:sz w:val="24"/>
          <w:szCs w:val="24"/>
        </w:rPr>
        <w:t xml:space="preserve">peşəkar </w:t>
      </w:r>
      <w:r w:rsidR="005C6D91" w:rsidRPr="004B6D0C">
        <w:rPr>
          <w:rFonts w:ascii="Times New Roman" w:hAnsi="Times New Roman"/>
          <w:sz w:val="24"/>
          <w:szCs w:val="24"/>
        </w:rPr>
        <w:lastRenderedPageBreak/>
        <w:t>təhsildə iştirakını dəstəkləmə</w:t>
      </w:r>
      <w:r w:rsidR="00612FB5" w:rsidRPr="004B6D0C">
        <w:rPr>
          <w:rFonts w:ascii="Times New Roman" w:hAnsi="Times New Roman"/>
          <w:sz w:val="24"/>
          <w:szCs w:val="24"/>
        </w:rPr>
        <w:t xml:space="preserve"> mexanizmlərinin işlənib hazırlanması prosesinə başlanılmışdır (burada etnik azlıqların ehtiyacları da nəzərə alınmışdır)</w:t>
      </w:r>
      <w:r w:rsidR="0024221F" w:rsidRPr="004B6D0C">
        <w:rPr>
          <w:rFonts w:ascii="Times New Roman" w:hAnsi="Times New Roman"/>
          <w:sz w:val="24"/>
          <w:szCs w:val="24"/>
        </w:rPr>
        <w:t>.</w:t>
      </w:r>
    </w:p>
    <w:p w:rsidR="0083398D" w:rsidRPr="004B6D0C" w:rsidRDefault="00A10319" w:rsidP="0002123C">
      <w:pPr>
        <w:pStyle w:val="Heading2"/>
        <w:rPr>
          <w:rFonts w:ascii="Times New Roman" w:hAnsi="Times New Roman"/>
          <w:sz w:val="24"/>
          <w:szCs w:val="24"/>
        </w:rPr>
      </w:pPr>
      <w:bookmarkStart w:id="4" w:name="_Toc448500536"/>
      <w:r w:rsidRPr="004B6D0C">
        <w:rPr>
          <w:rFonts w:ascii="Times New Roman" w:hAnsi="Times New Roman"/>
          <w:sz w:val="24"/>
          <w:szCs w:val="24"/>
        </w:rPr>
        <w:t>Gender meynstriminqi</w:t>
      </w:r>
      <w:bookmarkEnd w:id="4"/>
    </w:p>
    <w:p w:rsidR="0083398D" w:rsidRPr="004B6D0C" w:rsidRDefault="0083398D" w:rsidP="0083398D">
      <w:pPr>
        <w:spacing w:after="0" w:line="240" w:lineRule="auto"/>
        <w:ind w:left="-567" w:right="74"/>
        <w:jc w:val="both"/>
        <w:rPr>
          <w:rFonts w:ascii="Times New Roman" w:hAnsi="Times New Roman"/>
          <w:sz w:val="24"/>
          <w:szCs w:val="24"/>
          <w:lang w:val="ka-GE"/>
        </w:rPr>
      </w:pPr>
    </w:p>
    <w:p w:rsidR="003D556B" w:rsidRPr="004B6D0C" w:rsidRDefault="00A10319" w:rsidP="0083398D">
      <w:pPr>
        <w:spacing w:after="0" w:line="240" w:lineRule="auto"/>
        <w:ind w:left="-567" w:right="74"/>
        <w:jc w:val="both"/>
        <w:rPr>
          <w:rFonts w:ascii="Times New Roman" w:hAnsi="Times New Roman"/>
          <w:sz w:val="24"/>
          <w:szCs w:val="24"/>
        </w:rPr>
      </w:pPr>
      <w:r w:rsidRPr="004B6D0C">
        <w:rPr>
          <w:rFonts w:ascii="Times New Roman" w:hAnsi="Times New Roman"/>
          <w:sz w:val="24"/>
          <w:szCs w:val="24"/>
        </w:rPr>
        <w:t>Tbil</w:t>
      </w:r>
      <w:r w:rsidR="000075BC" w:rsidRPr="004B6D0C">
        <w:rPr>
          <w:rFonts w:ascii="Times New Roman" w:hAnsi="Times New Roman"/>
          <w:sz w:val="24"/>
          <w:szCs w:val="24"/>
        </w:rPr>
        <w:t>i</w:t>
      </w:r>
      <w:r w:rsidRPr="004B6D0C">
        <w:rPr>
          <w:rFonts w:ascii="Times New Roman" w:hAnsi="Times New Roman"/>
          <w:sz w:val="24"/>
          <w:szCs w:val="24"/>
        </w:rPr>
        <w:t>si şəhəri Bələdiyyə Sakrebulosu</w:t>
      </w:r>
      <w:r w:rsidR="0024221F" w:rsidRPr="004B6D0C">
        <w:rPr>
          <w:rFonts w:ascii="Times New Roman" w:hAnsi="Times New Roman"/>
          <w:sz w:val="24"/>
          <w:szCs w:val="24"/>
        </w:rPr>
        <w:t xml:space="preserve">, Sakrebulo yanında </w:t>
      </w:r>
      <w:r w:rsidRPr="004B6D0C">
        <w:rPr>
          <w:rFonts w:ascii="Times New Roman" w:hAnsi="Times New Roman"/>
          <w:sz w:val="24"/>
          <w:szCs w:val="24"/>
        </w:rPr>
        <w:t xml:space="preserve"> </w:t>
      </w:r>
      <w:r w:rsidR="000075BC" w:rsidRPr="004B6D0C">
        <w:rPr>
          <w:rFonts w:ascii="Times New Roman" w:hAnsi="Times New Roman"/>
          <w:sz w:val="24"/>
          <w:szCs w:val="24"/>
        </w:rPr>
        <w:t>E</w:t>
      </w:r>
      <w:r w:rsidRPr="004B6D0C">
        <w:rPr>
          <w:rFonts w:ascii="Times New Roman" w:hAnsi="Times New Roman"/>
          <w:sz w:val="24"/>
          <w:szCs w:val="24"/>
        </w:rPr>
        <w:t>tnik azlıqların Koordinasiyası Şurası ilə birgə şəkildə</w:t>
      </w:r>
      <w:r w:rsidR="0024221F" w:rsidRPr="004B6D0C">
        <w:rPr>
          <w:rFonts w:ascii="Times New Roman" w:hAnsi="Times New Roman"/>
          <w:sz w:val="24"/>
          <w:szCs w:val="24"/>
        </w:rPr>
        <w:t>,</w:t>
      </w:r>
      <w:r w:rsidR="000075BC" w:rsidRPr="004B6D0C">
        <w:rPr>
          <w:rFonts w:ascii="Times New Roman" w:hAnsi="Times New Roman"/>
          <w:sz w:val="24"/>
          <w:szCs w:val="24"/>
        </w:rPr>
        <w:t xml:space="preserve"> </w:t>
      </w:r>
      <w:r w:rsidR="00253850" w:rsidRPr="004B6D0C">
        <w:rPr>
          <w:rFonts w:ascii="Times New Roman" w:hAnsi="Times New Roman"/>
          <w:sz w:val="24"/>
          <w:szCs w:val="24"/>
        </w:rPr>
        <w:t>etnik azlıq nümayəndə</w:t>
      </w:r>
      <w:r w:rsidR="0024221F" w:rsidRPr="004B6D0C">
        <w:rPr>
          <w:rFonts w:ascii="Times New Roman" w:hAnsi="Times New Roman"/>
          <w:sz w:val="24"/>
          <w:szCs w:val="24"/>
        </w:rPr>
        <w:t>si</w:t>
      </w:r>
      <w:r w:rsidR="00253850" w:rsidRPr="004B6D0C">
        <w:rPr>
          <w:rFonts w:ascii="Times New Roman" w:hAnsi="Times New Roman"/>
          <w:sz w:val="24"/>
          <w:szCs w:val="24"/>
        </w:rPr>
        <w:t xml:space="preserve"> qadınlarla görüşlər keçirdi və paytaxtda yaşayan etnik azlıq nümayəndə</w:t>
      </w:r>
      <w:r w:rsidR="00250138" w:rsidRPr="004B6D0C">
        <w:rPr>
          <w:rFonts w:ascii="Times New Roman" w:hAnsi="Times New Roman"/>
          <w:sz w:val="24"/>
          <w:szCs w:val="24"/>
        </w:rPr>
        <w:t xml:space="preserve">si </w:t>
      </w:r>
      <w:r w:rsidR="00B01613" w:rsidRPr="004B6D0C">
        <w:rPr>
          <w:rFonts w:ascii="Times New Roman" w:hAnsi="Times New Roman"/>
          <w:sz w:val="24"/>
          <w:szCs w:val="24"/>
        </w:rPr>
        <w:t xml:space="preserve">qadınların </w:t>
      </w:r>
      <w:r w:rsidR="00253850" w:rsidRPr="004B6D0C">
        <w:rPr>
          <w:rFonts w:ascii="Times New Roman" w:hAnsi="Times New Roman"/>
          <w:sz w:val="24"/>
          <w:szCs w:val="24"/>
        </w:rPr>
        <w:t>ehtiyacları, onların tədbirlərin təşkili və həyata keçirilməsində iştirakı ilə bağlı diskussiyalar</w:t>
      </w:r>
      <w:r w:rsidR="00B01613" w:rsidRPr="004B6D0C">
        <w:rPr>
          <w:rFonts w:ascii="Times New Roman" w:hAnsi="Times New Roman"/>
          <w:sz w:val="24"/>
          <w:szCs w:val="24"/>
        </w:rPr>
        <w:t xml:space="preserve"> aparıldı. </w:t>
      </w:r>
      <w:r w:rsidRPr="004B6D0C">
        <w:rPr>
          <w:rFonts w:ascii="Times New Roman" w:hAnsi="Times New Roman"/>
          <w:sz w:val="24"/>
          <w:szCs w:val="24"/>
        </w:rPr>
        <w:t xml:space="preserve"> </w:t>
      </w:r>
    </w:p>
    <w:p w:rsidR="003D556B" w:rsidRPr="004B6D0C" w:rsidRDefault="00B01613" w:rsidP="003D556B">
      <w:pPr>
        <w:spacing w:after="0" w:line="240" w:lineRule="auto"/>
        <w:ind w:left="-567" w:right="74"/>
        <w:jc w:val="both"/>
        <w:rPr>
          <w:rFonts w:ascii="Times New Roman" w:hAnsi="Times New Roman"/>
          <w:sz w:val="24"/>
          <w:szCs w:val="24"/>
        </w:rPr>
      </w:pPr>
      <w:r w:rsidRPr="004B6D0C">
        <w:rPr>
          <w:rFonts w:ascii="Times New Roman" w:hAnsi="Times New Roman"/>
          <w:sz w:val="24"/>
          <w:szCs w:val="24"/>
        </w:rPr>
        <w:t>Təhsil və Elm Nazirliyi</w:t>
      </w:r>
      <w:r w:rsidR="005869A1" w:rsidRPr="004B6D0C">
        <w:rPr>
          <w:rFonts w:ascii="Times New Roman" w:hAnsi="Times New Roman"/>
          <w:sz w:val="24"/>
          <w:szCs w:val="24"/>
        </w:rPr>
        <w:t xml:space="preserve">nin </w:t>
      </w:r>
      <w:r w:rsidRPr="004B6D0C">
        <w:rPr>
          <w:rFonts w:ascii="Times New Roman" w:hAnsi="Times New Roman"/>
          <w:sz w:val="24"/>
          <w:szCs w:val="24"/>
        </w:rPr>
        <w:t xml:space="preserve"> </w:t>
      </w:r>
      <w:r w:rsidR="005869A1" w:rsidRPr="004B6D0C">
        <w:rPr>
          <w:rFonts w:ascii="Times New Roman" w:hAnsi="Times New Roman"/>
          <w:sz w:val="24"/>
          <w:szCs w:val="24"/>
        </w:rPr>
        <w:t>Ü</w:t>
      </w:r>
      <w:r w:rsidRPr="004B6D0C">
        <w:rPr>
          <w:rFonts w:ascii="Times New Roman" w:hAnsi="Times New Roman"/>
          <w:sz w:val="24"/>
          <w:szCs w:val="24"/>
        </w:rPr>
        <w:t xml:space="preserve">mumi </w:t>
      </w:r>
      <w:r w:rsidR="005869A1" w:rsidRPr="004B6D0C">
        <w:rPr>
          <w:rFonts w:ascii="Times New Roman" w:hAnsi="Times New Roman"/>
          <w:sz w:val="24"/>
          <w:szCs w:val="24"/>
        </w:rPr>
        <w:t>T</w:t>
      </w:r>
      <w:r w:rsidRPr="004B6D0C">
        <w:rPr>
          <w:rFonts w:ascii="Times New Roman" w:hAnsi="Times New Roman"/>
          <w:sz w:val="24"/>
          <w:szCs w:val="24"/>
        </w:rPr>
        <w:t xml:space="preserve">ədrisin </w:t>
      </w:r>
      <w:r w:rsidR="005869A1" w:rsidRPr="004B6D0C">
        <w:rPr>
          <w:rFonts w:ascii="Times New Roman" w:hAnsi="Times New Roman"/>
          <w:sz w:val="24"/>
          <w:szCs w:val="24"/>
        </w:rPr>
        <w:t>İ</w:t>
      </w:r>
      <w:r w:rsidRPr="004B6D0C">
        <w:rPr>
          <w:rFonts w:ascii="Times New Roman" w:hAnsi="Times New Roman"/>
          <w:sz w:val="24"/>
          <w:szCs w:val="24"/>
        </w:rPr>
        <w:t xml:space="preserve">darə edilməsi və </w:t>
      </w:r>
      <w:r w:rsidR="005869A1" w:rsidRPr="004B6D0C">
        <w:rPr>
          <w:rFonts w:ascii="Times New Roman" w:hAnsi="Times New Roman"/>
          <w:sz w:val="24"/>
          <w:szCs w:val="24"/>
        </w:rPr>
        <w:t>İ</w:t>
      </w:r>
      <w:r w:rsidRPr="004B6D0C">
        <w:rPr>
          <w:rFonts w:ascii="Times New Roman" w:hAnsi="Times New Roman"/>
          <w:sz w:val="24"/>
          <w:szCs w:val="24"/>
        </w:rPr>
        <w:t xml:space="preserve">nkişafı </w:t>
      </w:r>
      <w:r w:rsidR="00250138" w:rsidRPr="004B6D0C">
        <w:rPr>
          <w:rFonts w:ascii="Times New Roman" w:hAnsi="Times New Roman"/>
          <w:sz w:val="24"/>
          <w:szCs w:val="24"/>
        </w:rPr>
        <w:t>D</w:t>
      </w:r>
      <w:r w:rsidRPr="004B6D0C">
        <w:rPr>
          <w:rFonts w:ascii="Times New Roman" w:hAnsi="Times New Roman"/>
          <w:sz w:val="24"/>
          <w:szCs w:val="24"/>
        </w:rPr>
        <w:t xml:space="preserve">epartamenti tərəfindən erkən nikahların qarşısını almaq məqsədilə </w:t>
      </w:r>
      <w:proofErr w:type="spellStart"/>
      <w:r w:rsidRPr="004B6D0C">
        <w:rPr>
          <w:rFonts w:ascii="Times New Roman" w:hAnsi="Times New Roman"/>
          <w:sz w:val="24"/>
          <w:szCs w:val="24"/>
        </w:rPr>
        <w:t>“</w:t>
      </w:r>
      <w:r w:rsidR="005869A1" w:rsidRPr="004B6D0C">
        <w:rPr>
          <w:rFonts w:ascii="Times New Roman" w:hAnsi="Times New Roman"/>
          <w:sz w:val="24"/>
          <w:szCs w:val="24"/>
        </w:rPr>
        <w:t>Valideynlərin</w:t>
      </w:r>
      <w:proofErr w:type="spellEnd"/>
      <w:r w:rsidR="005869A1" w:rsidRPr="004B6D0C">
        <w:rPr>
          <w:rFonts w:ascii="Times New Roman" w:hAnsi="Times New Roman"/>
          <w:sz w:val="24"/>
          <w:szCs w:val="24"/>
        </w:rPr>
        <w:t xml:space="preserve"> təhsili və iştirakı </w:t>
      </w:r>
      <w:proofErr w:type="spellStart"/>
      <w:r w:rsidR="005869A1" w:rsidRPr="004B6D0C">
        <w:rPr>
          <w:rFonts w:ascii="Times New Roman" w:hAnsi="Times New Roman"/>
          <w:sz w:val="24"/>
          <w:szCs w:val="24"/>
        </w:rPr>
        <w:t>proqramı</w:t>
      </w:r>
      <w:r w:rsidRPr="004B6D0C">
        <w:rPr>
          <w:rFonts w:ascii="Times New Roman" w:hAnsi="Times New Roman"/>
          <w:sz w:val="24"/>
          <w:szCs w:val="24"/>
        </w:rPr>
        <w:t>”</w:t>
      </w:r>
      <w:proofErr w:type="spellEnd"/>
      <w:r w:rsidR="005869A1" w:rsidRPr="004B6D0C">
        <w:rPr>
          <w:rFonts w:ascii="Times New Roman" w:hAnsi="Times New Roman"/>
          <w:sz w:val="24"/>
          <w:szCs w:val="24"/>
        </w:rPr>
        <w:t xml:space="preserve"> həyata keçirildi.</w:t>
      </w:r>
      <w:r w:rsidRPr="004B6D0C">
        <w:rPr>
          <w:rFonts w:ascii="Times New Roman" w:hAnsi="Times New Roman"/>
          <w:sz w:val="24"/>
          <w:szCs w:val="24"/>
        </w:rPr>
        <w:t xml:space="preserve"> </w:t>
      </w:r>
    </w:p>
    <w:p w:rsidR="00577F7F" w:rsidRDefault="005869A1" w:rsidP="00577F7F">
      <w:pPr>
        <w:spacing w:after="0" w:line="240" w:lineRule="auto"/>
        <w:ind w:left="-567" w:right="74"/>
        <w:jc w:val="both"/>
        <w:rPr>
          <w:rFonts w:ascii="Times New Roman" w:hAnsi="Times New Roman"/>
          <w:sz w:val="24"/>
          <w:szCs w:val="24"/>
        </w:rPr>
      </w:pPr>
      <w:r w:rsidRPr="004B6D0C">
        <w:rPr>
          <w:rFonts w:ascii="Times New Roman" w:hAnsi="Times New Roman"/>
          <w:sz w:val="24"/>
          <w:szCs w:val="24"/>
        </w:rPr>
        <w:t>Alt proqram çərçivəsind</w:t>
      </w:r>
      <w:r w:rsidR="00250138" w:rsidRPr="004B6D0C">
        <w:rPr>
          <w:rFonts w:ascii="Times New Roman" w:hAnsi="Times New Roman"/>
          <w:sz w:val="24"/>
          <w:szCs w:val="24"/>
        </w:rPr>
        <w:t>ə,</w:t>
      </w:r>
      <w:r w:rsidRPr="004B6D0C">
        <w:rPr>
          <w:rFonts w:ascii="Times New Roman" w:hAnsi="Times New Roman"/>
          <w:sz w:val="24"/>
          <w:szCs w:val="24"/>
        </w:rPr>
        <w:t xml:space="preserve"> Gürcüstanın erkən nikah</w:t>
      </w:r>
      <w:r w:rsidR="003F6FD8" w:rsidRPr="004B6D0C">
        <w:rPr>
          <w:rFonts w:ascii="Times New Roman" w:hAnsi="Times New Roman"/>
          <w:sz w:val="24"/>
          <w:szCs w:val="24"/>
        </w:rPr>
        <w:t xml:space="preserve"> faktının</w:t>
      </w:r>
      <w:r w:rsidRPr="004B6D0C">
        <w:rPr>
          <w:rFonts w:ascii="Times New Roman" w:hAnsi="Times New Roman"/>
          <w:sz w:val="24"/>
          <w:szCs w:val="24"/>
        </w:rPr>
        <w:t xml:space="preserve"> daha intensiv qeydə alınmış regionlarında </w:t>
      </w:r>
      <w:r w:rsidR="002A2AFA" w:rsidRPr="004B6D0C">
        <w:rPr>
          <w:rFonts w:ascii="Times New Roman" w:hAnsi="Times New Roman"/>
          <w:sz w:val="24"/>
          <w:szCs w:val="24"/>
        </w:rPr>
        <w:t xml:space="preserve">sistematik şəkildə </w:t>
      </w:r>
      <w:r w:rsidRPr="004B6D0C">
        <w:rPr>
          <w:rFonts w:ascii="Times New Roman" w:hAnsi="Times New Roman"/>
          <w:sz w:val="24"/>
          <w:szCs w:val="24"/>
        </w:rPr>
        <w:t>səyyar tədbirlər tə</w:t>
      </w:r>
      <w:r w:rsidR="002A2AFA" w:rsidRPr="004B6D0C">
        <w:rPr>
          <w:rFonts w:ascii="Times New Roman" w:hAnsi="Times New Roman"/>
          <w:sz w:val="24"/>
          <w:szCs w:val="24"/>
        </w:rPr>
        <w:t>şkil</w:t>
      </w:r>
      <w:r w:rsidRPr="004B6D0C">
        <w:rPr>
          <w:rFonts w:ascii="Times New Roman" w:hAnsi="Times New Roman"/>
          <w:sz w:val="24"/>
          <w:szCs w:val="24"/>
        </w:rPr>
        <w:t xml:space="preserve"> edilir. </w:t>
      </w:r>
      <w:r w:rsidR="003F6FD8" w:rsidRPr="004B6D0C">
        <w:rPr>
          <w:rFonts w:ascii="Times New Roman" w:hAnsi="Times New Roman"/>
          <w:sz w:val="24"/>
          <w:szCs w:val="24"/>
        </w:rPr>
        <w:t>Laqodexi, Bolnisi və Marneuli bələdiyyələrində on kütləvi görüş keçirildi</w:t>
      </w:r>
      <w:r w:rsidR="00872868" w:rsidRPr="004B6D0C">
        <w:rPr>
          <w:rFonts w:ascii="Times New Roman" w:hAnsi="Times New Roman"/>
          <w:sz w:val="24"/>
          <w:szCs w:val="24"/>
        </w:rPr>
        <w:t xml:space="preserve">. </w:t>
      </w:r>
      <w:r w:rsidR="00341F90" w:rsidRPr="004B6D0C">
        <w:rPr>
          <w:rFonts w:ascii="Times New Roman" w:hAnsi="Times New Roman"/>
          <w:sz w:val="24"/>
          <w:szCs w:val="24"/>
        </w:rPr>
        <w:t xml:space="preserve">Görüşlərdə etnik azlıq nümayəndələri olan valideynlər, müəllimlər, maraqlanan </w:t>
      </w:r>
      <w:r w:rsidR="002A2AFA" w:rsidRPr="004B6D0C">
        <w:rPr>
          <w:rFonts w:ascii="Times New Roman" w:hAnsi="Times New Roman"/>
          <w:sz w:val="24"/>
          <w:szCs w:val="24"/>
        </w:rPr>
        <w:t>şəxs</w:t>
      </w:r>
      <w:r w:rsidR="00341F90" w:rsidRPr="004B6D0C">
        <w:rPr>
          <w:rFonts w:ascii="Times New Roman" w:hAnsi="Times New Roman"/>
          <w:sz w:val="24"/>
          <w:szCs w:val="24"/>
        </w:rPr>
        <w:t>lər, eləcə də psixoloqlar, yerli hüquq</w:t>
      </w:r>
      <w:r w:rsidR="00250138" w:rsidRPr="004B6D0C">
        <w:rPr>
          <w:rFonts w:ascii="Times New Roman" w:hAnsi="Times New Roman"/>
          <w:sz w:val="24"/>
          <w:szCs w:val="24"/>
        </w:rPr>
        <w:t>-</w:t>
      </w:r>
      <w:r w:rsidR="00341F90" w:rsidRPr="004B6D0C">
        <w:rPr>
          <w:rFonts w:ascii="Times New Roman" w:hAnsi="Times New Roman"/>
          <w:sz w:val="24"/>
          <w:szCs w:val="24"/>
        </w:rPr>
        <w:t xml:space="preserve">mühafizəçiləri, yerli və sosial işçilər də iştirak edirdi. </w:t>
      </w:r>
      <w:r w:rsidR="003F6FD8" w:rsidRPr="004B6D0C">
        <w:rPr>
          <w:rFonts w:ascii="Times New Roman" w:hAnsi="Times New Roman"/>
          <w:sz w:val="24"/>
          <w:szCs w:val="24"/>
        </w:rPr>
        <w:t xml:space="preserve"> </w:t>
      </w:r>
      <w:r w:rsidR="00341F90" w:rsidRPr="004B6D0C">
        <w:rPr>
          <w:rFonts w:ascii="Times New Roman" w:hAnsi="Times New Roman"/>
          <w:sz w:val="24"/>
          <w:szCs w:val="24"/>
        </w:rPr>
        <w:t xml:space="preserve">Qeyd edilmiş tədbirlər BMT-nin </w:t>
      </w:r>
      <w:r w:rsidR="00872868" w:rsidRPr="004B6D0C">
        <w:rPr>
          <w:rFonts w:ascii="Times New Roman" w:hAnsi="Times New Roman"/>
          <w:sz w:val="24"/>
          <w:szCs w:val="24"/>
        </w:rPr>
        <w:t>Əhali Fondunun Gürcüstan nümayəndəliyi ilə birgə əməkdaşlığı çərçivəsində həyata keçirilir.</w:t>
      </w:r>
    </w:p>
    <w:p w:rsidR="00191D8B" w:rsidRDefault="00191D8B" w:rsidP="00191D8B">
      <w:pPr>
        <w:spacing w:after="0" w:line="240" w:lineRule="auto"/>
        <w:ind w:right="74"/>
        <w:jc w:val="both"/>
        <w:rPr>
          <w:rFonts w:ascii="Times New Roman" w:hAnsi="Times New Roman"/>
          <w:sz w:val="24"/>
          <w:szCs w:val="24"/>
        </w:rPr>
      </w:pPr>
    </w:p>
    <w:p w:rsidR="00191D8B" w:rsidRDefault="00191D8B" w:rsidP="00191D8B">
      <w:pPr>
        <w:spacing w:after="0" w:line="240" w:lineRule="auto"/>
        <w:ind w:right="74"/>
        <w:jc w:val="both"/>
        <w:rPr>
          <w:rFonts w:ascii="Times New Roman" w:hAnsi="Times New Roman"/>
          <w:sz w:val="24"/>
          <w:szCs w:val="24"/>
        </w:rPr>
      </w:pPr>
    </w:p>
    <w:p w:rsidR="00191D8B" w:rsidRDefault="00191D8B" w:rsidP="00191D8B">
      <w:pPr>
        <w:spacing w:after="0" w:line="240" w:lineRule="auto"/>
        <w:ind w:right="74"/>
        <w:jc w:val="both"/>
        <w:rPr>
          <w:rFonts w:ascii="Times New Roman" w:hAnsi="Times New Roman"/>
          <w:sz w:val="24"/>
          <w:szCs w:val="24"/>
        </w:rPr>
      </w:pPr>
    </w:p>
    <w:p w:rsidR="00191D8B" w:rsidRPr="00577F7F" w:rsidRDefault="00191D8B" w:rsidP="00191D8B">
      <w:pPr>
        <w:spacing w:after="0" w:line="240" w:lineRule="auto"/>
        <w:ind w:right="74"/>
        <w:jc w:val="both"/>
        <w:rPr>
          <w:rFonts w:ascii="Times New Roman" w:hAnsi="Times New Roman"/>
          <w:sz w:val="24"/>
          <w:szCs w:val="24"/>
        </w:rPr>
      </w:pPr>
    </w:p>
    <w:p w:rsidR="007011D2" w:rsidRPr="004B6D0C" w:rsidRDefault="00E442C4" w:rsidP="0002123C">
      <w:pPr>
        <w:pStyle w:val="Heading2"/>
        <w:rPr>
          <w:rFonts w:ascii="Times New Roman" w:hAnsi="Times New Roman"/>
          <w:sz w:val="24"/>
          <w:szCs w:val="24"/>
        </w:rPr>
      </w:pPr>
      <w:bookmarkStart w:id="5" w:name="_Toc448500537"/>
      <w:r w:rsidRPr="004B6D0C">
        <w:rPr>
          <w:rFonts w:ascii="Times New Roman" w:hAnsi="Times New Roman"/>
          <w:sz w:val="24"/>
          <w:szCs w:val="24"/>
        </w:rPr>
        <w:t>D</w:t>
      </w:r>
      <w:r w:rsidR="00872868" w:rsidRPr="004B6D0C">
        <w:rPr>
          <w:rFonts w:ascii="Times New Roman" w:hAnsi="Times New Roman"/>
          <w:sz w:val="24"/>
          <w:szCs w:val="24"/>
        </w:rPr>
        <w:t xml:space="preserve">övlət idarəçiliyi və hüquq-mühafizə orqanları və mexanizmlərinin </w:t>
      </w:r>
      <w:r w:rsidRPr="004B6D0C">
        <w:rPr>
          <w:rFonts w:ascii="Times New Roman" w:hAnsi="Times New Roman"/>
          <w:sz w:val="24"/>
          <w:szCs w:val="24"/>
        </w:rPr>
        <w:t>etnik azlıq nümayəndələr</w:t>
      </w:r>
      <w:r w:rsidR="00250138" w:rsidRPr="004B6D0C">
        <w:rPr>
          <w:rFonts w:ascii="Times New Roman" w:hAnsi="Times New Roman"/>
          <w:sz w:val="24"/>
          <w:szCs w:val="24"/>
        </w:rPr>
        <w:t>i</w:t>
      </w:r>
      <w:r w:rsidRPr="004B6D0C">
        <w:rPr>
          <w:rFonts w:ascii="Times New Roman" w:hAnsi="Times New Roman"/>
          <w:sz w:val="24"/>
          <w:szCs w:val="24"/>
        </w:rPr>
        <w:t xml:space="preserve"> üçün </w:t>
      </w:r>
      <w:r w:rsidR="00872868" w:rsidRPr="004B6D0C">
        <w:rPr>
          <w:rFonts w:ascii="Times New Roman" w:hAnsi="Times New Roman"/>
          <w:sz w:val="24"/>
          <w:szCs w:val="24"/>
        </w:rPr>
        <w:t>əlç</w:t>
      </w:r>
      <w:r w:rsidR="00DB2329" w:rsidRPr="004B6D0C">
        <w:rPr>
          <w:rFonts w:ascii="Times New Roman" w:hAnsi="Times New Roman"/>
          <w:sz w:val="24"/>
          <w:szCs w:val="24"/>
        </w:rPr>
        <w:t>atan olmasının yüksəldilməsi</w:t>
      </w:r>
      <w:bookmarkEnd w:id="5"/>
      <w:r w:rsidR="00872868" w:rsidRPr="004B6D0C">
        <w:rPr>
          <w:rFonts w:ascii="Times New Roman" w:hAnsi="Times New Roman"/>
          <w:sz w:val="24"/>
          <w:szCs w:val="24"/>
        </w:rPr>
        <w:t xml:space="preserve"> </w:t>
      </w:r>
    </w:p>
    <w:p w:rsidR="0002123C" w:rsidRPr="004B6D0C" w:rsidRDefault="0002123C" w:rsidP="0002123C">
      <w:pPr>
        <w:rPr>
          <w:rFonts w:ascii="Times New Roman" w:hAnsi="Times New Roman"/>
          <w:sz w:val="24"/>
          <w:szCs w:val="24"/>
        </w:rPr>
      </w:pPr>
    </w:p>
    <w:p w:rsidR="00DD194C" w:rsidRPr="004B6D0C" w:rsidRDefault="00DB2329" w:rsidP="006C7B83">
      <w:pPr>
        <w:ind w:left="-540"/>
        <w:jc w:val="both"/>
        <w:rPr>
          <w:rFonts w:ascii="Times New Roman" w:hAnsi="Times New Roman"/>
          <w:b/>
          <w:i/>
          <w:sz w:val="24"/>
          <w:szCs w:val="24"/>
        </w:rPr>
      </w:pPr>
      <w:r w:rsidRPr="004B6D0C">
        <w:rPr>
          <w:rFonts w:ascii="Times New Roman" w:hAnsi="Times New Roman"/>
          <w:b/>
          <w:i/>
          <w:sz w:val="24"/>
          <w:szCs w:val="24"/>
        </w:rPr>
        <w:t xml:space="preserve">Gürcüstan Daxili İşlər Nazirliyinin fəaliyyəti </w:t>
      </w:r>
      <w:r w:rsidR="00802976" w:rsidRPr="004B6D0C">
        <w:rPr>
          <w:rFonts w:ascii="Times New Roman" w:hAnsi="Times New Roman"/>
          <w:b/>
          <w:i/>
          <w:sz w:val="24"/>
          <w:szCs w:val="24"/>
        </w:rPr>
        <w:t>:</w:t>
      </w:r>
    </w:p>
    <w:p w:rsidR="00E60D0E" w:rsidRPr="004B6D0C" w:rsidRDefault="00DB2329" w:rsidP="006C7B83">
      <w:pPr>
        <w:pStyle w:val="ListParagraph"/>
        <w:spacing w:after="0" w:line="240" w:lineRule="auto"/>
        <w:ind w:left="-540" w:right="-142"/>
        <w:jc w:val="both"/>
        <w:rPr>
          <w:rFonts w:ascii="Times New Roman" w:hAnsi="Times New Roman"/>
          <w:sz w:val="24"/>
          <w:szCs w:val="24"/>
          <w:lang w:val="ka-GE"/>
        </w:rPr>
      </w:pPr>
      <w:r w:rsidRPr="004B6D0C">
        <w:rPr>
          <w:rFonts w:ascii="Times New Roman" w:hAnsi="Times New Roman"/>
          <w:sz w:val="24"/>
          <w:szCs w:val="24"/>
        </w:rPr>
        <w:t>Hesabat dövründə Gürcüstan Daxili İşlər Nazirliyi</w:t>
      </w:r>
      <w:r w:rsidR="00353EEC" w:rsidRPr="004B6D0C">
        <w:rPr>
          <w:rFonts w:ascii="Times New Roman" w:hAnsi="Times New Roman"/>
          <w:sz w:val="24"/>
          <w:szCs w:val="24"/>
        </w:rPr>
        <w:t xml:space="preserve"> (DİN)</w:t>
      </w:r>
      <w:r w:rsidRPr="004B6D0C">
        <w:rPr>
          <w:rFonts w:ascii="Times New Roman" w:hAnsi="Times New Roman"/>
          <w:sz w:val="24"/>
          <w:szCs w:val="24"/>
        </w:rPr>
        <w:t xml:space="preserve"> Akademiyası etnik azlıqların bərabərliyinin müdafiəsi siyasətini aktiv surətdə həyata keçirirdi. Bu nöqteyi-nəzərdən aşağıdakı tədbirlər keçirildi.  </w:t>
      </w:r>
      <w:r w:rsidR="00773D6E" w:rsidRPr="004B6D0C">
        <w:rPr>
          <w:rFonts w:ascii="Times New Roman" w:hAnsi="Times New Roman"/>
          <w:sz w:val="24"/>
          <w:szCs w:val="24"/>
          <w:lang w:val="ka-GE"/>
        </w:rPr>
        <w:t>:</w:t>
      </w:r>
      <w:r w:rsidR="00613825" w:rsidRPr="004B6D0C">
        <w:rPr>
          <w:rFonts w:ascii="Times New Roman" w:hAnsi="Times New Roman"/>
          <w:sz w:val="24"/>
          <w:szCs w:val="24"/>
          <w:lang w:val="ka-GE"/>
        </w:rPr>
        <w:t xml:space="preserve"> </w:t>
      </w:r>
    </w:p>
    <w:p w:rsidR="00484FBB" w:rsidRPr="004B6D0C" w:rsidRDefault="00DB2329" w:rsidP="004C03B8">
      <w:pPr>
        <w:pStyle w:val="ListParagraph"/>
        <w:numPr>
          <w:ilvl w:val="0"/>
          <w:numId w:val="3"/>
        </w:numPr>
        <w:spacing w:after="0" w:line="240" w:lineRule="auto"/>
        <w:ind w:right="74"/>
        <w:jc w:val="both"/>
        <w:rPr>
          <w:rFonts w:ascii="Times New Roman" w:hAnsi="Times New Roman"/>
          <w:sz w:val="24"/>
          <w:szCs w:val="24"/>
          <w:lang w:val="ka-GE"/>
        </w:rPr>
      </w:pPr>
      <w:r w:rsidRPr="004B6D0C">
        <w:rPr>
          <w:rFonts w:ascii="Times New Roman" w:hAnsi="Times New Roman"/>
          <w:sz w:val="24"/>
          <w:szCs w:val="24"/>
        </w:rPr>
        <w:t xml:space="preserve">Gürcü dilində bir illik tədris proqramı </w:t>
      </w:r>
      <w:r w:rsidR="00353EEC" w:rsidRPr="004B6D0C">
        <w:rPr>
          <w:rFonts w:ascii="Times New Roman" w:hAnsi="Times New Roman"/>
          <w:sz w:val="24"/>
          <w:szCs w:val="24"/>
        </w:rPr>
        <w:t xml:space="preserve">işlənib </w:t>
      </w:r>
      <w:r w:rsidRPr="004B6D0C">
        <w:rPr>
          <w:rFonts w:ascii="Times New Roman" w:hAnsi="Times New Roman"/>
          <w:sz w:val="24"/>
          <w:szCs w:val="24"/>
        </w:rPr>
        <w:t xml:space="preserve">hazırlandı. </w:t>
      </w:r>
      <w:r w:rsidR="00484FBB" w:rsidRPr="004B6D0C">
        <w:rPr>
          <w:rFonts w:ascii="Times New Roman" w:hAnsi="Times New Roman"/>
          <w:sz w:val="24"/>
          <w:szCs w:val="24"/>
          <w:lang w:val="ka-GE"/>
        </w:rPr>
        <w:t>;</w:t>
      </w:r>
    </w:p>
    <w:p w:rsidR="00497E3D" w:rsidRPr="004B6D0C" w:rsidRDefault="00353EEC" w:rsidP="004C03B8">
      <w:pPr>
        <w:pStyle w:val="ListParagraph"/>
        <w:numPr>
          <w:ilvl w:val="0"/>
          <w:numId w:val="3"/>
        </w:numPr>
        <w:spacing w:after="0" w:line="240" w:lineRule="auto"/>
        <w:ind w:right="73"/>
        <w:jc w:val="both"/>
        <w:rPr>
          <w:rFonts w:ascii="Times New Roman" w:hAnsi="Times New Roman"/>
          <w:sz w:val="24"/>
          <w:szCs w:val="24"/>
          <w:lang w:val="ka-GE"/>
        </w:rPr>
      </w:pPr>
      <w:r w:rsidRPr="004B6D0C">
        <w:rPr>
          <w:rFonts w:ascii="Times New Roman" w:hAnsi="Times New Roman"/>
          <w:sz w:val="24"/>
          <w:szCs w:val="24"/>
        </w:rPr>
        <w:t>DİN Akademiyasında polis işçiləri üçün diskriminasiyanın yolverilməzliyi haqqında treninqlər keçirildi. Treninqdə həmçinin Baş Prokurorluq və Xalq Müdafiəçisi Aparatının nümayəndələri də iştirak edirdi</w:t>
      </w:r>
      <w:r w:rsidR="00405D41" w:rsidRPr="004B6D0C">
        <w:rPr>
          <w:rFonts w:ascii="Times New Roman" w:hAnsi="Times New Roman"/>
          <w:sz w:val="24"/>
          <w:szCs w:val="24"/>
          <w:lang w:val="ka-GE"/>
        </w:rPr>
        <w:t xml:space="preserve">. </w:t>
      </w:r>
    </w:p>
    <w:p w:rsidR="00484FBB" w:rsidRPr="004B6D0C" w:rsidRDefault="00353EEC" w:rsidP="006C7B83">
      <w:pPr>
        <w:pStyle w:val="ListParagraph"/>
        <w:spacing w:after="0" w:line="240" w:lineRule="auto"/>
        <w:ind w:left="-567" w:right="73"/>
        <w:jc w:val="both"/>
        <w:rPr>
          <w:rFonts w:ascii="Times New Roman" w:hAnsi="Times New Roman"/>
          <w:sz w:val="24"/>
          <w:szCs w:val="24"/>
        </w:rPr>
      </w:pPr>
      <w:r w:rsidRPr="004B6D0C">
        <w:rPr>
          <w:rFonts w:ascii="Times New Roman" w:hAnsi="Times New Roman"/>
          <w:sz w:val="24"/>
          <w:szCs w:val="24"/>
        </w:rPr>
        <w:t>D</w:t>
      </w:r>
      <w:r w:rsidR="004A4D6F" w:rsidRPr="004B6D0C">
        <w:rPr>
          <w:rFonts w:ascii="Times New Roman" w:hAnsi="Times New Roman"/>
          <w:sz w:val="24"/>
          <w:szCs w:val="24"/>
        </w:rPr>
        <w:t>İN</w:t>
      </w:r>
      <w:r w:rsidRPr="004B6D0C">
        <w:rPr>
          <w:rFonts w:ascii="Times New Roman" w:hAnsi="Times New Roman"/>
          <w:sz w:val="24"/>
          <w:szCs w:val="24"/>
        </w:rPr>
        <w:t xml:space="preserve"> Akademiyasında </w:t>
      </w:r>
      <w:r w:rsidR="00DC75B6" w:rsidRPr="004B6D0C">
        <w:rPr>
          <w:rFonts w:ascii="Times New Roman" w:hAnsi="Times New Roman"/>
          <w:sz w:val="24"/>
          <w:szCs w:val="24"/>
        </w:rPr>
        <w:t xml:space="preserve"> müxtəlif proqramlar fəaliyyət göstərir və bu proqramlarda aşağıdakı tədris kursları nəzər</w:t>
      </w:r>
      <w:r w:rsidR="004A4D6F" w:rsidRPr="004B6D0C">
        <w:rPr>
          <w:rFonts w:ascii="Times New Roman" w:hAnsi="Times New Roman"/>
          <w:sz w:val="24"/>
          <w:szCs w:val="24"/>
        </w:rPr>
        <w:t>də tutulmuşdur</w:t>
      </w:r>
      <w:r w:rsidR="00F461B7" w:rsidRPr="004B6D0C">
        <w:rPr>
          <w:rFonts w:ascii="Times New Roman" w:hAnsi="Times New Roman"/>
          <w:sz w:val="24"/>
          <w:szCs w:val="24"/>
        </w:rPr>
        <w:t>:</w:t>
      </w:r>
      <w:r w:rsidR="004A4D6F" w:rsidRPr="004B6D0C">
        <w:rPr>
          <w:rFonts w:ascii="Times New Roman" w:hAnsi="Times New Roman"/>
          <w:sz w:val="24"/>
          <w:szCs w:val="24"/>
        </w:rPr>
        <w:t xml:space="preserve"> (</w:t>
      </w:r>
      <w:proofErr w:type="spellStart"/>
      <w:r w:rsidR="004A4D6F" w:rsidRPr="004B6D0C">
        <w:rPr>
          <w:rFonts w:ascii="Times New Roman" w:hAnsi="Times New Roman"/>
          <w:sz w:val="24"/>
          <w:szCs w:val="24"/>
        </w:rPr>
        <w:t>“Diskriminasiyanın</w:t>
      </w:r>
      <w:proofErr w:type="spellEnd"/>
      <w:r w:rsidR="004A4D6F" w:rsidRPr="004B6D0C">
        <w:rPr>
          <w:rFonts w:ascii="Times New Roman" w:hAnsi="Times New Roman"/>
          <w:sz w:val="24"/>
          <w:szCs w:val="24"/>
        </w:rPr>
        <w:t xml:space="preserve"> </w:t>
      </w:r>
      <w:r w:rsidR="00F461B7" w:rsidRPr="004B6D0C">
        <w:rPr>
          <w:rFonts w:ascii="Times New Roman" w:hAnsi="Times New Roman"/>
          <w:sz w:val="24"/>
          <w:szCs w:val="24"/>
        </w:rPr>
        <w:t>b</w:t>
      </w:r>
      <w:r w:rsidR="004A4D6F" w:rsidRPr="004B6D0C">
        <w:rPr>
          <w:rFonts w:ascii="Times New Roman" w:hAnsi="Times New Roman"/>
          <w:sz w:val="24"/>
          <w:szCs w:val="24"/>
        </w:rPr>
        <w:t>ütün növlərinin yolverilməzl</w:t>
      </w:r>
      <w:r w:rsidR="00F461B7" w:rsidRPr="004B6D0C">
        <w:rPr>
          <w:rFonts w:ascii="Times New Roman" w:hAnsi="Times New Roman"/>
          <w:sz w:val="24"/>
          <w:szCs w:val="24"/>
        </w:rPr>
        <w:t xml:space="preserve">iyi </w:t>
      </w:r>
      <w:proofErr w:type="spellStart"/>
      <w:r w:rsidR="00F461B7" w:rsidRPr="004B6D0C">
        <w:rPr>
          <w:rFonts w:ascii="Times New Roman" w:hAnsi="Times New Roman"/>
          <w:sz w:val="24"/>
          <w:szCs w:val="24"/>
        </w:rPr>
        <w:t>haqqında”</w:t>
      </w:r>
      <w:proofErr w:type="spellEnd"/>
      <w:r w:rsidR="00F461B7" w:rsidRPr="004B6D0C">
        <w:rPr>
          <w:rFonts w:ascii="Times New Roman" w:hAnsi="Times New Roman"/>
          <w:sz w:val="24"/>
          <w:szCs w:val="24"/>
        </w:rPr>
        <w:t xml:space="preserve"> Gürcüstan qanunu),</w:t>
      </w:r>
      <w:r w:rsidR="004A4D6F" w:rsidRPr="004B6D0C">
        <w:rPr>
          <w:rFonts w:ascii="Times New Roman" w:hAnsi="Times New Roman"/>
          <w:sz w:val="24"/>
          <w:szCs w:val="24"/>
        </w:rPr>
        <w:t xml:space="preserve"> multietnik cəmiyyətdə</w:t>
      </w:r>
      <w:r w:rsidR="00F461B7" w:rsidRPr="004B6D0C">
        <w:rPr>
          <w:rFonts w:ascii="Times New Roman" w:hAnsi="Times New Roman"/>
          <w:sz w:val="24"/>
          <w:szCs w:val="24"/>
        </w:rPr>
        <w:t xml:space="preserve"> polis,</w:t>
      </w:r>
      <w:r w:rsidR="004A4D6F" w:rsidRPr="004B6D0C">
        <w:rPr>
          <w:rFonts w:ascii="Times New Roman" w:hAnsi="Times New Roman"/>
          <w:sz w:val="24"/>
          <w:szCs w:val="24"/>
        </w:rPr>
        <w:t xml:space="preserve"> cəmiyyətə </w:t>
      </w:r>
      <w:proofErr w:type="spellStart"/>
      <w:r w:rsidR="006D5B80" w:rsidRPr="004B6D0C">
        <w:rPr>
          <w:rFonts w:ascii="Times New Roman" w:hAnsi="Times New Roman"/>
          <w:sz w:val="24"/>
          <w:szCs w:val="24"/>
        </w:rPr>
        <w:t>yönəlik</w:t>
      </w:r>
      <w:proofErr w:type="spellEnd"/>
      <w:r w:rsidR="001A7131" w:rsidRPr="004B6D0C">
        <w:rPr>
          <w:rFonts w:ascii="Times New Roman" w:hAnsi="Times New Roman"/>
          <w:sz w:val="24"/>
          <w:szCs w:val="24"/>
        </w:rPr>
        <w:t xml:space="preserve"> polis.</w:t>
      </w:r>
      <w:r w:rsidR="008A6EB2" w:rsidRPr="004B6D0C">
        <w:rPr>
          <w:rFonts w:ascii="Times New Roman" w:hAnsi="Times New Roman"/>
          <w:sz w:val="24"/>
          <w:szCs w:val="24"/>
        </w:rPr>
        <w:t xml:space="preserve"> </w:t>
      </w:r>
    </w:p>
    <w:p w:rsidR="001B0AEF" w:rsidRPr="004B6D0C" w:rsidRDefault="006D5B80" w:rsidP="00BE2606">
      <w:pPr>
        <w:spacing w:after="0" w:line="240" w:lineRule="auto"/>
        <w:ind w:left="-567" w:right="74"/>
        <w:jc w:val="both"/>
        <w:rPr>
          <w:rFonts w:ascii="Times New Roman" w:hAnsi="Times New Roman"/>
          <w:sz w:val="24"/>
          <w:szCs w:val="24"/>
        </w:rPr>
      </w:pPr>
      <w:r w:rsidRPr="004B6D0C">
        <w:rPr>
          <w:rFonts w:ascii="Times New Roman" w:hAnsi="Times New Roman"/>
          <w:sz w:val="24"/>
          <w:szCs w:val="24"/>
        </w:rPr>
        <w:t>Tə</w:t>
      </w:r>
      <w:r w:rsidR="00BC033E" w:rsidRPr="004B6D0C">
        <w:rPr>
          <w:rFonts w:ascii="Times New Roman" w:hAnsi="Times New Roman"/>
          <w:sz w:val="24"/>
          <w:szCs w:val="24"/>
        </w:rPr>
        <w:t xml:space="preserve">hsil Nazirliyi </w:t>
      </w:r>
      <w:r w:rsidR="00F461B7" w:rsidRPr="004B6D0C">
        <w:rPr>
          <w:rFonts w:ascii="Times New Roman" w:hAnsi="Times New Roman"/>
          <w:sz w:val="24"/>
          <w:szCs w:val="24"/>
        </w:rPr>
        <w:t xml:space="preserve">ilə </w:t>
      </w:r>
      <w:r w:rsidR="00BC033E" w:rsidRPr="004B6D0C">
        <w:rPr>
          <w:rFonts w:ascii="Times New Roman" w:hAnsi="Times New Roman"/>
          <w:sz w:val="24"/>
          <w:szCs w:val="24"/>
        </w:rPr>
        <w:t>əmə</w:t>
      </w:r>
      <w:r w:rsidR="00802976" w:rsidRPr="004B6D0C">
        <w:rPr>
          <w:rFonts w:ascii="Times New Roman" w:hAnsi="Times New Roman"/>
          <w:sz w:val="24"/>
          <w:szCs w:val="24"/>
        </w:rPr>
        <w:t>kdaşlıq çərçivəsində</w:t>
      </w:r>
      <w:r w:rsidR="00BC033E" w:rsidRPr="004B6D0C">
        <w:rPr>
          <w:rFonts w:ascii="Times New Roman" w:hAnsi="Times New Roman"/>
          <w:sz w:val="24"/>
          <w:szCs w:val="24"/>
        </w:rPr>
        <w:t xml:space="preserve"> </w:t>
      </w:r>
      <w:r w:rsidR="00802976" w:rsidRPr="004B6D0C">
        <w:rPr>
          <w:rFonts w:ascii="Times New Roman" w:hAnsi="Times New Roman"/>
          <w:sz w:val="24"/>
          <w:szCs w:val="24"/>
        </w:rPr>
        <w:t xml:space="preserve">DİN Akademiyası etnik azlıqlar üçün </w:t>
      </w:r>
      <w:r w:rsidR="00BC033E" w:rsidRPr="004B6D0C">
        <w:rPr>
          <w:rFonts w:ascii="Times New Roman" w:hAnsi="Times New Roman"/>
          <w:sz w:val="24"/>
          <w:szCs w:val="24"/>
        </w:rPr>
        <w:t>Akademiyanın bazasında tanışlıq xarakterli turlar tə</w:t>
      </w:r>
      <w:r w:rsidR="00D7180D" w:rsidRPr="004B6D0C">
        <w:rPr>
          <w:rFonts w:ascii="Times New Roman" w:hAnsi="Times New Roman"/>
          <w:sz w:val="24"/>
          <w:szCs w:val="24"/>
        </w:rPr>
        <w:t>şkil e</w:t>
      </w:r>
      <w:r w:rsidR="00802976" w:rsidRPr="004B6D0C">
        <w:rPr>
          <w:rFonts w:ascii="Times New Roman" w:hAnsi="Times New Roman"/>
          <w:sz w:val="24"/>
          <w:szCs w:val="24"/>
        </w:rPr>
        <w:t>tdi</w:t>
      </w:r>
      <w:r w:rsidR="009D175B" w:rsidRPr="004B6D0C">
        <w:rPr>
          <w:rFonts w:ascii="Times New Roman" w:hAnsi="Times New Roman"/>
          <w:sz w:val="24"/>
          <w:szCs w:val="24"/>
        </w:rPr>
        <w:t xml:space="preserve"> ki, bu da </w:t>
      </w:r>
      <w:r w:rsidR="00D7180D" w:rsidRPr="004B6D0C">
        <w:rPr>
          <w:rFonts w:ascii="Times New Roman" w:hAnsi="Times New Roman"/>
          <w:sz w:val="24"/>
          <w:szCs w:val="24"/>
        </w:rPr>
        <w:t>məktəb şagirdlərin</w:t>
      </w:r>
      <w:r w:rsidR="009D175B" w:rsidRPr="004B6D0C">
        <w:rPr>
          <w:rFonts w:ascii="Times New Roman" w:hAnsi="Times New Roman"/>
          <w:sz w:val="24"/>
          <w:szCs w:val="24"/>
        </w:rPr>
        <w:t>in</w:t>
      </w:r>
      <w:r w:rsidR="00145A71" w:rsidRPr="004B6D0C">
        <w:rPr>
          <w:rFonts w:ascii="Times New Roman" w:hAnsi="Times New Roman"/>
          <w:sz w:val="24"/>
          <w:szCs w:val="24"/>
        </w:rPr>
        <w:t xml:space="preserve"> </w:t>
      </w:r>
      <w:r w:rsidR="009D175B" w:rsidRPr="004B6D0C">
        <w:rPr>
          <w:rFonts w:ascii="Times New Roman" w:hAnsi="Times New Roman"/>
          <w:sz w:val="24"/>
          <w:szCs w:val="24"/>
        </w:rPr>
        <w:t xml:space="preserve"> </w:t>
      </w:r>
      <w:r w:rsidR="00145A71" w:rsidRPr="004B6D0C">
        <w:rPr>
          <w:rFonts w:ascii="Times New Roman" w:hAnsi="Times New Roman"/>
          <w:sz w:val="24"/>
          <w:szCs w:val="24"/>
        </w:rPr>
        <w:t xml:space="preserve">dünya-görüşlərinin yüksəldilməsi </w:t>
      </w:r>
      <w:r w:rsidR="00BE2606" w:rsidRPr="004B6D0C">
        <w:rPr>
          <w:rFonts w:ascii="Times New Roman" w:hAnsi="Times New Roman"/>
          <w:sz w:val="24"/>
          <w:szCs w:val="24"/>
        </w:rPr>
        <w:t>məqsədini daşıyır</w:t>
      </w:r>
      <w:r w:rsidR="009D175B" w:rsidRPr="004B6D0C">
        <w:rPr>
          <w:rFonts w:ascii="Times New Roman" w:hAnsi="Times New Roman"/>
          <w:sz w:val="24"/>
          <w:szCs w:val="24"/>
        </w:rPr>
        <w:t>dı</w:t>
      </w:r>
      <w:r w:rsidR="00BE2606" w:rsidRPr="004B6D0C">
        <w:rPr>
          <w:rFonts w:ascii="Times New Roman" w:hAnsi="Times New Roman"/>
          <w:sz w:val="24"/>
          <w:szCs w:val="24"/>
        </w:rPr>
        <w:t xml:space="preserve">.  Hesabat dövründə DİN Akademiyasında </w:t>
      </w:r>
      <w:r w:rsidR="0037191B" w:rsidRPr="004B6D0C">
        <w:rPr>
          <w:rFonts w:ascii="Times New Roman" w:hAnsi="Times New Roman"/>
          <w:sz w:val="24"/>
          <w:szCs w:val="24"/>
        </w:rPr>
        <w:t xml:space="preserve">etnik azlıq nümayəndələri </w:t>
      </w:r>
      <w:r w:rsidR="00BE2606" w:rsidRPr="004B6D0C">
        <w:rPr>
          <w:rFonts w:ascii="Times New Roman" w:hAnsi="Times New Roman"/>
          <w:sz w:val="24"/>
          <w:szCs w:val="24"/>
        </w:rPr>
        <w:t xml:space="preserve">müxtəlif tədris proqramları üzrə </w:t>
      </w:r>
      <w:r w:rsidR="0037191B" w:rsidRPr="004B6D0C">
        <w:rPr>
          <w:rFonts w:ascii="Times New Roman" w:hAnsi="Times New Roman"/>
          <w:sz w:val="24"/>
          <w:szCs w:val="24"/>
        </w:rPr>
        <w:t>təlim</w:t>
      </w:r>
      <w:r w:rsidR="009D175B" w:rsidRPr="004B6D0C">
        <w:rPr>
          <w:rFonts w:ascii="Times New Roman" w:hAnsi="Times New Roman"/>
          <w:sz w:val="24"/>
          <w:szCs w:val="24"/>
        </w:rPr>
        <w:t>lər</w:t>
      </w:r>
      <w:r w:rsidR="0037191B" w:rsidRPr="004B6D0C">
        <w:rPr>
          <w:rFonts w:ascii="Times New Roman" w:hAnsi="Times New Roman"/>
          <w:sz w:val="24"/>
          <w:szCs w:val="24"/>
        </w:rPr>
        <w:t xml:space="preserve"> keçdilər. </w:t>
      </w:r>
    </w:p>
    <w:p w:rsidR="0092385C" w:rsidRPr="004B6D0C" w:rsidRDefault="0092385C" w:rsidP="00BE2606">
      <w:pPr>
        <w:spacing w:after="0" w:line="240" w:lineRule="auto"/>
        <w:ind w:left="-567" w:right="74"/>
        <w:jc w:val="both"/>
        <w:rPr>
          <w:rFonts w:ascii="Times New Roman" w:hAnsi="Times New Roman"/>
          <w:sz w:val="24"/>
          <w:szCs w:val="24"/>
        </w:rPr>
      </w:pPr>
    </w:p>
    <w:p w:rsidR="0092385C" w:rsidRPr="004B6D0C" w:rsidRDefault="0092385C" w:rsidP="00BE2606">
      <w:pPr>
        <w:spacing w:after="0" w:line="240" w:lineRule="auto"/>
        <w:ind w:left="-567" w:right="74"/>
        <w:jc w:val="both"/>
        <w:rPr>
          <w:rFonts w:ascii="Times New Roman" w:hAnsi="Times New Roman"/>
          <w:sz w:val="24"/>
          <w:szCs w:val="24"/>
        </w:rPr>
      </w:pPr>
    </w:p>
    <w:p w:rsidR="0092385C" w:rsidRPr="004B6D0C" w:rsidRDefault="0092385C" w:rsidP="00BE2606">
      <w:pPr>
        <w:spacing w:after="0" w:line="240" w:lineRule="auto"/>
        <w:ind w:left="-567" w:right="74"/>
        <w:jc w:val="both"/>
        <w:rPr>
          <w:rFonts w:ascii="Times New Roman" w:hAnsi="Times New Roman"/>
          <w:sz w:val="24"/>
          <w:szCs w:val="24"/>
        </w:rPr>
      </w:pPr>
    </w:p>
    <w:p w:rsidR="006F61DB" w:rsidRPr="004B6D0C" w:rsidRDefault="006F61DB" w:rsidP="001B0AEF">
      <w:pPr>
        <w:spacing w:after="0" w:line="240" w:lineRule="auto"/>
        <w:ind w:left="-567" w:right="74"/>
        <w:jc w:val="both"/>
        <w:rPr>
          <w:rFonts w:ascii="Times New Roman" w:hAnsi="Times New Roman"/>
          <w:sz w:val="24"/>
          <w:szCs w:val="24"/>
          <w:lang w:val="ka-GE"/>
        </w:rPr>
      </w:pPr>
    </w:p>
    <w:p w:rsidR="000D39F1" w:rsidRPr="004B6D0C" w:rsidRDefault="000D39F1" w:rsidP="001B0AEF">
      <w:pPr>
        <w:spacing w:after="0" w:line="240" w:lineRule="auto"/>
        <w:ind w:left="-567" w:right="74"/>
        <w:jc w:val="both"/>
        <w:rPr>
          <w:rFonts w:ascii="Times New Roman" w:hAnsi="Times New Roman"/>
          <w:sz w:val="24"/>
          <w:szCs w:val="24"/>
          <w:lang w:val="ka-GE"/>
        </w:rPr>
      </w:pPr>
    </w:p>
    <w:p w:rsidR="006F61DB" w:rsidRPr="004B6D0C" w:rsidRDefault="0037191B" w:rsidP="006F61DB">
      <w:pPr>
        <w:spacing w:after="0" w:line="240" w:lineRule="auto"/>
        <w:ind w:left="-567" w:right="74"/>
        <w:jc w:val="both"/>
        <w:rPr>
          <w:rFonts w:ascii="Times New Roman" w:hAnsi="Times New Roman"/>
          <w:b/>
          <w:i/>
          <w:sz w:val="24"/>
          <w:szCs w:val="24"/>
          <w:u w:val="single"/>
          <w:lang w:val="ka-GE"/>
        </w:rPr>
      </w:pPr>
      <w:r w:rsidRPr="004B6D0C">
        <w:rPr>
          <w:rFonts w:ascii="Times New Roman" w:hAnsi="Times New Roman"/>
          <w:b/>
          <w:i/>
          <w:sz w:val="24"/>
          <w:szCs w:val="24"/>
          <w:u w:val="single"/>
        </w:rPr>
        <w:t xml:space="preserve">Gürcüstanın Cəzaçəkmə və Probasiya Nazirliyi tərəfindən göstərilmiş fəaliyyət </w:t>
      </w:r>
      <w:r w:rsidR="006F61DB" w:rsidRPr="004B6D0C">
        <w:rPr>
          <w:rFonts w:ascii="Times New Roman" w:hAnsi="Times New Roman"/>
          <w:b/>
          <w:i/>
          <w:sz w:val="24"/>
          <w:szCs w:val="24"/>
          <w:u w:val="single"/>
          <w:lang w:val="ka-GE"/>
        </w:rPr>
        <w:t>:</w:t>
      </w:r>
    </w:p>
    <w:p w:rsidR="006F61DB" w:rsidRPr="004B6D0C" w:rsidRDefault="006F61DB" w:rsidP="006F61DB">
      <w:pPr>
        <w:spacing w:after="0" w:line="240" w:lineRule="auto"/>
        <w:ind w:left="-567" w:right="74"/>
        <w:jc w:val="both"/>
        <w:rPr>
          <w:rFonts w:ascii="Times New Roman" w:hAnsi="Times New Roman"/>
          <w:b/>
          <w:i/>
          <w:sz w:val="24"/>
          <w:szCs w:val="24"/>
          <w:lang w:val="ka-GE"/>
        </w:rPr>
      </w:pPr>
    </w:p>
    <w:p w:rsidR="006F61DB" w:rsidRDefault="00AC48A7" w:rsidP="006F61DB">
      <w:pPr>
        <w:spacing w:after="0" w:line="240" w:lineRule="auto"/>
        <w:ind w:left="-567" w:right="74"/>
        <w:jc w:val="both"/>
        <w:rPr>
          <w:rFonts w:ascii="Times New Roman" w:hAnsi="Times New Roman"/>
          <w:sz w:val="24"/>
          <w:szCs w:val="24"/>
        </w:rPr>
      </w:pPr>
      <w:r w:rsidRPr="004B6D0C">
        <w:rPr>
          <w:rFonts w:ascii="Times New Roman" w:hAnsi="Times New Roman"/>
          <w:sz w:val="24"/>
          <w:szCs w:val="24"/>
        </w:rPr>
        <w:t xml:space="preserve">Gürcüstan </w:t>
      </w:r>
      <w:r w:rsidR="00525EEA" w:rsidRPr="004B6D0C">
        <w:rPr>
          <w:rFonts w:ascii="Times New Roman" w:hAnsi="Times New Roman"/>
          <w:sz w:val="24"/>
          <w:szCs w:val="24"/>
        </w:rPr>
        <w:t>C</w:t>
      </w:r>
      <w:r w:rsidRPr="004B6D0C">
        <w:rPr>
          <w:rFonts w:ascii="Times New Roman" w:hAnsi="Times New Roman"/>
          <w:sz w:val="24"/>
          <w:szCs w:val="24"/>
        </w:rPr>
        <w:t>əzaçəkmə</w:t>
      </w:r>
      <w:r w:rsidR="00525EEA" w:rsidRPr="004B6D0C">
        <w:rPr>
          <w:rFonts w:ascii="Times New Roman" w:hAnsi="Times New Roman"/>
          <w:sz w:val="24"/>
          <w:szCs w:val="24"/>
        </w:rPr>
        <w:t xml:space="preserve"> Probasiya </w:t>
      </w:r>
      <w:r w:rsidRPr="004B6D0C">
        <w:rPr>
          <w:rFonts w:ascii="Times New Roman" w:hAnsi="Times New Roman"/>
          <w:sz w:val="24"/>
          <w:szCs w:val="24"/>
        </w:rPr>
        <w:t xml:space="preserve"> </w:t>
      </w:r>
      <w:r w:rsidR="00525EEA" w:rsidRPr="004B6D0C">
        <w:rPr>
          <w:rFonts w:ascii="Times New Roman" w:hAnsi="Times New Roman"/>
          <w:sz w:val="24"/>
          <w:szCs w:val="24"/>
        </w:rPr>
        <w:t>N</w:t>
      </w:r>
      <w:r w:rsidRPr="004B6D0C">
        <w:rPr>
          <w:rFonts w:ascii="Times New Roman" w:hAnsi="Times New Roman"/>
          <w:sz w:val="24"/>
          <w:szCs w:val="24"/>
        </w:rPr>
        <w:t>azirliyin</w:t>
      </w:r>
      <w:r w:rsidR="00284D9E" w:rsidRPr="004B6D0C">
        <w:rPr>
          <w:rFonts w:ascii="Times New Roman" w:hAnsi="Times New Roman"/>
          <w:sz w:val="24"/>
          <w:szCs w:val="24"/>
        </w:rPr>
        <w:t>in</w:t>
      </w:r>
      <w:r w:rsidRPr="004B6D0C">
        <w:rPr>
          <w:rFonts w:ascii="Times New Roman" w:hAnsi="Times New Roman"/>
          <w:sz w:val="24"/>
          <w:szCs w:val="24"/>
        </w:rPr>
        <w:t xml:space="preserve"> fəaliyyətinin prioritet istiqamətlərindən birini penitensiar sistemin reformasiyası və onun müasir </w:t>
      </w:r>
      <w:r w:rsidR="00284D9E" w:rsidRPr="004B6D0C">
        <w:rPr>
          <w:rFonts w:ascii="Times New Roman" w:hAnsi="Times New Roman"/>
          <w:sz w:val="24"/>
          <w:szCs w:val="24"/>
        </w:rPr>
        <w:t xml:space="preserve">çevik </w:t>
      </w:r>
      <w:r w:rsidRPr="004B6D0C">
        <w:rPr>
          <w:rFonts w:ascii="Times New Roman" w:hAnsi="Times New Roman"/>
          <w:sz w:val="24"/>
          <w:szCs w:val="24"/>
        </w:rPr>
        <w:t>instituta transformasiyası tə</w:t>
      </w:r>
      <w:r w:rsidR="00284D9E" w:rsidRPr="004B6D0C">
        <w:rPr>
          <w:rFonts w:ascii="Times New Roman" w:hAnsi="Times New Roman"/>
          <w:sz w:val="24"/>
          <w:szCs w:val="24"/>
        </w:rPr>
        <w:t xml:space="preserve">şkil edir, hansı ki, insan hüquqları sahəsində mövcud beynəlxalq standartlara əsaslanaraq azadlıqdan məhrum edilmiş şəxslərin hüquqlarının müdafiəsini təmin edir.  </w:t>
      </w:r>
      <w:r w:rsidRPr="004B6D0C">
        <w:rPr>
          <w:rFonts w:ascii="Times New Roman" w:hAnsi="Times New Roman"/>
          <w:sz w:val="24"/>
          <w:szCs w:val="24"/>
        </w:rPr>
        <w:t xml:space="preserve"> </w:t>
      </w:r>
    </w:p>
    <w:p w:rsidR="004B6D0C" w:rsidRPr="004B6D0C" w:rsidRDefault="004B6D0C" w:rsidP="006F61DB">
      <w:pPr>
        <w:spacing w:after="0" w:line="240" w:lineRule="auto"/>
        <w:ind w:left="-567" w:right="74"/>
        <w:jc w:val="both"/>
        <w:rPr>
          <w:rFonts w:ascii="Times New Roman" w:hAnsi="Times New Roman"/>
          <w:sz w:val="24"/>
          <w:szCs w:val="24"/>
        </w:rPr>
      </w:pPr>
    </w:p>
    <w:p w:rsidR="006F61DB" w:rsidRPr="004B6D0C" w:rsidRDefault="00971A2F" w:rsidP="004C03B8">
      <w:pPr>
        <w:numPr>
          <w:ilvl w:val="0"/>
          <w:numId w:val="21"/>
        </w:numPr>
        <w:spacing w:after="0" w:line="240" w:lineRule="auto"/>
        <w:ind w:right="74"/>
        <w:jc w:val="both"/>
        <w:rPr>
          <w:rFonts w:ascii="Times New Roman" w:hAnsi="Times New Roman"/>
          <w:sz w:val="24"/>
          <w:szCs w:val="24"/>
          <w:lang w:val="ka-GE"/>
        </w:rPr>
      </w:pPr>
      <w:r w:rsidRPr="004B6D0C">
        <w:rPr>
          <w:rFonts w:ascii="Times New Roman" w:hAnsi="Times New Roman"/>
          <w:b/>
          <w:sz w:val="24"/>
          <w:szCs w:val="24"/>
        </w:rPr>
        <w:t xml:space="preserve">İctimai xidmətlər və cari dövlət proqramları haqqında etnik azlıqların dillərində informasiya materialların hazırlanması və onların yayılması. </w:t>
      </w:r>
      <w:r w:rsidR="002E4D73" w:rsidRPr="004B6D0C">
        <w:rPr>
          <w:rFonts w:ascii="Times New Roman" w:hAnsi="Times New Roman"/>
          <w:b/>
          <w:sz w:val="24"/>
          <w:szCs w:val="24"/>
        </w:rPr>
        <w:t xml:space="preserve"> </w:t>
      </w:r>
      <w:r w:rsidR="002E4D73" w:rsidRPr="004B6D0C">
        <w:rPr>
          <w:rFonts w:ascii="Times New Roman" w:hAnsi="Times New Roman"/>
          <w:sz w:val="24"/>
          <w:szCs w:val="24"/>
        </w:rPr>
        <w:t>Tibbi xidmətlər haqqında müttəhim</w:t>
      </w:r>
      <w:r w:rsidR="000A1D23" w:rsidRPr="004B6D0C">
        <w:rPr>
          <w:rFonts w:ascii="Times New Roman" w:hAnsi="Times New Roman"/>
          <w:sz w:val="24"/>
          <w:szCs w:val="24"/>
        </w:rPr>
        <w:t xml:space="preserve"> və məhkumlar üçün </w:t>
      </w:r>
      <w:r w:rsidR="008A53CF" w:rsidRPr="004B6D0C">
        <w:rPr>
          <w:rFonts w:ascii="Times New Roman" w:hAnsi="Times New Roman"/>
          <w:sz w:val="24"/>
          <w:szCs w:val="24"/>
        </w:rPr>
        <w:t xml:space="preserve">həbsxana və cəzaçəkmə müəssisələrində tibbi xidmət standartları üzrə bələdçi gürcü, Azərbaycan, erməni, ingilis, rus, türk və fars dillərində çap olundu. </w:t>
      </w:r>
    </w:p>
    <w:p w:rsidR="006F61DB" w:rsidRPr="004B6D0C" w:rsidRDefault="006F61DB" w:rsidP="006F61DB">
      <w:pPr>
        <w:spacing w:after="0" w:line="240" w:lineRule="auto"/>
        <w:ind w:left="-567" w:right="74"/>
        <w:jc w:val="both"/>
        <w:rPr>
          <w:rFonts w:ascii="Times New Roman" w:hAnsi="Times New Roman"/>
          <w:b/>
          <w:sz w:val="24"/>
          <w:szCs w:val="24"/>
          <w:lang w:val="ka-GE"/>
        </w:rPr>
      </w:pPr>
    </w:p>
    <w:p w:rsidR="006F61DB" w:rsidRPr="004B6D0C" w:rsidRDefault="00635483" w:rsidP="004C03B8">
      <w:pPr>
        <w:numPr>
          <w:ilvl w:val="0"/>
          <w:numId w:val="21"/>
        </w:numPr>
        <w:spacing w:after="0" w:line="240" w:lineRule="auto"/>
        <w:ind w:right="74"/>
        <w:jc w:val="both"/>
        <w:rPr>
          <w:rFonts w:ascii="Times New Roman" w:hAnsi="Times New Roman"/>
          <w:sz w:val="24"/>
          <w:szCs w:val="24"/>
          <w:lang w:val="ka-GE"/>
        </w:rPr>
      </w:pPr>
      <w:r w:rsidRPr="004B6D0C">
        <w:rPr>
          <w:rFonts w:ascii="Times New Roman" w:hAnsi="Times New Roman"/>
          <w:b/>
          <w:sz w:val="24"/>
          <w:szCs w:val="24"/>
        </w:rPr>
        <w:t xml:space="preserve">Etnik azlıqlara məxsus müttəhim və məhkumların tərcüməçi xidməti ilə təmin edilməsi. </w:t>
      </w:r>
      <w:r w:rsidRPr="004B6D0C">
        <w:rPr>
          <w:rFonts w:ascii="Times New Roman" w:hAnsi="Times New Roman"/>
          <w:sz w:val="24"/>
          <w:szCs w:val="24"/>
        </w:rPr>
        <w:t xml:space="preserve">Nazirlik və tərcümə bürosu arasında  mövcud </w:t>
      </w:r>
      <w:r w:rsidR="008D62BA" w:rsidRPr="004B6D0C">
        <w:rPr>
          <w:rFonts w:ascii="Times New Roman" w:hAnsi="Times New Roman"/>
          <w:sz w:val="24"/>
          <w:szCs w:val="24"/>
        </w:rPr>
        <w:t>müqavilə</w:t>
      </w:r>
      <w:r w:rsidR="00A862B5" w:rsidRPr="004B6D0C">
        <w:rPr>
          <w:rFonts w:ascii="Times New Roman" w:hAnsi="Times New Roman"/>
          <w:sz w:val="24"/>
          <w:szCs w:val="24"/>
        </w:rPr>
        <w:t>yə əsasən,</w:t>
      </w:r>
      <w:r w:rsidR="008D62BA" w:rsidRPr="004B6D0C">
        <w:rPr>
          <w:rFonts w:ascii="Times New Roman" w:hAnsi="Times New Roman"/>
          <w:sz w:val="24"/>
          <w:szCs w:val="24"/>
        </w:rPr>
        <w:t xml:space="preserve"> 2015-ci il ərzində məhkumlar 405 dəfə yazılı tərcümədən istifadə et</w:t>
      </w:r>
      <w:r w:rsidR="009570EB" w:rsidRPr="004B6D0C">
        <w:rPr>
          <w:rFonts w:ascii="Times New Roman" w:hAnsi="Times New Roman"/>
          <w:sz w:val="24"/>
          <w:szCs w:val="24"/>
        </w:rPr>
        <w:t>miş</w:t>
      </w:r>
      <w:r w:rsidR="008D62BA" w:rsidRPr="004B6D0C">
        <w:rPr>
          <w:rFonts w:ascii="Times New Roman" w:hAnsi="Times New Roman"/>
          <w:sz w:val="24"/>
          <w:szCs w:val="24"/>
        </w:rPr>
        <w:t xml:space="preserve">lər. Bununla yanaşı, </w:t>
      </w:r>
      <w:r w:rsidR="009570EB" w:rsidRPr="004B6D0C">
        <w:rPr>
          <w:rFonts w:ascii="Times New Roman" w:hAnsi="Times New Roman"/>
          <w:sz w:val="24"/>
          <w:szCs w:val="24"/>
        </w:rPr>
        <w:t xml:space="preserve">müvafiq </w:t>
      </w:r>
      <w:r w:rsidR="00A862B5" w:rsidRPr="004B6D0C">
        <w:rPr>
          <w:rFonts w:ascii="Times New Roman" w:hAnsi="Times New Roman"/>
          <w:sz w:val="24"/>
          <w:szCs w:val="24"/>
        </w:rPr>
        <w:t xml:space="preserve">tələblər </w:t>
      </w:r>
      <w:r w:rsidR="009570EB" w:rsidRPr="004B6D0C">
        <w:rPr>
          <w:rFonts w:ascii="Times New Roman" w:hAnsi="Times New Roman"/>
          <w:sz w:val="24"/>
          <w:szCs w:val="24"/>
        </w:rPr>
        <w:t>əsasında</w:t>
      </w:r>
      <w:r w:rsidR="00A862B5" w:rsidRPr="004B6D0C">
        <w:rPr>
          <w:rFonts w:ascii="Times New Roman" w:hAnsi="Times New Roman"/>
          <w:sz w:val="24"/>
          <w:szCs w:val="24"/>
        </w:rPr>
        <w:t>,</w:t>
      </w:r>
      <w:r w:rsidR="009570EB" w:rsidRPr="004B6D0C">
        <w:rPr>
          <w:rFonts w:ascii="Times New Roman" w:hAnsi="Times New Roman"/>
          <w:sz w:val="24"/>
          <w:szCs w:val="24"/>
        </w:rPr>
        <w:t xml:space="preserve"> </w:t>
      </w:r>
      <w:r w:rsidR="00A862B5" w:rsidRPr="004B6D0C">
        <w:rPr>
          <w:rFonts w:ascii="Times New Roman" w:hAnsi="Times New Roman"/>
          <w:sz w:val="24"/>
          <w:szCs w:val="24"/>
        </w:rPr>
        <w:t xml:space="preserve">qanunvericiliklə təsbit edilmiş qaydalar nəzərə alınmaqla </w:t>
      </w:r>
      <w:r w:rsidR="005C1C5A" w:rsidRPr="004B6D0C">
        <w:rPr>
          <w:rFonts w:ascii="Times New Roman" w:hAnsi="Times New Roman"/>
          <w:sz w:val="24"/>
          <w:szCs w:val="24"/>
        </w:rPr>
        <w:t>onların şifahi tərcüməsi də</w:t>
      </w:r>
      <w:r w:rsidR="00A862B5" w:rsidRPr="004B6D0C">
        <w:rPr>
          <w:rFonts w:ascii="Times New Roman" w:hAnsi="Times New Roman"/>
          <w:sz w:val="24"/>
          <w:szCs w:val="24"/>
        </w:rPr>
        <w:t xml:space="preserve"> </w:t>
      </w:r>
      <w:r w:rsidR="008D62BA" w:rsidRPr="004B6D0C">
        <w:rPr>
          <w:rFonts w:ascii="Times New Roman" w:hAnsi="Times New Roman"/>
          <w:sz w:val="24"/>
          <w:szCs w:val="24"/>
        </w:rPr>
        <w:t>yuxarıda adı çəkilən büro tərəfində</w:t>
      </w:r>
      <w:r w:rsidR="005C1C5A" w:rsidRPr="004B6D0C">
        <w:rPr>
          <w:rFonts w:ascii="Times New Roman" w:hAnsi="Times New Roman"/>
          <w:sz w:val="24"/>
          <w:szCs w:val="24"/>
        </w:rPr>
        <w:t xml:space="preserve">n </w:t>
      </w:r>
      <w:r w:rsidR="008D62BA" w:rsidRPr="004B6D0C">
        <w:rPr>
          <w:rFonts w:ascii="Times New Roman" w:hAnsi="Times New Roman"/>
          <w:sz w:val="24"/>
          <w:szCs w:val="24"/>
        </w:rPr>
        <w:t>təmin edil</w:t>
      </w:r>
      <w:r w:rsidR="009570EB" w:rsidRPr="004B6D0C">
        <w:rPr>
          <w:rFonts w:ascii="Times New Roman" w:hAnsi="Times New Roman"/>
          <w:sz w:val="24"/>
          <w:szCs w:val="24"/>
        </w:rPr>
        <w:t>miş</w:t>
      </w:r>
      <w:r w:rsidR="005C1C5A" w:rsidRPr="004B6D0C">
        <w:rPr>
          <w:rFonts w:ascii="Times New Roman" w:hAnsi="Times New Roman"/>
          <w:sz w:val="24"/>
          <w:szCs w:val="24"/>
        </w:rPr>
        <w:t>dir</w:t>
      </w:r>
      <w:r w:rsidR="008D62BA" w:rsidRPr="004B6D0C">
        <w:rPr>
          <w:rFonts w:ascii="Times New Roman" w:hAnsi="Times New Roman"/>
          <w:sz w:val="24"/>
          <w:szCs w:val="24"/>
        </w:rPr>
        <w:t xml:space="preserve">. </w:t>
      </w:r>
    </w:p>
    <w:p w:rsidR="0092385C" w:rsidRPr="004B6D0C" w:rsidRDefault="0092385C" w:rsidP="0092385C">
      <w:pPr>
        <w:spacing w:after="0" w:line="240" w:lineRule="auto"/>
        <w:ind w:right="74"/>
        <w:jc w:val="both"/>
        <w:rPr>
          <w:rFonts w:ascii="Times New Roman" w:hAnsi="Times New Roman"/>
          <w:sz w:val="24"/>
          <w:szCs w:val="24"/>
        </w:rPr>
      </w:pPr>
    </w:p>
    <w:p w:rsidR="0092385C" w:rsidRPr="004B6D0C" w:rsidRDefault="0092385C" w:rsidP="0092385C">
      <w:pPr>
        <w:spacing w:after="0" w:line="240" w:lineRule="auto"/>
        <w:ind w:right="74"/>
        <w:jc w:val="both"/>
        <w:rPr>
          <w:rFonts w:ascii="Times New Roman" w:hAnsi="Times New Roman"/>
          <w:sz w:val="24"/>
          <w:szCs w:val="24"/>
        </w:rPr>
      </w:pPr>
    </w:p>
    <w:p w:rsidR="0092385C" w:rsidRPr="004B6D0C" w:rsidRDefault="0092385C" w:rsidP="0092385C">
      <w:pPr>
        <w:spacing w:after="0" w:line="240" w:lineRule="auto"/>
        <w:ind w:right="74"/>
        <w:jc w:val="both"/>
        <w:rPr>
          <w:rFonts w:ascii="Times New Roman" w:hAnsi="Times New Roman"/>
          <w:sz w:val="24"/>
          <w:szCs w:val="24"/>
        </w:rPr>
      </w:pPr>
    </w:p>
    <w:p w:rsidR="0092385C" w:rsidRPr="004B6D0C" w:rsidRDefault="0092385C" w:rsidP="0092385C">
      <w:pPr>
        <w:spacing w:after="0" w:line="240" w:lineRule="auto"/>
        <w:ind w:right="74"/>
        <w:jc w:val="both"/>
        <w:rPr>
          <w:rFonts w:ascii="Times New Roman" w:hAnsi="Times New Roman"/>
          <w:sz w:val="24"/>
          <w:szCs w:val="24"/>
        </w:rPr>
      </w:pPr>
    </w:p>
    <w:p w:rsidR="003C071A" w:rsidRPr="004B6D0C" w:rsidRDefault="0078771E" w:rsidP="0092385C">
      <w:pPr>
        <w:spacing w:after="0" w:line="240" w:lineRule="auto"/>
        <w:ind w:right="74"/>
        <w:jc w:val="both"/>
        <w:rPr>
          <w:rFonts w:ascii="Times New Roman" w:hAnsi="Times New Roman"/>
          <w:b/>
          <w:i/>
          <w:sz w:val="24"/>
          <w:szCs w:val="24"/>
        </w:rPr>
      </w:pPr>
      <w:r w:rsidRPr="004B6D0C">
        <w:rPr>
          <w:rFonts w:ascii="Times New Roman" w:hAnsi="Times New Roman"/>
          <w:b/>
          <w:i/>
          <w:sz w:val="24"/>
          <w:szCs w:val="24"/>
        </w:rPr>
        <w:t xml:space="preserve">Samsxe-Cavaxeti, Kvemo Kartli, Kaxeti regionları </w:t>
      </w:r>
      <w:r w:rsidR="005C1C5A" w:rsidRPr="004B6D0C">
        <w:rPr>
          <w:rFonts w:ascii="Times New Roman" w:hAnsi="Times New Roman"/>
          <w:b/>
          <w:i/>
          <w:sz w:val="24"/>
          <w:szCs w:val="24"/>
        </w:rPr>
        <w:t>D</w:t>
      </w:r>
      <w:r w:rsidRPr="004B6D0C">
        <w:rPr>
          <w:rFonts w:ascii="Times New Roman" w:hAnsi="Times New Roman"/>
          <w:b/>
          <w:i/>
          <w:sz w:val="24"/>
          <w:szCs w:val="24"/>
        </w:rPr>
        <w:t xml:space="preserve">övlət </w:t>
      </w:r>
      <w:r w:rsidR="005C1C5A" w:rsidRPr="004B6D0C">
        <w:rPr>
          <w:rFonts w:ascii="Times New Roman" w:hAnsi="Times New Roman"/>
          <w:b/>
          <w:i/>
          <w:sz w:val="24"/>
          <w:szCs w:val="24"/>
        </w:rPr>
        <w:t>Q</w:t>
      </w:r>
      <w:r w:rsidRPr="004B6D0C">
        <w:rPr>
          <w:rFonts w:ascii="Times New Roman" w:hAnsi="Times New Roman"/>
          <w:b/>
          <w:i/>
          <w:sz w:val="24"/>
          <w:szCs w:val="24"/>
        </w:rPr>
        <w:t>əyyumluğu-</w:t>
      </w:r>
      <w:r w:rsidR="005C1C5A" w:rsidRPr="004B6D0C">
        <w:rPr>
          <w:rFonts w:ascii="Times New Roman" w:hAnsi="Times New Roman"/>
          <w:b/>
          <w:i/>
          <w:sz w:val="24"/>
          <w:szCs w:val="24"/>
        </w:rPr>
        <w:t>Q</w:t>
      </w:r>
      <w:r w:rsidRPr="004B6D0C">
        <w:rPr>
          <w:rFonts w:ascii="Times New Roman" w:hAnsi="Times New Roman"/>
          <w:b/>
          <w:i/>
          <w:sz w:val="24"/>
          <w:szCs w:val="24"/>
        </w:rPr>
        <w:t xml:space="preserve">ubernatoru </w:t>
      </w:r>
      <w:r w:rsidR="005C1C5A" w:rsidRPr="004B6D0C">
        <w:rPr>
          <w:rFonts w:ascii="Times New Roman" w:hAnsi="Times New Roman"/>
          <w:b/>
          <w:i/>
          <w:sz w:val="24"/>
          <w:szCs w:val="24"/>
        </w:rPr>
        <w:t>A</w:t>
      </w:r>
      <w:r w:rsidRPr="004B6D0C">
        <w:rPr>
          <w:rFonts w:ascii="Times New Roman" w:hAnsi="Times New Roman"/>
          <w:b/>
          <w:i/>
          <w:sz w:val="24"/>
          <w:szCs w:val="24"/>
        </w:rPr>
        <w:t xml:space="preserve">dministrasiyaları tərəfindən həyata </w:t>
      </w:r>
      <w:r w:rsidR="00730A2D" w:rsidRPr="004B6D0C">
        <w:rPr>
          <w:rFonts w:ascii="Times New Roman" w:hAnsi="Times New Roman"/>
          <w:b/>
          <w:i/>
          <w:sz w:val="24"/>
          <w:szCs w:val="24"/>
        </w:rPr>
        <w:t>göstərilmiş</w:t>
      </w:r>
      <w:r w:rsidRPr="004B6D0C">
        <w:rPr>
          <w:rFonts w:ascii="Times New Roman" w:hAnsi="Times New Roman"/>
          <w:b/>
          <w:i/>
          <w:sz w:val="24"/>
          <w:szCs w:val="24"/>
        </w:rPr>
        <w:t xml:space="preserve"> fəaliyyət </w:t>
      </w:r>
    </w:p>
    <w:p w:rsidR="003C071A" w:rsidRPr="004B6D0C" w:rsidRDefault="003C071A" w:rsidP="003C071A">
      <w:pPr>
        <w:spacing w:after="0" w:line="240" w:lineRule="auto"/>
        <w:ind w:left="-567" w:right="74"/>
        <w:jc w:val="both"/>
        <w:rPr>
          <w:rFonts w:ascii="Times New Roman" w:hAnsi="Times New Roman"/>
          <w:b/>
          <w:i/>
          <w:sz w:val="24"/>
          <w:szCs w:val="24"/>
          <w:lang w:val="ka-GE"/>
        </w:rPr>
      </w:pPr>
    </w:p>
    <w:p w:rsidR="003C071A" w:rsidRPr="004B6D0C" w:rsidRDefault="00F85068" w:rsidP="003C071A">
      <w:pPr>
        <w:spacing w:after="0" w:line="240" w:lineRule="auto"/>
        <w:ind w:left="-567" w:right="74"/>
        <w:jc w:val="both"/>
        <w:rPr>
          <w:rFonts w:ascii="Times New Roman" w:hAnsi="Times New Roman"/>
          <w:sz w:val="24"/>
          <w:szCs w:val="24"/>
        </w:rPr>
      </w:pPr>
      <w:r w:rsidRPr="004B6D0C">
        <w:rPr>
          <w:rFonts w:ascii="Times New Roman" w:hAnsi="Times New Roman"/>
          <w:sz w:val="24"/>
          <w:szCs w:val="24"/>
        </w:rPr>
        <w:t>Hesabat dövründə Kvemo Kartli  regionunun Marneuli, Dmanisi, Tetridzğaro, Qardabani və Zalqa bələdiyyələrində yerli hökumət nümayəndələri qanunvericilikdə yeniliklər, anti-diskriminasiya</w:t>
      </w:r>
      <w:r w:rsidR="008969AB" w:rsidRPr="004B6D0C">
        <w:rPr>
          <w:rFonts w:ascii="Times New Roman" w:hAnsi="Times New Roman"/>
          <w:sz w:val="24"/>
          <w:szCs w:val="24"/>
        </w:rPr>
        <w:t xml:space="preserve"> tənzimləmələri, etnik azlıqların hüquqları və</w:t>
      </w:r>
      <w:r w:rsidR="004D559C" w:rsidRPr="004B6D0C">
        <w:rPr>
          <w:rFonts w:ascii="Times New Roman" w:hAnsi="Times New Roman"/>
          <w:sz w:val="24"/>
          <w:szCs w:val="24"/>
        </w:rPr>
        <w:t xml:space="preserve"> qanunvericilik</w:t>
      </w:r>
      <w:r w:rsidR="008969AB" w:rsidRPr="004B6D0C">
        <w:rPr>
          <w:rFonts w:ascii="Times New Roman" w:hAnsi="Times New Roman"/>
          <w:sz w:val="24"/>
          <w:szCs w:val="24"/>
        </w:rPr>
        <w:t>lə tanış olmaq məqsədilə</w:t>
      </w:r>
      <w:r w:rsidR="005C1C5A" w:rsidRPr="004B6D0C">
        <w:rPr>
          <w:rFonts w:ascii="Times New Roman" w:hAnsi="Times New Roman"/>
          <w:sz w:val="24"/>
          <w:szCs w:val="24"/>
        </w:rPr>
        <w:t>,</w:t>
      </w:r>
      <w:r w:rsidR="008969AB" w:rsidRPr="004B6D0C">
        <w:rPr>
          <w:rFonts w:ascii="Times New Roman" w:hAnsi="Times New Roman"/>
          <w:sz w:val="24"/>
          <w:szCs w:val="24"/>
        </w:rPr>
        <w:t xml:space="preserve"> dövri olaraq</w:t>
      </w:r>
      <w:r w:rsidR="00D4524F" w:rsidRPr="004B6D0C">
        <w:rPr>
          <w:rFonts w:ascii="Times New Roman" w:hAnsi="Times New Roman"/>
          <w:sz w:val="24"/>
          <w:szCs w:val="24"/>
        </w:rPr>
        <w:t>,</w:t>
      </w:r>
      <w:r w:rsidR="008969AB" w:rsidRPr="004B6D0C">
        <w:rPr>
          <w:rFonts w:ascii="Times New Roman" w:hAnsi="Times New Roman"/>
          <w:sz w:val="24"/>
          <w:szCs w:val="24"/>
        </w:rPr>
        <w:t xml:space="preserve"> əhali ilə </w:t>
      </w:r>
      <w:r w:rsidR="00F91448" w:rsidRPr="004B6D0C">
        <w:rPr>
          <w:rFonts w:ascii="Times New Roman" w:hAnsi="Times New Roman"/>
          <w:sz w:val="24"/>
          <w:szCs w:val="24"/>
        </w:rPr>
        <w:t xml:space="preserve">informasiya xarakterli </w:t>
      </w:r>
      <w:r w:rsidR="008969AB" w:rsidRPr="004B6D0C">
        <w:rPr>
          <w:rFonts w:ascii="Times New Roman" w:hAnsi="Times New Roman"/>
          <w:sz w:val="24"/>
          <w:szCs w:val="24"/>
        </w:rPr>
        <w:t>görüşlər keçirirdi</w:t>
      </w:r>
      <w:r w:rsidR="00F91448" w:rsidRPr="004B6D0C">
        <w:rPr>
          <w:rFonts w:ascii="Times New Roman" w:hAnsi="Times New Roman"/>
          <w:sz w:val="24"/>
          <w:szCs w:val="24"/>
        </w:rPr>
        <w:t>lər</w:t>
      </w:r>
      <w:r w:rsidR="008969AB" w:rsidRPr="004B6D0C">
        <w:rPr>
          <w:rFonts w:ascii="Times New Roman" w:hAnsi="Times New Roman"/>
          <w:sz w:val="24"/>
          <w:szCs w:val="24"/>
        </w:rPr>
        <w:t xml:space="preserve">. </w:t>
      </w:r>
    </w:p>
    <w:p w:rsidR="003C071A" w:rsidRPr="004B6D0C" w:rsidRDefault="00F45E16" w:rsidP="003C071A">
      <w:pPr>
        <w:spacing w:after="0" w:line="240" w:lineRule="auto"/>
        <w:ind w:left="-567" w:right="74"/>
        <w:jc w:val="both"/>
        <w:rPr>
          <w:rFonts w:ascii="Times New Roman" w:hAnsi="Times New Roman"/>
          <w:sz w:val="24"/>
          <w:szCs w:val="24"/>
        </w:rPr>
      </w:pPr>
      <w:r w:rsidRPr="004B6D0C">
        <w:rPr>
          <w:rFonts w:ascii="Times New Roman" w:hAnsi="Times New Roman"/>
          <w:sz w:val="24"/>
          <w:szCs w:val="24"/>
        </w:rPr>
        <w:t>Hesabat dövründə Samsxe-Cavaxeti regionunda yaşayan etnik azlıq nümayəndələrinin müraciətlərinə</w:t>
      </w:r>
      <w:r w:rsidR="00D4524F" w:rsidRPr="004B6D0C">
        <w:rPr>
          <w:rFonts w:ascii="Times New Roman" w:hAnsi="Times New Roman"/>
          <w:sz w:val="24"/>
          <w:szCs w:val="24"/>
        </w:rPr>
        <w:t>,</w:t>
      </w:r>
      <w:r w:rsidRPr="004B6D0C">
        <w:rPr>
          <w:rFonts w:ascii="Times New Roman" w:hAnsi="Times New Roman"/>
          <w:sz w:val="24"/>
          <w:szCs w:val="24"/>
        </w:rPr>
        <w:t xml:space="preserve"> qanunla təsbit edilmiş prosedurlara riayət etməklə </w:t>
      </w:r>
      <w:r w:rsidR="005C1C5A" w:rsidRPr="004B6D0C">
        <w:rPr>
          <w:rFonts w:ascii="Times New Roman" w:hAnsi="Times New Roman"/>
          <w:sz w:val="24"/>
          <w:szCs w:val="24"/>
        </w:rPr>
        <w:t>cavab verilirdi</w:t>
      </w:r>
      <w:r w:rsidRPr="004B6D0C">
        <w:rPr>
          <w:rFonts w:ascii="Times New Roman" w:hAnsi="Times New Roman"/>
          <w:sz w:val="24"/>
          <w:szCs w:val="24"/>
        </w:rPr>
        <w:t xml:space="preserve">. </w:t>
      </w:r>
      <w:r w:rsidR="003C071A" w:rsidRPr="004B6D0C">
        <w:rPr>
          <w:rFonts w:ascii="Times New Roman" w:hAnsi="Times New Roman"/>
          <w:sz w:val="24"/>
          <w:szCs w:val="24"/>
          <w:lang w:val="ka-GE"/>
        </w:rPr>
        <w:t xml:space="preserve"> </w:t>
      </w:r>
      <w:r w:rsidR="00F25A27" w:rsidRPr="004B6D0C">
        <w:rPr>
          <w:rFonts w:ascii="Times New Roman" w:hAnsi="Times New Roman"/>
          <w:sz w:val="24"/>
          <w:szCs w:val="24"/>
        </w:rPr>
        <w:t>Öz növbəsində, vətəndaşlar müvafiq yardım və məsləhətlə</w:t>
      </w:r>
      <w:r w:rsidR="00D4524F" w:rsidRPr="004B6D0C">
        <w:rPr>
          <w:rFonts w:ascii="Times New Roman" w:hAnsi="Times New Roman"/>
          <w:sz w:val="24"/>
          <w:szCs w:val="24"/>
        </w:rPr>
        <w:t>rlə təmin edildilər</w:t>
      </w:r>
      <w:r w:rsidR="00F25A27" w:rsidRPr="004B6D0C">
        <w:rPr>
          <w:rFonts w:ascii="Times New Roman" w:hAnsi="Times New Roman"/>
          <w:sz w:val="24"/>
          <w:szCs w:val="24"/>
        </w:rPr>
        <w:t xml:space="preserve">. Həmçinin </w:t>
      </w:r>
      <w:r w:rsidR="00294565" w:rsidRPr="004B6D0C">
        <w:rPr>
          <w:rFonts w:ascii="Times New Roman" w:hAnsi="Times New Roman"/>
          <w:sz w:val="24"/>
          <w:szCs w:val="24"/>
        </w:rPr>
        <w:t>d</w:t>
      </w:r>
      <w:r w:rsidR="00F25A27" w:rsidRPr="004B6D0C">
        <w:rPr>
          <w:rFonts w:ascii="Times New Roman" w:hAnsi="Times New Roman"/>
          <w:sz w:val="24"/>
          <w:szCs w:val="24"/>
        </w:rPr>
        <w:t>övlət qə</w:t>
      </w:r>
      <w:r w:rsidR="00294565" w:rsidRPr="004B6D0C">
        <w:rPr>
          <w:rFonts w:ascii="Times New Roman" w:hAnsi="Times New Roman"/>
          <w:sz w:val="24"/>
          <w:szCs w:val="24"/>
        </w:rPr>
        <w:t>yyumu-</w:t>
      </w:r>
      <w:r w:rsidR="004D559C" w:rsidRPr="004B6D0C">
        <w:rPr>
          <w:rFonts w:ascii="Times New Roman" w:hAnsi="Times New Roman"/>
          <w:sz w:val="24"/>
          <w:szCs w:val="24"/>
        </w:rPr>
        <w:t>qubernatorun</w:t>
      </w:r>
      <w:r w:rsidR="00F25A27" w:rsidRPr="004B6D0C">
        <w:rPr>
          <w:rFonts w:ascii="Times New Roman" w:hAnsi="Times New Roman"/>
          <w:sz w:val="24"/>
          <w:szCs w:val="24"/>
        </w:rPr>
        <w:t xml:space="preserve"> əhali ilə, o cümlədən etnik azlıqların sıx məskunlaşdığı </w:t>
      </w:r>
      <w:r w:rsidR="00294565" w:rsidRPr="004B6D0C">
        <w:rPr>
          <w:rFonts w:ascii="Times New Roman" w:hAnsi="Times New Roman"/>
          <w:sz w:val="24"/>
          <w:szCs w:val="24"/>
        </w:rPr>
        <w:t>bələdiyyələrdə</w:t>
      </w:r>
      <w:r w:rsidR="007B7E81" w:rsidRPr="004B6D0C">
        <w:rPr>
          <w:rFonts w:ascii="Times New Roman" w:hAnsi="Times New Roman"/>
          <w:sz w:val="24"/>
          <w:szCs w:val="24"/>
        </w:rPr>
        <w:t xml:space="preserve"> (Nino</w:t>
      </w:r>
      <w:r w:rsidR="00974A47" w:rsidRPr="004B6D0C">
        <w:rPr>
          <w:rFonts w:ascii="Times New Roman" w:hAnsi="Times New Roman"/>
          <w:sz w:val="24"/>
          <w:szCs w:val="24"/>
        </w:rPr>
        <w:t>dz</w:t>
      </w:r>
      <w:r w:rsidR="007B7E81" w:rsidRPr="004B6D0C">
        <w:rPr>
          <w:rFonts w:ascii="Times New Roman" w:hAnsi="Times New Roman"/>
          <w:sz w:val="24"/>
          <w:szCs w:val="24"/>
        </w:rPr>
        <w:t>minda və Axalkalakidə)</w:t>
      </w:r>
      <w:r w:rsidR="00F25A27" w:rsidRPr="004B6D0C">
        <w:rPr>
          <w:rFonts w:ascii="Times New Roman" w:hAnsi="Times New Roman"/>
          <w:sz w:val="24"/>
          <w:szCs w:val="24"/>
        </w:rPr>
        <w:t xml:space="preserve"> </w:t>
      </w:r>
      <w:r w:rsidR="00294565" w:rsidRPr="004B6D0C">
        <w:rPr>
          <w:rFonts w:ascii="Times New Roman" w:hAnsi="Times New Roman"/>
          <w:sz w:val="24"/>
          <w:szCs w:val="24"/>
        </w:rPr>
        <w:t xml:space="preserve">keçirilən görüşlər intensiv xarakter daşıyırdı. </w:t>
      </w:r>
      <w:r w:rsidR="003C071A" w:rsidRPr="004B6D0C">
        <w:rPr>
          <w:rFonts w:ascii="Times New Roman" w:hAnsi="Times New Roman"/>
          <w:sz w:val="24"/>
          <w:szCs w:val="24"/>
          <w:lang w:val="ka-GE"/>
        </w:rPr>
        <w:t xml:space="preserve"> </w:t>
      </w:r>
    </w:p>
    <w:p w:rsidR="007B7E81" w:rsidRPr="004B6D0C" w:rsidRDefault="007B7E81" w:rsidP="003C071A">
      <w:pPr>
        <w:spacing w:after="0" w:line="240" w:lineRule="auto"/>
        <w:ind w:left="-567" w:right="74"/>
        <w:jc w:val="both"/>
        <w:rPr>
          <w:rFonts w:ascii="Times New Roman" w:hAnsi="Times New Roman"/>
          <w:sz w:val="24"/>
          <w:szCs w:val="24"/>
        </w:rPr>
      </w:pPr>
      <w:r w:rsidRPr="004B6D0C">
        <w:rPr>
          <w:rFonts w:ascii="Times New Roman" w:hAnsi="Times New Roman"/>
          <w:sz w:val="24"/>
          <w:szCs w:val="24"/>
        </w:rPr>
        <w:t>Etnik azlıq nümayəndələ</w:t>
      </w:r>
      <w:r w:rsidR="00974A47" w:rsidRPr="004B6D0C">
        <w:rPr>
          <w:rFonts w:ascii="Times New Roman" w:hAnsi="Times New Roman"/>
          <w:sz w:val="24"/>
          <w:szCs w:val="24"/>
        </w:rPr>
        <w:t xml:space="preserve">ri </w:t>
      </w:r>
      <w:r w:rsidRPr="004B6D0C">
        <w:rPr>
          <w:rFonts w:ascii="Times New Roman" w:hAnsi="Times New Roman"/>
          <w:sz w:val="24"/>
          <w:szCs w:val="24"/>
        </w:rPr>
        <w:t xml:space="preserve">dövlət dilini bilmədiklərinə görə heç </w:t>
      </w:r>
      <w:r w:rsidR="004B0455" w:rsidRPr="004B6D0C">
        <w:rPr>
          <w:rFonts w:ascii="Times New Roman" w:hAnsi="Times New Roman"/>
          <w:sz w:val="24"/>
          <w:szCs w:val="24"/>
        </w:rPr>
        <w:t xml:space="preserve">bir problemlə </w:t>
      </w:r>
      <w:proofErr w:type="spellStart"/>
      <w:r w:rsidR="004B0455" w:rsidRPr="004B6D0C">
        <w:rPr>
          <w:rFonts w:ascii="Times New Roman" w:hAnsi="Times New Roman"/>
          <w:sz w:val="24"/>
          <w:szCs w:val="24"/>
        </w:rPr>
        <w:t>üzləşməmişlər</w:t>
      </w:r>
      <w:proofErr w:type="spellEnd"/>
      <w:r w:rsidRPr="004B6D0C">
        <w:rPr>
          <w:rFonts w:ascii="Times New Roman" w:hAnsi="Times New Roman"/>
          <w:sz w:val="24"/>
          <w:szCs w:val="24"/>
        </w:rPr>
        <w:t xml:space="preserve">, əksinə onlara ana dillərində və yaxud onların başa düşdükləri dildə müvafiq şifahi izahlar </w:t>
      </w:r>
      <w:r w:rsidR="004B0455" w:rsidRPr="004B6D0C">
        <w:rPr>
          <w:rFonts w:ascii="Times New Roman" w:hAnsi="Times New Roman"/>
          <w:sz w:val="24"/>
          <w:szCs w:val="24"/>
        </w:rPr>
        <w:t>verilir</w:t>
      </w:r>
      <w:r w:rsidR="00974A47" w:rsidRPr="004B6D0C">
        <w:rPr>
          <w:rFonts w:ascii="Times New Roman" w:hAnsi="Times New Roman"/>
          <w:sz w:val="24"/>
          <w:szCs w:val="24"/>
        </w:rPr>
        <w:t>di</w:t>
      </w:r>
      <w:r w:rsidR="004B0455" w:rsidRPr="004B6D0C">
        <w:rPr>
          <w:rFonts w:ascii="Times New Roman" w:hAnsi="Times New Roman"/>
          <w:sz w:val="24"/>
          <w:szCs w:val="24"/>
        </w:rPr>
        <w:t>.</w:t>
      </w:r>
      <w:r w:rsidR="007C557B" w:rsidRPr="004B6D0C">
        <w:rPr>
          <w:rFonts w:ascii="Times New Roman" w:hAnsi="Times New Roman"/>
          <w:sz w:val="24"/>
          <w:szCs w:val="24"/>
        </w:rPr>
        <w:t xml:space="preserve"> Diyar administrasiyasında və bələdiyyələrdə </w:t>
      </w:r>
      <w:proofErr w:type="spellStart"/>
      <w:r w:rsidR="007C557B" w:rsidRPr="004B6D0C">
        <w:rPr>
          <w:rFonts w:ascii="Times New Roman" w:hAnsi="Times New Roman"/>
          <w:sz w:val="24"/>
          <w:szCs w:val="24"/>
        </w:rPr>
        <w:t>“Vahid</w:t>
      </w:r>
      <w:proofErr w:type="spellEnd"/>
      <w:r w:rsidR="007C557B" w:rsidRPr="004B6D0C">
        <w:rPr>
          <w:rFonts w:ascii="Times New Roman" w:hAnsi="Times New Roman"/>
          <w:sz w:val="24"/>
          <w:szCs w:val="24"/>
        </w:rPr>
        <w:t xml:space="preserve"> pəncərə </w:t>
      </w:r>
      <w:proofErr w:type="spellStart"/>
      <w:r w:rsidR="007C557B" w:rsidRPr="004B6D0C">
        <w:rPr>
          <w:rFonts w:ascii="Times New Roman" w:hAnsi="Times New Roman"/>
          <w:sz w:val="24"/>
          <w:szCs w:val="24"/>
        </w:rPr>
        <w:t>prinsipi”</w:t>
      </w:r>
      <w:proofErr w:type="spellEnd"/>
      <w:r w:rsidR="007C557B" w:rsidRPr="004B6D0C">
        <w:rPr>
          <w:rFonts w:ascii="Times New Roman" w:hAnsi="Times New Roman"/>
          <w:sz w:val="24"/>
          <w:szCs w:val="24"/>
        </w:rPr>
        <w:t xml:space="preserve"> qüvvədə</w:t>
      </w:r>
      <w:r w:rsidR="00620CBC" w:rsidRPr="004B6D0C">
        <w:rPr>
          <w:rFonts w:ascii="Times New Roman" w:hAnsi="Times New Roman"/>
          <w:sz w:val="24"/>
          <w:szCs w:val="24"/>
        </w:rPr>
        <w:t>dir və istə</w:t>
      </w:r>
      <w:r w:rsidR="00901623" w:rsidRPr="004B6D0C">
        <w:rPr>
          <w:rFonts w:ascii="Times New Roman" w:hAnsi="Times New Roman"/>
          <w:sz w:val="24"/>
          <w:szCs w:val="24"/>
        </w:rPr>
        <w:t>k yarandığı təqdirdə,</w:t>
      </w:r>
      <w:r w:rsidR="00620CBC" w:rsidRPr="004B6D0C">
        <w:rPr>
          <w:rFonts w:ascii="Times New Roman" w:hAnsi="Times New Roman"/>
          <w:sz w:val="24"/>
          <w:szCs w:val="24"/>
        </w:rPr>
        <w:t xml:space="preserve"> müvafiq </w:t>
      </w:r>
      <w:r w:rsidR="00901623" w:rsidRPr="004B6D0C">
        <w:rPr>
          <w:rFonts w:ascii="Times New Roman" w:hAnsi="Times New Roman"/>
          <w:sz w:val="24"/>
          <w:szCs w:val="24"/>
        </w:rPr>
        <w:t>xidmət nümayəndələri</w:t>
      </w:r>
      <w:r w:rsidR="00620CBC" w:rsidRPr="004B6D0C">
        <w:rPr>
          <w:rFonts w:ascii="Times New Roman" w:hAnsi="Times New Roman"/>
          <w:sz w:val="24"/>
          <w:szCs w:val="24"/>
        </w:rPr>
        <w:t xml:space="preserve"> ilə görüşürlər. </w:t>
      </w:r>
      <w:r w:rsidR="0094415B" w:rsidRPr="004B6D0C">
        <w:rPr>
          <w:rFonts w:ascii="Times New Roman" w:hAnsi="Times New Roman"/>
          <w:sz w:val="24"/>
          <w:szCs w:val="24"/>
        </w:rPr>
        <w:t xml:space="preserve">Qubernator administrasiyasına müxtəlif tələblərlə bağlı 1671 </w:t>
      </w:r>
      <w:r w:rsidR="004B0455" w:rsidRPr="004B6D0C">
        <w:rPr>
          <w:rFonts w:ascii="Times New Roman" w:hAnsi="Times New Roman"/>
          <w:sz w:val="24"/>
          <w:szCs w:val="24"/>
        </w:rPr>
        <w:t xml:space="preserve"> </w:t>
      </w:r>
      <w:r w:rsidR="0094415B" w:rsidRPr="004B6D0C">
        <w:rPr>
          <w:rFonts w:ascii="Times New Roman" w:hAnsi="Times New Roman"/>
          <w:sz w:val="24"/>
          <w:szCs w:val="24"/>
        </w:rPr>
        <w:t>vətəndaş</w:t>
      </w:r>
      <w:r w:rsidR="00B66198" w:rsidRPr="004B6D0C">
        <w:rPr>
          <w:rFonts w:ascii="Times New Roman" w:hAnsi="Times New Roman"/>
          <w:sz w:val="24"/>
          <w:szCs w:val="24"/>
        </w:rPr>
        <w:t xml:space="preserve"> ərizə ilə</w:t>
      </w:r>
      <w:r w:rsidR="0094415B" w:rsidRPr="004B6D0C">
        <w:rPr>
          <w:rFonts w:ascii="Times New Roman" w:hAnsi="Times New Roman"/>
          <w:sz w:val="24"/>
          <w:szCs w:val="24"/>
        </w:rPr>
        <w:t xml:space="preserve"> müraciət et</w:t>
      </w:r>
      <w:r w:rsidR="00B66198" w:rsidRPr="004B6D0C">
        <w:rPr>
          <w:rFonts w:ascii="Times New Roman" w:hAnsi="Times New Roman"/>
          <w:sz w:val="24"/>
          <w:szCs w:val="24"/>
        </w:rPr>
        <w:t>di ki</w:t>
      </w:r>
      <w:r w:rsidR="0094415B" w:rsidRPr="004B6D0C">
        <w:rPr>
          <w:rFonts w:ascii="Times New Roman" w:hAnsi="Times New Roman"/>
          <w:sz w:val="24"/>
          <w:szCs w:val="24"/>
        </w:rPr>
        <w:t>, onlardan</w:t>
      </w:r>
      <w:r w:rsidR="00B66198" w:rsidRPr="004B6D0C">
        <w:rPr>
          <w:rFonts w:ascii="Times New Roman" w:hAnsi="Times New Roman"/>
          <w:sz w:val="24"/>
          <w:szCs w:val="24"/>
        </w:rPr>
        <w:t xml:space="preserve"> da</w:t>
      </w:r>
      <w:r w:rsidR="0094415B" w:rsidRPr="004B6D0C">
        <w:rPr>
          <w:rFonts w:ascii="Times New Roman" w:hAnsi="Times New Roman"/>
          <w:sz w:val="24"/>
          <w:szCs w:val="24"/>
        </w:rPr>
        <w:t xml:space="preserve"> 148 nəfəri etnik azlıq nümayəndə</w:t>
      </w:r>
      <w:r w:rsidR="00B66198" w:rsidRPr="004B6D0C">
        <w:rPr>
          <w:rFonts w:ascii="Times New Roman" w:hAnsi="Times New Roman"/>
          <w:sz w:val="24"/>
          <w:szCs w:val="24"/>
        </w:rPr>
        <w:t xml:space="preserve">si idi. </w:t>
      </w:r>
      <w:r w:rsidR="00E077BC" w:rsidRPr="004B6D0C">
        <w:rPr>
          <w:rFonts w:ascii="Times New Roman" w:hAnsi="Times New Roman"/>
          <w:sz w:val="24"/>
          <w:szCs w:val="24"/>
        </w:rPr>
        <w:t>Ərizələrdə vətə</w:t>
      </w:r>
      <w:r w:rsidR="0092385C" w:rsidRPr="004B6D0C">
        <w:rPr>
          <w:rFonts w:ascii="Times New Roman" w:hAnsi="Times New Roman"/>
          <w:sz w:val="24"/>
          <w:szCs w:val="24"/>
        </w:rPr>
        <w:t>ndaşlar</w:t>
      </w:r>
      <w:r w:rsidR="00E077BC" w:rsidRPr="004B6D0C">
        <w:rPr>
          <w:rFonts w:ascii="Times New Roman" w:hAnsi="Times New Roman"/>
          <w:sz w:val="24"/>
          <w:szCs w:val="24"/>
        </w:rPr>
        <w:t xml:space="preserve"> etnik mənsubiyyətlə</w:t>
      </w:r>
      <w:r w:rsidR="00213088" w:rsidRPr="004B6D0C">
        <w:rPr>
          <w:rFonts w:ascii="Times New Roman" w:hAnsi="Times New Roman"/>
          <w:sz w:val="24"/>
          <w:szCs w:val="24"/>
        </w:rPr>
        <w:t>rindən asılı olmayaraq, əsasən</w:t>
      </w:r>
      <w:r w:rsidR="00E077BC" w:rsidRPr="004B6D0C">
        <w:rPr>
          <w:rFonts w:ascii="Times New Roman" w:hAnsi="Times New Roman"/>
          <w:sz w:val="24"/>
          <w:szCs w:val="24"/>
        </w:rPr>
        <w:t xml:space="preserve"> sosial yardım istə</w:t>
      </w:r>
      <w:r w:rsidR="00213088" w:rsidRPr="004B6D0C">
        <w:rPr>
          <w:rFonts w:ascii="Times New Roman" w:hAnsi="Times New Roman"/>
          <w:sz w:val="24"/>
          <w:szCs w:val="24"/>
        </w:rPr>
        <w:t>yirdi</w:t>
      </w:r>
      <w:r w:rsidR="00E077BC" w:rsidRPr="004B6D0C">
        <w:rPr>
          <w:rFonts w:ascii="Times New Roman" w:hAnsi="Times New Roman"/>
          <w:sz w:val="24"/>
          <w:szCs w:val="24"/>
        </w:rPr>
        <w:t xml:space="preserve">lər.  </w:t>
      </w:r>
    </w:p>
    <w:p w:rsidR="003C071A" w:rsidRPr="004B6D0C" w:rsidRDefault="003C071A" w:rsidP="001B0AEF">
      <w:pPr>
        <w:spacing w:after="0" w:line="240" w:lineRule="auto"/>
        <w:ind w:left="-567" w:right="74"/>
        <w:jc w:val="both"/>
        <w:rPr>
          <w:rFonts w:ascii="Times New Roman" w:hAnsi="Times New Roman"/>
          <w:sz w:val="24"/>
          <w:szCs w:val="24"/>
          <w:lang w:val="ka-GE"/>
        </w:rPr>
      </w:pPr>
    </w:p>
    <w:p w:rsidR="004B6D0C" w:rsidRPr="00E05B66" w:rsidRDefault="004B6D0C" w:rsidP="0002123C">
      <w:pPr>
        <w:pStyle w:val="Heading2"/>
        <w:rPr>
          <w:rFonts w:ascii="Times New Roman" w:hAnsi="Times New Roman"/>
          <w:sz w:val="24"/>
          <w:szCs w:val="24"/>
        </w:rPr>
      </w:pPr>
    </w:p>
    <w:p w:rsidR="008D2765" w:rsidRPr="004B6D0C" w:rsidRDefault="003F04EE" w:rsidP="0002123C">
      <w:pPr>
        <w:pStyle w:val="Heading2"/>
        <w:rPr>
          <w:rFonts w:ascii="Times New Roman" w:hAnsi="Times New Roman"/>
          <w:sz w:val="24"/>
          <w:szCs w:val="24"/>
        </w:rPr>
      </w:pPr>
      <w:bookmarkStart w:id="6" w:name="_Toc448500538"/>
      <w:r w:rsidRPr="004B6D0C">
        <w:rPr>
          <w:rFonts w:ascii="Times New Roman" w:hAnsi="Times New Roman"/>
          <w:sz w:val="24"/>
          <w:szCs w:val="24"/>
        </w:rPr>
        <w:t>Etnik azlıq nümayəndələri üçün bərabər seçki mühitinin təmin edilməsi</w:t>
      </w:r>
      <w:bookmarkEnd w:id="6"/>
    </w:p>
    <w:p w:rsidR="008D2765" w:rsidRPr="004B6D0C" w:rsidRDefault="008D2765" w:rsidP="001B0AEF">
      <w:pPr>
        <w:spacing w:after="0" w:line="240" w:lineRule="auto"/>
        <w:ind w:left="-567" w:right="74"/>
        <w:jc w:val="both"/>
        <w:rPr>
          <w:rFonts w:ascii="Times New Roman" w:hAnsi="Times New Roman"/>
          <w:b/>
          <w:sz w:val="24"/>
          <w:szCs w:val="24"/>
          <w:lang w:val="ka-GE"/>
        </w:rPr>
      </w:pPr>
    </w:p>
    <w:p w:rsidR="008D2765" w:rsidRPr="004B6D0C" w:rsidRDefault="003F04EE" w:rsidP="008D2765">
      <w:pPr>
        <w:spacing w:after="0" w:line="240" w:lineRule="auto"/>
        <w:ind w:left="-567" w:right="74"/>
        <w:jc w:val="both"/>
        <w:rPr>
          <w:rFonts w:ascii="Times New Roman" w:hAnsi="Times New Roman"/>
          <w:sz w:val="24"/>
          <w:szCs w:val="24"/>
        </w:rPr>
      </w:pPr>
      <w:r w:rsidRPr="004B6D0C">
        <w:rPr>
          <w:rFonts w:ascii="Times New Roman" w:hAnsi="Times New Roman"/>
          <w:sz w:val="24"/>
          <w:szCs w:val="24"/>
        </w:rPr>
        <w:t xml:space="preserve">Hesabat dövründə </w:t>
      </w:r>
      <w:r w:rsidRPr="004B6D0C">
        <w:rPr>
          <w:rFonts w:ascii="Times New Roman" w:hAnsi="Times New Roman"/>
          <w:b/>
          <w:sz w:val="24"/>
          <w:szCs w:val="24"/>
        </w:rPr>
        <w:t xml:space="preserve">Gürcüstan Mərkəzi Seçki Komissiyası </w:t>
      </w:r>
      <w:r w:rsidRPr="004B6D0C">
        <w:rPr>
          <w:rFonts w:ascii="Times New Roman" w:hAnsi="Times New Roman"/>
          <w:sz w:val="24"/>
          <w:szCs w:val="24"/>
        </w:rPr>
        <w:t>(MSK) etnik azlıq nümayəndələri olan seçicilər</w:t>
      </w:r>
      <w:r w:rsidR="009E1F0A" w:rsidRPr="004B6D0C">
        <w:rPr>
          <w:rFonts w:ascii="Times New Roman" w:hAnsi="Times New Roman"/>
          <w:sz w:val="24"/>
          <w:szCs w:val="24"/>
        </w:rPr>
        <w:t xml:space="preserve"> üçün</w:t>
      </w:r>
      <w:r w:rsidRPr="004B6D0C">
        <w:rPr>
          <w:rFonts w:ascii="Times New Roman" w:hAnsi="Times New Roman"/>
          <w:sz w:val="24"/>
          <w:szCs w:val="24"/>
        </w:rPr>
        <w:t xml:space="preserve"> bərabərhüquqlu seçki mühitinin yaradılması yolunda fəaliyyətini aktiv surətdə davam etdirirdi. </w:t>
      </w:r>
      <w:r w:rsidR="009E1F0A" w:rsidRPr="004B6D0C">
        <w:rPr>
          <w:rFonts w:ascii="Times New Roman" w:hAnsi="Times New Roman"/>
          <w:sz w:val="24"/>
          <w:szCs w:val="24"/>
        </w:rPr>
        <w:t>Bu məqsədlə bir sıra tədbirlər həyata keçirildi. Gürcüstan Seçki Administrasiyası bəzi seçki dairələrində yerli özünüidarənin nümayəndəli orqanı –Sakrebulo</w:t>
      </w:r>
      <w:r w:rsidR="00204759" w:rsidRPr="004B6D0C">
        <w:rPr>
          <w:rFonts w:ascii="Times New Roman" w:hAnsi="Times New Roman"/>
          <w:sz w:val="24"/>
          <w:szCs w:val="24"/>
        </w:rPr>
        <w:t>ya</w:t>
      </w:r>
      <w:r w:rsidR="009E1F0A" w:rsidRPr="004B6D0C">
        <w:rPr>
          <w:rFonts w:ascii="Times New Roman" w:hAnsi="Times New Roman"/>
          <w:sz w:val="24"/>
          <w:szCs w:val="24"/>
        </w:rPr>
        <w:t xml:space="preserve"> və Gürcüstan parl</w:t>
      </w:r>
      <w:r w:rsidR="00204759" w:rsidRPr="004B6D0C">
        <w:rPr>
          <w:rFonts w:ascii="Times New Roman" w:hAnsi="Times New Roman"/>
          <w:sz w:val="24"/>
          <w:szCs w:val="24"/>
        </w:rPr>
        <w:t xml:space="preserve">amentinə </w:t>
      </w:r>
      <w:r w:rsidR="004B6D0C">
        <w:rPr>
          <w:rFonts w:ascii="Times New Roman" w:hAnsi="Sylfaen"/>
          <w:sz w:val="24"/>
          <w:szCs w:val="24"/>
        </w:rPr>
        <w:t>ara</w:t>
      </w:r>
      <w:r w:rsidR="004B6D0C">
        <w:rPr>
          <w:rFonts w:ascii="Times New Roman" w:hAnsi="Times New Roman"/>
          <w:sz w:val="24"/>
          <w:szCs w:val="24"/>
        </w:rPr>
        <w:t>lıq</w:t>
      </w:r>
      <w:r w:rsidR="00204759" w:rsidRPr="004B6D0C">
        <w:rPr>
          <w:rFonts w:ascii="Times New Roman" w:hAnsi="Times New Roman"/>
          <w:sz w:val="24"/>
          <w:szCs w:val="24"/>
        </w:rPr>
        <w:t xml:space="preserve"> seçkilər keçirdi. </w:t>
      </w:r>
    </w:p>
    <w:p w:rsidR="008D2765" w:rsidRPr="004B6D0C" w:rsidRDefault="008D2765" w:rsidP="008D2765">
      <w:pPr>
        <w:spacing w:after="0" w:line="240" w:lineRule="auto"/>
        <w:ind w:left="-567" w:right="74"/>
        <w:jc w:val="both"/>
        <w:rPr>
          <w:rFonts w:ascii="Times New Roman" w:hAnsi="Times New Roman"/>
          <w:sz w:val="24"/>
          <w:szCs w:val="24"/>
        </w:rPr>
      </w:pPr>
    </w:p>
    <w:p w:rsidR="00BE5331" w:rsidRPr="004B6D0C" w:rsidRDefault="00BE5331" w:rsidP="008D2765">
      <w:pPr>
        <w:spacing w:after="0" w:line="240" w:lineRule="auto"/>
        <w:ind w:left="-567" w:right="74"/>
        <w:jc w:val="both"/>
        <w:rPr>
          <w:rFonts w:ascii="Times New Roman" w:hAnsi="Times New Roman"/>
          <w:sz w:val="24"/>
          <w:szCs w:val="24"/>
          <w:lang w:val="ka-GE"/>
        </w:rPr>
      </w:pPr>
    </w:p>
    <w:p w:rsidR="00E17F47" w:rsidRPr="004B6D0C" w:rsidRDefault="00204759" w:rsidP="008D2765">
      <w:pPr>
        <w:spacing w:after="0" w:line="240" w:lineRule="auto"/>
        <w:ind w:left="-567" w:right="74"/>
        <w:jc w:val="both"/>
        <w:rPr>
          <w:rFonts w:ascii="Times New Roman" w:hAnsi="Times New Roman"/>
          <w:sz w:val="24"/>
          <w:szCs w:val="24"/>
        </w:rPr>
      </w:pPr>
      <w:r w:rsidRPr="004B6D0C">
        <w:rPr>
          <w:rFonts w:ascii="Times New Roman" w:hAnsi="Times New Roman"/>
          <w:bCs/>
          <w:i/>
          <w:sz w:val="24"/>
          <w:szCs w:val="24"/>
        </w:rPr>
        <w:t>Seçki prosesi ilə bağlı materialların etnik azlıqlar</w:t>
      </w:r>
      <w:r w:rsidR="0092385C" w:rsidRPr="004B6D0C">
        <w:rPr>
          <w:rFonts w:ascii="Times New Roman" w:hAnsi="Times New Roman"/>
          <w:bCs/>
          <w:i/>
          <w:sz w:val="24"/>
          <w:szCs w:val="24"/>
        </w:rPr>
        <w:t>ı</w:t>
      </w:r>
      <w:r w:rsidRPr="004B6D0C">
        <w:rPr>
          <w:rFonts w:ascii="Times New Roman" w:hAnsi="Times New Roman"/>
          <w:bCs/>
          <w:i/>
          <w:sz w:val="24"/>
          <w:szCs w:val="24"/>
        </w:rPr>
        <w:t>n dillərinə tərcümə edilməsi</w:t>
      </w:r>
    </w:p>
    <w:p w:rsidR="00E17F47" w:rsidRPr="004B6D0C" w:rsidRDefault="00E17F47" w:rsidP="006C7B83">
      <w:pPr>
        <w:autoSpaceDE w:val="0"/>
        <w:autoSpaceDN w:val="0"/>
        <w:adjustRightInd w:val="0"/>
        <w:spacing w:after="0" w:line="240" w:lineRule="auto"/>
        <w:jc w:val="both"/>
        <w:rPr>
          <w:rFonts w:ascii="Times New Roman" w:hAnsi="Times New Roman"/>
          <w:bCs/>
          <w:i/>
          <w:sz w:val="24"/>
          <w:szCs w:val="24"/>
        </w:rPr>
      </w:pPr>
    </w:p>
    <w:p w:rsidR="00E17F47" w:rsidRPr="004B6D0C" w:rsidRDefault="00ED062E" w:rsidP="004C03B8">
      <w:pPr>
        <w:numPr>
          <w:ilvl w:val="0"/>
          <w:numId w:val="20"/>
        </w:numPr>
        <w:autoSpaceDE w:val="0"/>
        <w:autoSpaceDN w:val="0"/>
        <w:adjustRightInd w:val="0"/>
        <w:spacing w:after="0" w:line="240" w:lineRule="auto"/>
        <w:jc w:val="both"/>
        <w:rPr>
          <w:rFonts w:ascii="Times New Roman" w:hAnsi="Times New Roman"/>
          <w:sz w:val="24"/>
          <w:szCs w:val="24"/>
          <w:lang w:val="ka-GE"/>
        </w:rPr>
      </w:pPr>
      <w:r w:rsidRPr="004B6D0C">
        <w:rPr>
          <w:rFonts w:ascii="Times New Roman" w:hAnsi="Times New Roman"/>
          <w:sz w:val="24"/>
          <w:szCs w:val="24"/>
        </w:rPr>
        <w:t xml:space="preserve">   </w:t>
      </w:r>
      <w:r w:rsidR="00795955" w:rsidRPr="004B6D0C">
        <w:rPr>
          <w:rFonts w:ascii="Times New Roman" w:hAnsi="Times New Roman"/>
          <w:sz w:val="24"/>
          <w:szCs w:val="24"/>
        </w:rPr>
        <w:t xml:space="preserve">Gürcüstan Parlamentinə 2015-ci ilin oktyabrın 31-də keçirilmiş aralıq seçkilər üçün </w:t>
      </w:r>
      <w:proofErr w:type="spellStart"/>
      <w:r w:rsidR="00795955" w:rsidRPr="004B6D0C">
        <w:rPr>
          <w:rFonts w:ascii="Times New Roman" w:hAnsi="Times New Roman"/>
          <w:sz w:val="24"/>
          <w:szCs w:val="24"/>
        </w:rPr>
        <w:t>Saqareco</w:t>
      </w:r>
      <w:proofErr w:type="spellEnd"/>
      <w:r w:rsidR="00795955" w:rsidRPr="004B6D0C">
        <w:rPr>
          <w:rFonts w:ascii="Times New Roman" w:hAnsi="Times New Roman"/>
          <w:sz w:val="24"/>
          <w:szCs w:val="24"/>
        </w:rPr>
        <w:t xml:space="preserve"> dairə seçki komissiyasında yaradılmış 12 seçki məntəqəsinə əsasən, azərbaycanlı seçicilərin kompakt yaşadıqları </w:t>
      </w:r>
      <w:r w:rsidRPr="004B6D0C">
        <w:rPr>
          <w:rFonts w:ascii="Times New Roman" w:hAnsi="Times New Roman"/>
          <w:sz w:val="24"/>
          <w:szCs w:val="24"/>
        </w:rPr>
        <w:t>əraziləri nəzərə</w:t>
      </w:r>
      <w:r w:rsidR="007E7DFC" w:rsidRPr="004B6D0C">
        <w:rPr>
          <w:rFonts w:ascii="Times New Roman" w:hAnsi="Times New Roman"/>
          <w:sz w:val="24"/>
          <w:szCs w:val="24"/>
        </w:rPr>
        <w:t xml:space="preserve"> alaraq, ikidilli (gürcü-A</w:t>
      </w:r>
      <w:r w:rsidRPr="004B6D0C">
        <w:rPr>
          <w:rFonts w:ascii="Times New Roman" w:hAnsi="Times New Roman"/>
          <w:sz w:val="24"/>
          <w:szCs w:val="24"/>
        </w:rPr>
        <w:t>zə</w:t>
      </w:r>
      <w:r w:rsidR="007E7DFC" w:rsidRPr="004B6D0C">
        <w:rPr>
          <w:rFonts w:ascii="Times New Roman" w:hAnsi="Times New Roman"/>
          <w:sz w:val="24"/>
          <w:szCs w:val="24"/>
        </w:rPr>
        <w:t>rbaycan</w:t>
      </w:r>
      <w:r w:rsidRPr="004B6D0C">
        <w:rPr>
          <w:rFonts w:ascii="Times New Roman" w:hAnsi="Times New Roman"/>
          <w:sz w:val="24"/>
          <w:szCs w:val="24"/>
        </w:rPr>
        <w:t>) seçki bülleten</w:t>
      </w:r>
      <w:r w:rsidR="007E7DFC" w:rsidRPr="004B6D0C">
        <w:rPr>
          <w:rFonts w:ascii="Times New Roman" w:hAnsi="Times New Roman"/>
          <w:sz w:val="24"/>
          <w:szCs w:val="24"/>
        </w:rPr>
        <w:t>lər</w:t>
      </w:r>
      <w:r w:rsidRPr="004B6D0C">
        <w:rPr>
          <w:rFonts w:ascii="Times New Roman" w:hAnsi="Times New Roman"/>
          <w:sz w:val="24"/>
          <w:szCs w:val="24"/>
        </w:rPr>
        <w:t xml:space="preserve">i tərcümə edildi və çap olundu. Həmçinin seçicilərin vahid siyahısı, seçicilərin yaddaş kitabçası və bülletenlərin doldurulma qaydası da Azərbaycan dilinə tərcümə </w:t>
      </w:r>
      <w:r w:rsidR="007E7DFC" w:rsidRPr="004B6D0C">
        <w:rPr>
          <w:rFonts w:ascii="Times New Roman" w:hAnsi="Times New Roman"/>
          <w:sz w:val="24"/>
          <w:szCs w:val="24"/>
        </w:rPr>
        <w:t>olundu</w:t>
      </w:r>
      <w:r w:rsidRPr="004B6D0C">
        <w:rPr>
          <w:rFonts w:ascii="Times New Roman" w:hAnsi="Times New Roman"/>
          <w:sz w:val="24"/>
          <w:szCs w:val="24"/>
        </w:rPr>
        <w:t xml:space="preserve">. </w:t>
      </w:r>
    </w:p>
    <w:p w:rsidR="00346EFC" w:rsidRPr="004B6D0C" w:rsidRDefault="00346EFC" w:rsidP="006C7B83">
      <w:pPr>
        <w:autoSpaceDE w:val="0"/>
        <w:autoSpaceDN w:val="0"/>
        <w:adjustRightInd w:val="0"/>
        <w:spacing w:after="0" w:line="240" w:lineRule="auto"/>
        <w:jc w:val="both"/>
        <w:rPr>
          <w:rFonts w:ascii="Times New Roman" w:hAnsi="Times New Roman"/>
          <w:sz w:val="24"/>
          <w:szCs w:val="24"/>
        </w:rPr>
      </w:pPr>
    </w:p>
    <w:p w:rsidR="008D7394" w:rsidRPr="004B6D0C" w:rsidRDefault="009E48CC" w:rsidP="009E48CC">
      <w:pPr>
        <w:numPr>
          <w:ilvl w:val="0"/>
          <w:numId w:val="20"/>
        </w:numPr>
        <w:autoSpaceDE w:val="0"/>
        <w:autoSpaceDN w:val="0"/>
        <w:adjustRightInd w:val="0"/>
        <w:spacing w:after="0" w:line="240" w:lineRule="auto"/>
        <w:jc w:val="both"/>
        <w:rPr>
          <w:rFonts w:ascii="Times New Roman" w:hAnsi="Times New Roman"/>
          <w:sz w:val="24"/>
          <w:szCs w:val="24"/>
        </w:rPr>
      </w:pPr>
      <w:r w:rsidRPr="004B6D0C">
        <w:rPr>
          <w:rFonts w:ascii="Times New Roman" w:hAnsi="Times New Roman"/>
          <w:sz w:val="24"/>
          <w:szCs w:val="24"/>
        </w:rPr>
        <w:t xml:space="preserve">    </w:t>
      </w:r>
      <w:r w:rsidR="00346EFC" w:rsidRPr="004B6D0C">
        <w:rPr>
          <w:rFonts w:ascii="Times New Roman" w:hAnsi="Times New Roman"/>
          <w:sz w:val="24"/>
          <w:szCs w:val="24"/>
        </w:rPr>
        <w:t>Dairə Seçki Komissiyasının azərbaycanlı üzvləri üçün gürcü-Azərbaycan dillərində aşağıdakı sənədlər tərcümə edildi və çap olundu: Dairə Seçki Komissiyası üzvlərinin rəhbə</w:t>
      </w:r>
      <w:r w:rsidR="008D7394" w:rsidRPr="004B6D0C">
        <w:rPr>
          <w:rFonts w:ascii="Times New Roman" w:hAnsi="Times New Roman"/>
          <w:sz w:val="24"/>
          <w:szCs w:val="24"/>
        </w:rPr>
        <w:t>r təlimat</w:t>
      </w:r>
      <w:r w:rsidR="007E7DFC" w:rsidRPr="004B6D0C">
        <w:rPr>
          <w:rFonts w:ascii="Times New Roman" w:hAnsi="Times New Roman"/>
          <w:sz w:val="24"/>
          <w:szCs w:val="24"/>
        </w:rPr>
        <w:t>ı</w:t>
      </w:r>
      <w:r w:rsidR="00346EFC" w:rsidRPr="004B6D0C">
        <w:rPr>
          <w:rFonts w:ascii="Times New Roman" w:hAnsi="Times New Roman"/>
          <w:sz w:val="24"/>
          <w:szCs w:val="24"/>
        </w:rPr>
        <w:t xml:space="preserve">, </w:t>
      </w:r>
      <w:r w:rsidR="004B1B09" w:rsidRPr="004B6D0C">
        <w:rPr>
          <w:rFonts w:ascii="Times New Roman" w:hAnsi="Times New Roman"/>
          <w:sz w:val="24"/>
          <w:szCs w:val="24"/>
        </w:rPr>
        <w:t xml:space="preserve">komissiya </w:t>
      </w:r>
      <w:r w:rsidR="007E7DFC" w:rsidRPr="004B6D0C">
        <w:rPr>
          <w:rFonts w:ascii="Times New Roman" w:hAnsi="Times New Roman"/>
          <w:sz w:val="24"/>
          <w:szCs w:val="24"/>
        </w:rPr>
        <w:t>sədrinin</w:t>
      </w:r>
      <w:r w:rsidR="004B1B09" w:rsidRPr="004B6D0C">
        <w:rPr>
          <w:rFonts w:ascii="Times New Roman" w:hAnsi="Times New Roman"/>
          <w:sz w:val="24"/>
          <w:szCs w:val="24"/>
        </w:rPr>
        <w:t xml:space="preserve"> yaddaş instruksiyası, seçici axınını tənzimləyən komissiya üzvünün funksiyaları, səsvermə günü dairə seçki komissiyası katibinin səlahiyyətləri, seçiciləri qeydiyyata alan komissiya üzvünün funksiyaları, </w:t>
      </w:r>
      <w:r w:rsidR="000D0416" w:rsidRPr="004B6D0C">
        <w:rPr>
          <w:rFonts w:ascii="Times New Roman" w:hAnsi="Times New Roman"/>
          <w:sz w:val="24"/>
          <w:szCs w:val="24"/>
        </w:rPr>
        <w:t xml:space="preserve">seçki </w:t>
      </w:r>
      <w:r w:rsidR="004B1B09" w:rsidRPr="004B6D0C">
        <w:rPr>
          <w:rFonts w:ascii="Times New Roman" w:hAnsi="Times New Roman"/>
          <w:sz w:val="24"/>
          <w:szCs w:val="24"/>
        </w:rPr>
        <w:t>qutu</w:t>
      </w:r>
      <w:r w:rsidR="000D0416" w:rsidRPr="004B6D0C">
        <w:rPr>
          <w:rFonts w:ascii="Times New Roman" w:hAnsi="Times New Roman"/>
          <w:sz w:val="24"/>
          <w:szCs w:val="24"/>
        </w:rPr>
        <w:t>suna</w:t>
      </w:r>
      <w:r w:rsidR="004B1B09" w:rsidRPr="004B6D0C">
        <w:rPr>
          <w:rFonts w:ascii="Times New Roman" w:hAnsi="Times New Roman"/>
          <w:sz w:val="24"/>
          <w:szCs w:val="24"/>
        </w:rPr>
        <w:t xml:space="preserve"> və xüsusi </w:t>
      </w:r>
      <w:r w:rsidR="000D0416" w:rsidRPr="004B6D0C">
        <w:rPr>
          <w:rFonts w:ascii="Times New Roman" w:hAnsi="Times New Roman"/>
          <w:sz w:val="24"/>
          <w:szCs w:val="24"/>
        </w:rPr>
        <w:t xml:space="preserve">zərflərə nəzarət edən komissiya üzvünün funksiyaları, </w:t>
      </w:r>
      <w:r w:rsidR="004B1B09" w:rsidRPr="004B6D0C">
        <w:rPr>
          <w:rFonts w:ascii="Times New Roman" w:hAnsi="Times New Roman"/>
          <w:sz w:val="24"/>
          <w:szCs w:val="24"/>
        </w:rPr>
        <w:t xml:space="preserve"> </w:t>
      </w:r>
      <w:r w:rsidR="007E7DFC" w:rsidRPr="004B6D0C">
        <w:rPr>
          <w:rFonts w:ascii="Times New Roman" w:hAnsi="Times New Roman"/>
          <w:sz w:val="24"/>
          <w:szCs w:val="24"/>
        </w:rPr>
        <w:t>daşınan seçki qutusunu müşayi</w:t>
      </w:r>
      <w:r w:rsidR="000D0416" w:rsidRPr="004B6D0C">
        <w:rPr>
          <w:rFonts w:ascii="Times New Roman" w:hAnsi="Times New Roman"/>
          <w:sz w:val="24"/>
          <w:szCs w:val="24"/>
        </w:rPr>
        <w:t xml:space="preserve">ət edən komissiya üzvünün funksiyaları və </w:t>
      </w:r>
      <w:r w:rsidR="008D7394" w:rsidRPr="004B6D0C">
        <w:rPr>
          <w:rFonts w:ascii="Times New Roman" w:hAnsi="Times New Roman"/>
          <w:sz w:val="24"/>
          <w:szCs w:val="24"/>
        </w:rPr>
        <w:t xml:space="preserve">səsvermə məntəqələrində </w:t>
      </w:r>
      <w:r w:rsidR="000D0416" w:rsidRPr="004B6D0C">
        <w:rPr>
          <w:rFonts w:ascii="Times New Roman" w:hAnsi="Times New Roman"/>
          <w:sz w:val="24"/>
          <w:szCs w:val="24"/>
        </w:rPr>
        <w:t>məhdud imkanlara malik seçicilər</w:t>
      </w:r>
      <w:r w:rsidR="008D7394" w:rsidRPr="004B6D0C">
        <w:rPr>
          <w:rFonts w:ascii="Times New Roman" w:hAnsi="Times New Roman"/>
          <w:sz w:val="24"/>
          <w:szCs w:val="24"/>
        </w:rPr>
        <w:t xml:space="preserve">lə davranma haqqında təlimat. </w:t>
      </w:r>
      <w:r w:rsidR="00CD05A5" w:rsidRPr="004B6D0C">
        <w:rPr>
          <w:rFonts w:ascii="Times New Roman" w:hAnsi="Times New Roman"/>
          <w:sz w:val="24"/>
          <w:szCs w:val="24"/>
        </w:rPr>
        <w:t xml:space="preserve">Həmçinin dairə seçki komissiyası üzvləri üçün </w:t>
      </w:r>
      <w:proofErr w:type="spellStart"/>
      <w:r w:rsidR="00CD05A5" w:rsidRPr="004B6D0C">
        <w:rPr>
          <w:rFonts w:ascii="Times New Roman" w:hAnsi="Times New Roman"/>
          <w:sz w:val="24"/>
          <w:szCs w:val="24"/>
        </w:rPr>
        <w:t>“Səsvermə</w:t>
      </w:r>
      <w:proofErr w:type="spellEnd"/>
      <w:r w:rsidR="0058095E" w:rsidRPr="004B6D0C">
        <w:rPr>
          <w:rFonts w:ascii="Times New Roman" w:hAnsi="Times New Roman"/>
          <w:sz w:val="24"/>
          <w:szCs w:val="24"/>
        </w:rPr>
        <w:t xml:space="preserve"> günü </w:t>
      </w:r>
      <w:proofErr w:type="spellStart"/>
      <w:r w:rsidR="0058095E" w:rsidRPr="004B6D0C">
        <w:rPr>
          <w:rFonts w:ascii="Times New Roman" w:hAnsi="Times New Roman"/>
          <w:sz w:val="24"/>
          <w:szCs w:val="24"/>
        </w:rPr>
        <w:t>prosedurları”</w:t>
      </w:r>
      <w:proofErr w:type="spellEnd"/>
      <w:r w:rsidR="0058095E" w:rsidRPr="004B6D0C">
        <w:rPr>
          <w:rFonts w:ascii="Times New Roman" w:hAnsi="Times New Roman"/>
          <w:sz w:val="24"/>
          <w:szCs w:val="24"/>
        </w:rPr>
        <w:t xml:space="preserve"> maarifləndirici</w:t>
      </w:r>
      <w:r w:rsidR="00CD05A5" w:rsidRPr="004B6D0C">
        <w:rPr>
          <w:rFonts w:ascii="Times New Roman" w:hAnsi="Times New Roman"/>
          <w:sz w:val="24"/>
          <w:szCs w:val="24"/>
        </w:rPr>
        <w:t xml:space="preserve"> filmi də </w:t>
      </w:r>
      <w:r w:rsidR="0058095E" w:rsidRPr="004B6D0C">
        <w:rPr>
          <w:rFonts w:ascii="Times New Roman" w:hAnsi="Times New Roman"/>
          <w:sz w:val="24"/>
          <w:szCs w:val="24"/>
        </w:rPr>
        <w:t>subtitrlər</w:t>
      </w:r>
      <w:r w:rsidR="00CD05A5" w:rsidRPr="004B6D0C">
        <w:rPr>
          <w:rFonts w:ascii="Times New Roman" w:hAnsi="Times New Roman"/>
          <w:sz w:val="24"/>
          <w:szCs w:val="24"/>
        </w:rPr>
        <w:t xml:space="preserve"> vasitəsilə nümayiş etdirildi. </w:t>
      </w:r>
      <w:r w:rsidR="00F64764" w:rsidRPr="004B6D0C">
        <w:rPr>
          <w:rFonts w:ascii="Times New Roman" w:hAnsi="Times New Roman"/>
          <w:sz w:val="24"/>
          <w:szCs w:val="24"/>
        </w:rPr>
        <w:t xml:space="preserve">Seçicilər üçün informasiyanın əlçatan olmasını təmin etmək məqsədilə, MSK-nın rəsmi veb-səhifəsində  </w:t>
      </w:r>
      <w:r w:rsidR="00F64764" w:rsidRPr="004B6D0C">
        <w:rPr>
          <w:rFonts w:ascii="Times New Roman" w:hAnsi="Times New Roman"/>
          <w:sz w:val="24"/>
          <w:szCs w:val="24"/>
          <w:lang w:val="ka-GE"/>
        </w:rPr>
        <w:t>(</w:t>
      </w:r>
      <w:proofErr w:type="spellStart"/>
      <w:r w:rsidR="00F64764" w:rsidRPr="004B6D0C">
        <w:rPr>
          <w:rFonts w:ascii="Times New Roman" w:hAnsi="Times New Roman"/>
          <w:sz w:val="24"/>
          <w:szCs w:val="24"/>
          <w:lang w:val="ka-GE"/>
        </w:rPr>
        <w:t>www.cesko.ge</w:t>
      </w:r>
      <w:proofErr w:type="spellEnd"/>
      <w:r w:rsidR="00F64764" w:rsidRPr="004B6D0C">
        <w:rPr>
          <w:rFonts w:ascii="Times New Roman" w:hAnsi="Times New Roman"/>
          <w:sz w:val="24"/>
          <w:szCs w:val="24"/>
          <w:lang w:val="ka-GE"/>
        </w:rPr>
        <w:t>)</w:t>
      </w:r>
      <w:r w:rsidR="00F64764" w:rsidRPr="004B6D0C">
        <w:rPr>
          <w:rFonts w:ascii="Times New Roman" w:hAnsi="Times New Roman"/>
          <w:sz w:val="24"/>
          <w:szCs w:val="24"/>
        </w:rPr>
        <w:t xml:space="preserve"> seçicilərin vahid siyahısında mövcud bilgilər </w:t>
      </w:r>
      <w:proofErr w:type="spellStart"/>
      <w:r w:rsidR="000B358E" w:rsidRPr="004B6D0C">
        <w:rPr>
          <w:rFonts w:ascii="Times New Roman" w:hAnsi="Times New Roman"/>
          <w:sz w:val="24"/>
          <w:szCs w:val="24"/>
        </w:rPr>
        <w:t>Saqareco</w:t>
      </w:r>
      <w:proofErr w:type="spellEnd"/>
      <w:r w:rsidR="0071434F" w:rsidRPr="004B6D0C">
        <w:rPr>
          <w:rFonts w:ascii="Times New Roman" w:hAnsi="Times New Roman"/>
          <w:sz w:val="24"/>
          <w:szCs w:val="24"/>
        </w:rPr>
        <w:t xml:space="preserve"> rayonunda kompakt yaşayan azərbaycanlı </w:t>
      </w:r>
      <w:r w:rsidR="00FA6F17" w:rsidRPr="004B6D0C">
        <w:rPr>
          <w:rFonts w:ascii="Times New Roman" w:hAnsi="Times New Roman"/>
          <w:sz w:val="24"/>
          <w:szCs w:val="24"/>
        </w:rPr>
        <w:t xml:space="preserve">seçicilər üçün Azərbaycan dilində təqdim olunmuşdur. </w:t>
      </w:r>
      <w:r w:rsidR="00D806B7" w:rsidRPr="004B6D0C">
        <w:rPr>
          <w:rFonts w:ascii="Times New Roman" w:hAnsi="Times New Roman"/>
          <w:sz w:val="24"/>
          <w:szCs w:val="24"/>
        </w:rPr>
        <w:t xml:space="preserve">Eyni zamanda səsvermə günü </w:t>
      </w:r>
      <w:r w:rsidR="00A1481B" w:rsidRPr="004B6D0C">
        <w:rPr>
          <w:rFonts w:ascii="Times New Roman" w:hAnsi="Times New Roman"/>
          <w:sz w:val="24"/>
          <w:szCs w:val="24"/>
        </w:rPr>
        <w:t xml:space="preserve">prosedurları haqqında informasiya </w:t>
      </w:r>
      <w:r w:rsidR="0058095E" w:rsidRPr="004B6D0C">
        <w:rPr>
          <w:rFonts w:ascii="Times New Roman" w:hAnsi="Times New Roman"/>
          <w:sz w:val="24"/>
          <w:szCs w:val="24"/>
        </w:rPr>
        <w:t>çarxı</w:t>
      </w:r>
      <w:r w:rsidR="00A1481B" w:rsidRPr="004B6D0C">
        <w:rPr>
          <w:rFonts w:ascii="Times New Roman" w:hAnsi="Times New Roman"/>
          <w:sz w:val="24"/>
          <w:szCs w:val="24"/>
        </w:rPr>
        <w:t xml:space="preserve"> Azərbaycan dilinə tərcümə edildi və İctimai Yayımın və Kaxeti regional televiziyasının efir şəbəkəsinə yerləşdirildi. </w:t>
      </w:r>
    </w:p>
    <w:p w:rsidR="008D2765" w:rsidRPr="004B6D0C" w:rsidRDefault="008D2765" w:rsidP="00FF5D23">
      <w:pPr>
        <w:autoSpaceDE w:val="0"/>
        <w:autoSpaceDN w:val="0"/>
        <w:adjustRightInd w:val="0"/>
        <w:spacing w:after="0" w:line="240" w:lineRule="auto"/>
        <w:jc w:val="both"/>
        <w:rPr>
          <w:rFonts w:ascii="Times New Roman" w:hAnsi="Times New Roman"/>
          <w:b/>
          <w:bCs/>
          <w:sz w:val="24"/>
          <w:szCs w:val="24"/>
          <w:lang w:val="ka-GE"/>
        </w:rPr>
      </w:pPr>
    </w:p>
    <w:p w:rsidR="00E17F47" w:rsidRPr="004B6D0C" w:rsidRDefault="00E17F47" w:rsidP="006B5FDF">
      <w:pPr>
        <w:autoSpaceDE w:val="0"/>
        <w:autoSpaceDN w:val="0"/>
        <w:adjustRightInd w:val="0"/>
        <w:spacing w:after="0" w:line="240" w:lineRule="auto"/>
        <w:ind w:left="-450"/>
        <w:jc w:val="both"/>
        <w:rPr>
          <w:rFonts w:ascii="Times New Roman" w:hAnsi="Times New Roman"/>
          <w:b/>
          <w:bCs/>
          <w:sz w:val="24"/>
          <w:szCs w:val="24"/>
          <w:lang w:val="ka-GE"/>
        </w:rPr>
      </w:pPr>
    </w:p>
    <w:p w:rsidR="00E17F47" w:rsidRPr="004B6D0C" w:rsidRDefault="009E48CC" w:rsidP="008D2765">
      <w:pPr>
        <w:autoSpaceDE w:val="0"/>
        <w:autoSpaceDN w:val="0"/>
        <w:adjustRightInd w:val="0"/>
        <w:spacing w:after="0" w:line="240" w:lineRule="auto"/>
        <w:ind w:left="-450"/>
        <w:jc w:val="both"/>
        <w:rPr>
          <w:rFonts w:ascii="Times New Roman" w:hAnsi="Times New Roman"/>
          <w:bCs/>
          <w:i/>
          <w:sz w:val="24"/>
          <w:szCs w:val="24"/>
        </w:rPr>
      </w:pPr>
      <w:r w:rsidRPr="004B6D0C">
        <w:rPr>
          <w:rFonts w:ascii="Times New Roman" w:hAnsi="Times New Roman"/>
          <w:bCs/>
          <w:i/>
          <w:sz w:val="24"/>
          <w:szCs w:val="24"/>
        </w:rPr>
        <w:t xml:space="preserve">Seçkilərin </w:t>
      </w:r>
      <w:r w:rsidR="0058095E" w:rsidRPr="004B6D0C">
        <w:rPr>
          <w:rFonts w:ascii="Times New Roman" w:hAnsi="Times New Roman"/>
          <w:bCs/>
          <w:i/>
          <w:sz w:val="24"/>
          <w:szCs w:val="24"/>
        </w:rPr>
        <w:t>mühümlüyü</w:t>
      </w:r>
      <w:r w:rsidRPr="004B6D0C">
        <w:rPr>
          <w:rFonts w:ascii="Times New Roman" w:hAnsi="Times New Roman"/>
          <w:bCs/>
          <w:i/>
          <w:sz w:val="24"/>
          <w:szCs w:val="24"/>
        </w:rPr>
        <w:t xml:space="preserve"> barəsində informasiya kampaniyasının təş</w:t>
      </w:r>
      <w:r w:rsidR="0058095E" w:rsidRPr="004B6D0C">
        <w:rPr>
          <w:rFonts w:ascii="Times New Roman" w:hAnsi="Times New Roman"/>
          <w:bCs/>
          <w:i/>
          <w:sz w:val="24"/>
          <w:szCs w:val="24"/>
        </w:rPr>
        <w:t>vi</w:t>
      </w:r>
      <w:r w:rsidRPr="004B6D0C">
        <w:rPr>
          <w:rFonts w:ascii="Times New Roman" w:hAnsi="Times New Roman"/>
          <w:bCs/>
          <w:i/>
          <w:sz w:val="24"/>
          <w:szCs w:val="24"/>
        </w:rPr>
        <w:t>qi və seçki mədəniyyətinin gücləndirilməsi məqsədilə</w:t>
      </w:r>
      <w:r w:rsidR="0058095E" w:rsidRPr="004B6D0C">
        <w:rPr>
          <w:rFonts w:ascii="Times New Roman" w:hAnsi="Times New Roman"/>
          <w:bCs/>
          <w:i/>
          <w:sz w:val="24"/>
          <w:szCs w:val="24"/>
        </w:rPr>
        <w:t xml:space="preserve"> </w:t>
      </w:r>
      <w:r w:rsidRPr="004B6D0C">
        <w:rPr>
          <w:rFonts w:ascii="Times New Roman" w:hAnsi="Times New Roman"/>
          <w:bCs/>
          <w:i/>
          <w:sz w:val="24"/>
          <w:szCs w:val="24"/>
        </w:rPr>
        <w:t>vətəndaş cəmiyyətlərinə və</w:t>
      </w:r>
      <w:r w:rsidR="0058095E" w:rsidRPr="004B6D0C">
        <w:rPr>
          <w:rFonts w:ascii="Times New Roman" w:hAnsi="Times New Roman"/>
          <w:bCs/>
          <w:i/>
          <w:sz w:val="24"/>
          <w:szCs w:val="24"/>
        </w:rPr>
        <w:t xml:space="preserve"> azlıq </w:t>
      </w:r>
      <w:r w:rsidRPr="004B6D0C">
        <w:rPr>
          <w:rFonts w:ascii="Times New Roman" w:hAnsi="Times New Roman"/>
          <w:bCs/>
          <w:i/>
          <w:sz w:val="24"/>
          <w:szCs w:val="24"/>
        </w:rPr>
        <w:t>icmalarına kiçik qrantların verilməsi</w:t>
      </w:r>
    </w:p>
    <w:p w:rsidR="00E17F47" w:rsidRPr="004B6D0C" w:rsidRDefault="00E17F47" w:rsidP="006C7B83">
      <w:pPr>
        <w:autoSpaceDE w:val="0"/>
        <w:autoSpaceDN w:val="0"/>
        <w:adjustRightInd w:val="0"/>
        <w:spacing w:after="0" w:line="240" w:lineRule="auto"/>
        <w:jc w:val="both"/>
        <w:rPr>
          <w:rFonts w:ascii="Times New Roman" w:hAnsi="Times New Roman"/>
          <w:b/>
          <w:bCs/>
          <w:sz w:val="24"/>
          <w:szCs w:val="24"/>
          <w:lang w:val="ka-GE"/>
        </w:rPr>
      </w:pPr>
    </w:p>
    <w:p w:rsidR="00332FE2" w:rsidRPr="004B6D0C" w:rsidRDefault="00332FE2" w:rsidP="006B5FDF">
      <w:pPr>
        <w:tabs>
          <w:tab w:val="left" w:pos="270"/>
        </w:tabs>
        <w:autoSpaceDE w:val="0"/>
        <w:autoSpaceDN w:val="0"/>
        <w:adjustRightInd w:val="0"/>
        <w:spacing w:after="0" w:line="240" w:lineRule="auto"/>
        <w:jc w:val="both"/>
        <w:rPr>
          <w:rFonts w:ascii="Times New Roman" w:hAnsi="Times New Roman"/>
          <w:sz w:val="24"/>
          <w:szCs w:val="24"/>
        </w:rPr>
      </w:pPr>
      <w:r w:rsidRPr="004B6D0C">
        <w:rPr>
          <w:rFonts w:ascii="Times New Roman" w:hAnsi="Times New Roman"/>
          <w:sz w:val="24"/>
          <w:szCs w:val="24"/>
        </w:rPr>
        <w:t>2015-ci ilin əvvəlində</w:t>
      </w:r>
      <w:r w:rsidR="00776E6C" w:rsidRPr="004B6D0C">
        <w:rPr>
          <w:rFonts w:ascii="Times New Roman" w:hAnsi="Times New Roman"/>
          <w:sz w:val="24"/>
          <w:szCs w:val="24"/>
        </w:rPr>
        <w:t xml:space="preserve"> MSK </w:t>
      </w:r>
      <w:r w:rsidRPr="004B6D0C">
        <w:rPr>
          <w:rFonts w:ascii="Times New Roman" w:hAnsi="Times New Roman"/>
          <w:sz w:val="24"/>
          <w:szCs w:val="24"/>
        </w:rPr>
        <w:t xml:space="preserve">yanında mövcud ÜHHŞ – Seçki Sistemlərinin İnkişafı, İslahatı və Tədrisi Mərkəzi </w:t>
      </w:r>
      <w:r w:rsidR="00776E6C" w:rsidRPr="004B6D0C">
        <w:rPr>
          <w:rFonts w:ascii="Times New Roman" w:hAnsi="Times New Roman"/>
          <w:sz w:val="24"/>
          <w:szCs w:val="24"/>
        </w:rPr>
        <w:t>etnik azlıqların seçki prosesində iştirakının dəstəklənməsi məqsədilə 7 qeyri-hökumət təşkilatının layihəsini maliyyələşdirildi.  Xüsusən də 1) Ümum</w:t>
      </w:r>
      <w:r w:rsidR="000C7AC8" w:rsidRPr="004B6D0C">
        <w:rPr>
          <w:rFonts w:ascii="Times New Roman" w:hAnsi="Times New Roman"/>
          <w:sz w:val="24"/>
          <w:szCs w:val="24"/>
        </w:rPr>
        <w:t xml:space="preserve">vətəndaş hərəkatı </w:t>
      </w:r>
      <w:proofErr w:type="spellStart"/>
      <w:r w:rsidR="000C7AC8" w:rsidRPr="004B6D0C">
        <w:rPr>
          <w:rFonts w:ascii="Times New Roman" w:hAnsi="Times New Roman"/>
          <w:sz w:val="24"/>
          <w:szCs w:val="24"/>
        </w:rPr>
        <w:t>“Çoxmillətli</w:t>
      </w:r>
      <w:proofErr w:type="spellEnd"/>
      <w:r w:rsidR="000C7AC8" w:rsidRPr="004B6D0C">
        <w:rPr>
          <w:rFonts w:ascii="Times New Roman" w:hAnsi="Times New Roman"/>
          <w:sz w:val="24"/>
          <w:szCs w:val="24"/>
        </w:rPr>
        <w:t xml:space="preserve"> </w:t>
      </w:r>
      <w:proofErr w:type="spellStart"/>
      <w:r w:rsidR="000C7AC8" w:rsidRPr="004B6D0C">
        <w:rPr>
          <w:rFonts w:ascii="Times New Roman" w:hAnsi="Times New Roman"/>
          <w:sz w:val="24"/>
          <w:szCs w:val="24"/>
        </w:rPr>
        <w:t>Gürcüstan”</w:t>
      </w:r>
      <w:proofErr w:type="spellEnd"/>
      <w:r w:rsidR="000C7AC8" w:rsidRPr="004B6D0C">
        <w:rPr>
          <w:rFonts w:ascii="Times New Roman" w:hAnsi="Times New Roman"/>
          <w:sz w:val="24"/>
          <w:szCs w:val="24"/>
        </w:rPr>
        <w:t xml:space="preserve"> tərəfindən təqdim edilmiş layihə </w:t>
      </w:r>
      <w:proofErr w:type="spellStart"/>
      <w:r w:rsidR="001B0233" w:rsidRPr="004B6D0C">
        <w:rPr>
          <w:rFonts w:ascii="Times New Roman" w:hAnsi="Times New Roman"/>
          <w:sz w:val="24"/>
          <w:szCs w:val="24"/>
        </w:rPr>
        <w:t>“Düşünülmüş</w:t>
      </w:r>
      <w:proofErr w:type="spellEnd"/>
      <w:r w:rsidR="000C7AC8" w:rsidRPr="004B6D0C">
        <w:rPr>
          <w:rFonts w:ascii="Times New Roman" w:hAnsi="Times New Roman"/>
          <w:sz w:val="24"/>
          <w:szCs w:val="24"/>
        </w:rPr>
        <w:t xml:space="preserve"> dəstək –növbəti seçki </w:t>
      </w:r>
      <w:r w:rsidR="00D678D2" w:rsidRPr="004B6D0C">
        <w:rPr>
          <w:rFonts w:ascii="Times New Roman" w:hAnsi="Times New Roman"/>
          <w:sz w:val="24"/>
          <w:szCs w:val="24"/>
        </w:rPr>
        <w:t>dövrü üçün Axalkalaki, Ninodzminda, Aspindza, Axalsixe</w:t>
      </w:r>
      <w:r w:rsidR="001B0233" w:rsidRPr="004B6D0C">
        <w:rPr>
          <w:rFonts w:ascii="Times New Roman" w:hAnsi="Times New Roman"/>
          <w:sz w:val="24"/>
          <w:szCs w:val="24"/>
        </w:rPr>
        <w:t xml:space="preserve"> , Zalqa və Borcomi seçki dairələrində </w:t>
      </w:r>
      <w:r w:rsidR="001B0233" w:rsidRPr="004B6D0C">
        <w:rPr>
          <w:rFonts w:ascii="Times New Roman" w:hAnsi="Times New Roman"/>
          <w:sz w:val="24"/>
          <w:szCs w:val="24"/>
        </w:rPr>
        <w:lastRenderedPageBreak/>
        <w:t>yaşayan etnik erməni seçicilə</w:t>
      </w:r>
      <w:r w:rsidR="00246127" w:rsidRPr="004B6D0C">
        <w:rPr>
          <w:rFonts w:ascii="Times New Roman" w:hAnsi="Times New Roman"/>
          <w:sz w:val="24"/>
          <w:szCs w:val="24"/>
        </w:rPr>
        <w:t>rin</w:t>
      </w:r>
      <w:r w:rsidR="001B0233" w:rsidRPr="004B6D0C">
        <w:rPr>
          <w:rFonts w:ascii="Times New Roman" w:hAnsi="Times New Roman"/>
          <w:sz w:val="24"/>
          <w:szCs w:val="24"/>
        </w:rPr>
        <w:t xml:space="preserve"> </w:t>
      </w:r>
      <w:r w:rsidR="00246127" w:rsidRPr="004B6D0C">
        <w:rPr>
          <w:rFonts w:ascii="Times New Roman" w:hAnsi="Times New Roman"/>
          <w:sz w:val="24"/>
          <w:szCs w:val="24"/>
        </w:rPr>
        <w:t>elektoral proses</w:t>
      </w:r>
      <w:r w:rsidR="001B0233" w:rsidRPr="004B6D0C">
        <w:rPr>
          <w:rFonts w:ascii="Times New Roman" w:hAnsi="Times New Roman"/>
          <w:sz w:val="24"/>
          <w:szCs w:val="24"/>
        </w:rPr>
        <w:t>də</w:t>
      </w:r>
      <w:r w:rsidR="00246127" w:rsidRPr="004B6D0C">
        <w:rPr>
          <w:rFonts w:ascii="Times New Roman" w:hAnsi="Times New Roman"/>
          <w:sz w:val="24"/>
          <w:szCs w:val="24"/>
        </w:rPr>
        <w:t xml:space="preserve"> geniş</w:t>
      </w:r>
      <w:r w:rsidR="001B0233" w:rsidRPr="004B6D0C">
        <w:rPr>
          <w:rFonts w:ascii="Times New Roman" w:hAnsi="Times New Roman"/>
          <w:sz w:val="24"/>
          <w:szCs w:val="24"/>
        </w:rPr>
        <w:t xml:space="preserve"> kəmiyyət və keyfiyyə</w:t>
      </w:r>
      <w:r w:rsidR="00185833" w:rsidRPr="004B6D0C">
        <w:rPr>
          <w:rFonts w:ascii="Times New Roman" w:hAnsi="Times New Roman"/>
          <w:sz w:val="24"/>
          <w:szCs w:val="24"/>
        </w:rPr>
        <w:t>t baxımdan iştirakı</w:t>
      </w:r>
      <w:r w:rsidR="001B0233" w:rsidRPr="004B6D0C">
        <w:rPr>
          <w:rFonts w:ascii="Times New Roman" w:hAnsi="Times New Roman"/>
          <w:sz w:val="24"/>
          <w:szCs w:val="24"/>
        </w:rPr>
        <w:t xml:space="preserve"> </w:t>
      </w:r>
      <w:proofErr w:type="spellStart"/>
      <w:r w:rsidR="001B0233" w:rsidRPr="004B6D0C">
        <w:rPr>
          <w:rFonts w:ascii="Times New Roman" w:hAnsi="Times New Roman"/>
          <w:sz w:val="24"/>
          <w:szCs w:val="24"/>
        </w:rPr>
        <w:t>dəstəklənsin</w:t>
      </w:r>
      <w:r w:rsidR="000C7AC8" w:rsidRPr="004B6D0C">
        <w:rPr>
          <w:rFonts w:ascii="Times New Roman" w:hAnsi="Times New Roman"/>
          <w:sz w:val="24"/>
          <w:szCs w:val="24"/>
        </w:rPr>
        <w:t>”</w:t>
      </w:r>
      <w:proofErr w:type="spellEnd"/>
      <w:r w:rsidR="00133108" w:rsidRPr="004B6D0C">
        <w:rPr>
          <w:rFonts w:ascii="Times New Roman" w:hAnsi="Times New Roman"/>
          <w:sz w:val="24"/>
          <w:szCs w:val="24"/>
        </w:rPr>
        <w:t>;</w:t>
      </w:r>
    </w:p>
    <w:p w:rsidR="00332FE2" w:rsidRPr="004B6D0C" w:rsidRDefault="00332FE2" w:rsidP="006B5FDF">
      <w:pPr>
        <w:tabs>
          <w:tab w:val="left" w:pos="270"/>
        </w:tabs>
        <w:autoSpaceDE w:val="0"/>
        <w:autoSpaceDN w:val="0"/>
        <w:adjustRightInd w:val="0"/>
        <w:spacing w:after="0" w:line="240" w:lineRule="auto"/>
        <w:jc w:val="both"/>
        <w:rPr>
          <w:rFonts w:ascii="Times New Roman" w:hAnsi="Times New Roman"/>
          <w:sz w:val="24"/>
          <w:szCs w:val="24"/>
        </w:rPr>
      </w:pPr>
    </w:p>
    <w:p w:rsidR="00133108" w:rsidRPr="004B6D0C" w:rsidRDefault="00B2183E" w:rsidP="006B5FDF">
      <w:pPr>
        <w:tabs>
          <w:tab w:val="left" w:pos="270"/>
        </w:tabs>
        <w:autoSpaceDE w:val="0"/>
        <w:autoSpaceDN w:val="0"/>
        <w:adjustRightInd w:val="0"/>
        <w:spacing w:after="0" w:line="240" w:lineRule="auto"/>
        <w:jc w:val="both"/>
        <w:rPr>
          <w:rFonts w:ascii="Times New Roman" w:hAnsi="Times New Roman"/>
          <w:sz w:val="24"/>
          <w:szCs w:val="24"/>
        </w:rPr>
      </w:pPr>
      <w:r w:rsidRPr="004B6D0C">
        <w:rPr>
          <w:rFonts w:ascii="Times New Roman" w:hAnsi="Times New Roman"/>
          <w:sz w:val="24"/>
          <w:szCs w:val="24"/>
          <w:lang w:val="ka-GE"/>
        </w:rPr>
        <w:t xml:space="preserve">2) </w:t>
      </w:r>
      <w:proofErr w:type="spellStart"/>
      <w:r w:rsidR="00133108" w:rsidRPr="004B6D0C">
        <w:rPr>
          <w:rFonts w:ascii="Times New Roman" w:hAnsi="Times New Roman"/>
          <w:sz w:val="24"/>
          <w:szCs w:val="24"/>
        </w:rPr>
        <w:t>“Medianın</w:t>
      </w:r>
      <w:proofErr w:type="spellEnd"/>
      <w:r w:rsidR="00133108" w:rsidRPr="004B6D0C">
        <w:rPr>
          <w:rFonts w:ascii="Times New Roman" w:hAnsi="Times New Roman"/>
          <w:sz w:val="24"/>
          <w:szCs w:val="24"/>
        </w:rPr>
        <w:t xml:space="preserve"> </w:t>
      </w:r>
      <w:r w:rsidR="00233612" w:rsidRPr="004B6D0C">
        <w:rPr>
          <w:rFonts w:ascii="Times New Roman" w:hAnsi="Times New Roman"/>
          <w:sz w:val="24"/>
          <w:szCs w:val="24"/>
        </w:rPr>
        <w:t>İ</w:t>
      </w:r>
      <w:r w:rsidR="00133108" w:rsidRPr="004B6D0C">
        <w:rPr>
          <w:rFonts w:ascii="Times New Roman" w:hAnsi="Times New Roman"/>
          <w:sz w:val="24"/>
          <w:szCs w:val="24"/>
        </w:rPr>
        <w:t xml:space="preserve">nkişafı </w:t>
      </w:r>
      <w:proofErr w:type="spellStart"/>
      <w:r w:rsidR="00233612" w:rsidRPr="004B6D0C">
        <w:rPr>
          <w:rFonts w:ascii="Times New Roman" w:hAnsi="Times New Roman"/>
          <w:sz w:val="24"/>
          <w:szCs w:val="24"/>
        </w:rPr>
        <w:t>F</w:t>
      </w:r>
      <w:r w:rsidR="00133108" w:rsidRPr="004B6D0C">
        <w:rPr>
          <w:rFonts w:ascii="Times New Roman" w:hAnsi="Times New Roman"/>
          <w:sz w:val="24"/>
          <w:szCs w:val="24"/>
        </w:rPr>
        <w:t>ondu”</w:t>
      </w:r>
      <w:proofErr w:type="spellEnd"/>
      <w:r w:rsidR="00133108" w:rsidRPr="004B6D0C">
        <w:rPr>
          <w:rFonts w:ascii="Times New Roman" w:hAnsi="Times New Roman"/>
          <w:sz w:val="24"/>
          <w:szCs w:val="24"/>
        </w:rPr>
        <w:t xml:space="preserve"> </w:t>
      </w:r>
      <w:r w:rsidR="00185833" w:rsidRPr="004B6D0C">
        <w:rPr>
          <w:rFonts w:ascii="Times New Roman" w:hAnsi="Times New Roman"/>
          <w:sz w:val="24"/>
          <w:szCs w:val="24"/>
        </w:rPr>
        <w:t>qeyri-hökumət təşkilatının</w:t>
      </w:r>
      <w:r w:rsidR="00133108" w:rsidRPr="004B6D0C">
        <w:rPr>
          <w:rFonts w:ascii="Times New Roman" w:hAnsi="Times New Roman"/>
          <w:sz w:val="24"/>
          <w:szCs w:val="24"/>
        </w:rPr>
        <w:t xml:space="preserve"> – “ Demokratiya turu –seçkilərdən institutlara </w:t>
      </w:r>
      <w:proofErr w:type="spellStart"/>
      <w:r w:rsidR="00133108" w:rsidRPr="004B6D0C">
        <w:rPr>
          <w:rFonts w:ascii="Times New Roman" w:hAnsi="Times New Roman"/>
          <w:sz w:val="24"/>
          <w:szCs w:val="24"/>
        </w:rPr>
        <w:t>qədər”</w:t>
      </w:r>
      <w:proofErr w:type="spellEnd"/>
      <w:r w:rsidR="00133108" w:rsidRPr="004B6D0C">
        <w:rPr>
          <w:rFonts w:ascii="Times New Roman" w:hAnsi="Times New Roman"/>
          <w:sz w:val="24"/>
          <w:szCs w:val="24"/>
        </w:rPr>
        <w:t xml:space="preserve"> layihəsi gənclərin səfərbərliyini, onların hazırlığını </w:t>
      </w:r>
      <w:r w:rsidR="00D837D5" w:rsidRPr="004B6D0C">
        <w:rPr>
          <w:rFonts w:ascii="Times New Roman" w:hAnsi="Times New Roman"/>
          <w:sz w:val="24"/>
          <w:szCs w:val="24"/>
        </w:rPr>
        <w:t xml:space="preserve">və təqlidi seçki proseslərinin idarə edilməsini nəzərdə tutur; 3) </w:t>
      </w:r>
      <w:proofErr w:type="spellStart"/>
      <w:r w:rsidR="00D837D5" w:rsidRPr="004B6D0C">
        <w:rPr>
          <w:rFonts w:ascii="Times New Roman" w:hAnsi="Times New Roman"/>
          <w:sz w:val="24"/>
          <w:szCs w:val="24"/>
        </w:rPr>
        <w:t>“Çoxmillətli</w:t>
      </w:r>
      <w:proofErr w:type="spellEnd"/>
      <w:r w:rsidR="00D837D5" w:rsidRPr="004B6D0C">
        <w:rPr>
          <w:rFonts w:ascii="Times New Roman" w:hAnsi="Times New Roman"/>
          <w:sz w:val="24"/>
          <w:szCs w:val="24"/>
        </w:rPr>
        <w:t xml:space="preserve"> Gürcüstan </w:t>
      </w:r>
      <w:proofErr w:type="spellStart"/>
      <w:r w:rsidR="00233612" w:rsidRPr="004B6D0C">
        <w:rPr>
          <w:rFonts w:ascii="Times New Roman" w:hAnsi="Times New Roman"/>
          <w:sz w:val="24"/>
          <w:szCs w:val="24"/>
        </w:rPr>
        <w:t>Q</w:t>
      </w:r>
      <w:r w:rsidR="00D837D5" w:rsidRPr="004B6D0C">
        <w:rPr>
          <w:rFonts w:ascii="Times New Roman" w:hAnsi="Times New Roman"/>
          <w:sz w:val="24"/>
          <w:szCs w:val="24"/>
        </w:rPr>
        <w:t>adınları”</w:t>
      </w:r>
      <w:proofErr w:type="spellEnd"/>
      <w:r w:rsidR="00D837D5" w:rsidRPr="004B6D0C">
        <w:rPr>
          <w:rFonts w:ascii="Times New Roman" w:hAnsi="Times New Roman"/>
          <w:sz w:val="24"/>
          <w:szCs w:val="24"/>
        </w:rPr>
        <w:t xml:space="preserve"> </w:t>
      </w:r>
      <w:r w:rsidR="00185833" w:rsidRPr="004B6D0C">
        <w:rPr>
          <w:rFonts w:ascii="Times New Roman" w:hAnsi="Times New Roman"/>
          <w:sz w:val="24"/>
          <w:szCs w:val="24"/>
        </w:rPr>
        <w:t>QHT</w:t>
      </w:r>
      <w:r w:rsidR="00D837D5" w:rsidRPr="004B6D0C">
        <w:rPr>
          <w:rFonts w:ascii="Times New Roman" w:hAnsi="Times New Roman"/>
          <w:sz w:val="24"/>
          <w:szCs w:val="24"/>
        </w:rPr>
        <w:t xml:space="preserve">-sinin təşəbbüsünün başlıca məqsədini qadınların müdafiəsi mexanizminin işə salınması, Kvemo Kartli regionunda yaşayan etnik /regional azlıqların fəaliyyətlərinin dəstəklənməsi təşkil edir; </w:t>
      </w:r>
      <w:r w:rsidR="00133108" w:rsidRPr="004B6D0C">
        <w:rPr>
          <w:rFonts w:ascii="Times New Roman" w:hAnsi="Times New Roman"/>
          <w:sz w:val="24"/>
          <w:szCs w:val="24"/>
        </w:rPr>
        <w:t xml:space="preserve"> </w:t>
      </w:r>
    </w:p>
    <w:p w:rsidR="00F13E50" w:rsidRPr="004B6D0C" w:rsidRDefault="00C81ACA" w:rsidP="006B5FDF">
      <w:pPr>
        <w:tabs>
          <w:tab w:val="left" w:pos="270"/>
        </w:tabs>
        <w:autoSpaceDE w:val="0"/>
        <w:autoSpaceDN w:val="0"/>
        <w:adjustRightInd w:val="0"/>
        <w:spacing w:after="0" w:line="240" w:lineRule="auto"/>
        <w:jc w:val="both"/>
        <w:rPr>
          <w:rFonts w:ascii="Times New Roman" w:hAnsi="Times New Roman"/>
          <w:sz w:val="24"/>
          <w:szCs w:val="24"/>
        </w:rPr>
      </w:pPr>
      <w:r w:rsidRPr="004B6D0C">
        <w:rPr>
          <w:rFonts w:ascii="Times New Roman" w:hAnsi="Times New Roman"/>
          <w:sz w:val="24"/>
          <w:szCs w:val="24"/>
          <w:lang w:val="ka-GE"/>
        </w:rPr>
        <w:t xml:space="preserve">4) </w:t>
      </w:r>
      <w:proofErr w:type="spellStart"/>
      <w:r w:rsidR="00F13E50" w:rsidRPr="004B6D0C">
        <w:rPr>
          <w:rFonts w:ascii="Times New Roman" w:hAnsi="Times New Roman"/>
          <w:sz w:val="24"/>
          <w:szCs w:val="24"/>
        </w:rPr>
        <w:t>“İctimai</w:t>
      </w:r>
      <w:proofErr w:type="spellEnd"/>
      <w:r w:rsidR="00F13E50" w:rsidRPr="004B6D0C">
        <w:rPr>
          <w:rFonts w:ascii="Times New Roman" w:hAnsi="Times New Roman"/>
          <w:sz w:val="24"/>
          <w:szCs w:val="24"/>
        </w:rPr>
        <w:t xml:space="preserve"> </w:t>
      </w:r>
      <w:r w:rsidR="00233612" w:rsidRPr="004B6D0C">
        <w:rPr>
          <w:rFonts w:ascii="Times New Roman" w:hAnsi="Times New Roman"/>
          <w:sz w:val="24"/>
          <w:szCs w:val="24"/>
        </w:rPr>
        <w:t>T</w:t>
      </w:r>
      <w:r w:rsidR="00F13E50" w:rsidRPr="004B6D0C">
        <w:rPr>
          <w:rFonts w:ascii="Times New Roman" w:hAnsi="Times New Roman"/>
          <w:sz w:val="24"/>
          <w:szCs w:val="24"/>
        </w:rPr>
        <w:t>əşəbbüs</w:t>
      </w:r>
      <w:r w:rsidR="008F74FD" w:rsidRPr="004B6D0C">
        <w:rPr>
          <w:rFonts w:ascii="Times New Roman" w:hAnsi="Times New Roman"/>
          <w:sz w:val="24"/>
          <w:szCs w:val="24"/>
        </w:rPr>
        <w:t>lər</w:t>
      </w:r>
      <w:r w:rsidR="00F13E50" w:rsidRPr="004B6D0C">
        <w:rPr>
          <w:rFonts w:ascii="Times New Roman" w:hAnsi="Times New Roman"/>
          <w:sz w:val="24"/>
          <w:szCs w:val="24"/>
        </w:rPr>
        <w:t xml:space="preserve"> </w:t>
      </w:r>
      <w:proofErr w:type="spellStart"/>
      <w:r w:rsidR="00233612" w:rsidRPr="004B6D0C">
        <w:rPr>
          <w:rFonts w:ascii="Times New Roman" w:hAnsi="Times New Roman"/>
          <w:sz w:val="24"/>
          <w:szCs w:val="24"/>
        </w:rPr>
        <w:t>Q</w:t>
      </w:r>
      <w:r w:rsidR="00F13E50" w:rsidRPr="004B6D0C">
        <w:rPr>
          <w:rFonts w:ascii="Times New Roman" w:hAnsi="Times New Roman"/>
          <w:sz w:val="24"/>
          <w:szCs w:val="24"/>
        </w:rPr>
        <w:t>rupu”</w:t>
      </w:r>
      <w:proofErr w:type="spellEnd"/>
      <w:r w:rsidR="00F13E50" w:rsidRPr="004B6D0C">
        <w:rPr>
          <w:rFonts w:ascii="Times New Roman" w:hAnsi="Times New Roman"/>
          <w:sz w:val="24"/>
          <w:szCs w:val="24"/>
        </w:rPr>
        <w:t xml:space="preserve"> qeyri-hökumət təşkilatının layihəsinin başlıca məqsədi etnik qaraçıların, avarların və udinlərin </w:t>
      </w:r>
      <w:proofErr w:type="spellStart"/>
      <w:r w:rsidR="00F13E50" w:rsidRPr="004B6D0C">
        <w:rPr>
          <w:rFonts w:ascii="Times New Roman" w:hAnsi="Times New Roman"/>
          <w:sz w:val="24"/>
          <w:szCs w:val="24"/>
        </w:rPr>
        <w:t>məlumatlandırılmasına</w:t>
      </w:r>
      <w:proofErr w:type="spellEnd"/>
      <w:r w:rsidR="00F13E50" w:rsidRPr="004B6D0C">
        <w:rPr>
          <w:rFonts w:ascii="Times New Roman" w:hAnsi="Times New Roman"/>
          <w:sz w:val="24"/>
          <w:szCs w:val="24"/>
        </w:rPr>
        <w:t>, vətəndaş iştirakına və motivasiyalarının yüksəldilməsinə xidmət edir;</w:t>
      </w:r>
    </w:p>
    <w:p w:rsidR="00F13E50" w:rsidRPr="004B6D0C" w:rsidRDefault="00F13E50" w:rsidP="006B5FDF">
      <w:pPr>
        <w:tabs>
          <w:tab w:val="left" w:pos="270"/>
        </w:tabs>
        <w:autoSpaceDE w:val="0"/>
        <w:autoSpaceDN w:val="0"/>
        <w:adjustRightInd w:val="0"/>
        <w:spacing w:after="0" w:line="240" w:lineRule="auto"/>
        <w:jc w:val="both"/>
        <w:rPr>
          <w:rFonts w:ascii="Times New Roman" w:hAnsi="Times New Roman"/>
          <w:sz w:val="24"/>
          <w:szCs w:val="24"/>
        </w:rPr>
      </w:pPr>
      <w:r w:rsidRPr="004B6D0C">
        <w:rPr>
          <w:rFonts w:ascii="Times New Roman" w:hAnsi="Times New Roman"/>
          <w:sz w:val="24"/>
          <w:szCs w:val="24"/>
        </w:rPr>
        <w:t xml:space="preserve">5) </w:t>
      </w:r>
      <w:proofErr w:type="spellStart"/>
      <w:r w:rsidRPr="004B6D0C">
        <w:rPr>
          <w:rFonts w:ascii="Times New Roman" w:hAnsi="Times New Roman"/>
          <w:sz w:val="24"/>
          <w:szCs w:val="24"/>
        </w:rPr>
        <w:t>“Vətəndaş</w:t>
      </w:r>
      <w:proofErr w:type="spellEnd"/>
      <w:r w:rsidRPr="004B6D0C">
        <w:rPr>
          <w:rFonts w:ascii="Times New Roman" w:hAnsi="Times New Roman"/>
          <w:sz w:val="24"/>
          <w:szCs w:val="24"/>
        </w:rPr>
        <w:t xml:space="preserve"> İnteqrasiyası </w:t>
      </w:r>
      <w:proofErr w:type="spellStart"/>
      <w:r w:rsidRPr="004B6D0C">
        <w:rPr>
          <w:rFonts w:ascii="Times New Roman" w:hAnsi="Times New Roman"/>
          <w:sz w:val="24"/>
          <w:szCs w:val="24"/>
        </w:rPr>
        <w:t>Fondu”</w:t>
      </w:r>
      <w:proofErr w:type="spellEnd"/>
      <w:r w:rsidR="00233612" w:rsidRPr="004B6D0C">
        <w:rPr>
          <w:rFonts w:ascii="Times New Roman" w:hAnsi="Times New Roman"/>
          <w:sz w:val="24"/>
          <w:szCs w:val="24"/>
        </w:rPr>
        <w:t xml:space="preserve"> qeyri-hökumət təşkilatı tərəfindən təqdim edilmiş layihə</w:t>
      </w:r>
      <w:r w:rsidR="00CE67AA" w:rsidRPr="004B6D0C">
        <w:rPr>
          <w:rFonts w:ascii="Times New Roman" w:hAnsi="Times New Roman"/>
          <w:sz w:val="24"/>
          <w:szCs w:val="24"/>
        </w:rPr>
        <w:t>nin məqsə</w:t>
      </w:r>
      <w:r w:rsidR="00462D48" w:rsidRPr="004B6D0C">
        <w:rPr>
          <w:rFonts w:ascii="Times New Roman" w:hAnsi="Times New Roman"/>
          <w:sz w:val="24"/>
          <w:szCs w:val="24"/>
        </w:rPr>
        <w:t>di</w:t>
      </w:r>
      <w:r w:rsidR="00233612" w:rsidRPr="004B6D0C">
        <w:rPr>
          <w:rFonts w:ascii="Times New Roman" w:hAnsi="Times New Roman"/>
          <w:sz w:val="24"/>
          <w:szCs w:val="24"/>
        </w:rPr>
        <w:t xml:space="preserve"> Kvemo Kartli və Kaxeti regionlarında yaşayan azərbaycanlı əhalin</w:t>
      </w:r>
      <w:r w:rsidR="00462D48" w:rsidRPr="004B6D0C">
        <w:rPr>
          <w:rFonts w:ascii="Times New Roman" w:hAnsi="Times New Roman"/>
          <w:sz w:val="24"/>
          <w:szCs w:val="24"/>
        </w:rPr>
        <w:t>i</w:t>
      </w:r>
      <w:r w:rsidR="00233612" w:rsidRPr="004B6D0C">
        <w:rPr>
          <w:rFonts w:ascii="Times New Roman" w:hAnsi="Times New Roman"/>
          <w:sz w:val="24"/>
          <w:szCs w:val="24"/>
        </w:rPr>
        <w:t xml:space="preserve"> vətəndaş və seçki mədəniyyəti haqqında mə</w:t>
      </w:r>
      <w:r w:rsidR="00462D48" w:rsidRPr="004B6D0C">
        <w:rPr>
          <w:rFonts w:ascii="Times New Roman" w:hAnsi="Times New Roman"/>
          <w:sz w:val="24"/>
          <w:szCs w:val="24"/>
        </w:rPr>
        <w:t>lumatlandırmaq</w:t>
      </w:r>
      <w:r w:rsidR="00233612" w:rsidRPr="004B6D0C">
        <w:rPr>
          <w:rFonts w:ascii="Times New Roman" w:hAnsi="Times New Roman"/>
          <w:sz w:val="24"/>
          <w:szCs w:val="24"/>
        </w:rPr>
        <w:t>, onların ictimai və</w:t>
      </w:r>
      <w:r w:rsidR="00462D48" w:rsidRPr="004B6D0C">
        <w:rPr>
          <w:rFonts w:ascii="Times New Roman" w:hAnsi="Times New Roman"/>
          <w:sz w:val="24"/>
          <w:szCs w:val="24"/>
        </w:rPr>
        <w:t xml:space="preserve"> siyasi iştirakçılığını</w:t>
      </w:r>
      <w:r w:rsidR="00233612" w:rsidRPr="004B6D0C">
        <w:rPr>
          <w:rFonts w:ascii="Times New Roman" w:hAnsi="Times New Roman"/>
          <w:sz w:val="24"/>
          <w:szCs w:val="24"/>
        </w:rPr>
        <w:t xml:space="preserve"> yüksəl</w:t>
      </w:r>
      <w:r w:rsidR="00462D48" w:rsidRPr="004B6D0C">
        <w:rPr>
          <w:rFonts w:ascii="Times New Roman" w:hAnsi="Times New Roman"/>
          <w:sz w:val="24"/>
          <w:szCs w:val="24"/>
        </w:rPr>
        <w:t>tməkdən ibarətdir</w:t>
      </w:r>
      <w:r w:rsidR="00CE67AA" w:rsidRPr="004B6D0C">
        <w:rPr>
          <w:rFonts w:ascii="Times New Roman" w:hAnsi="Times New Roman"/>
          <w:sz w:val="24"/>
          <w:szCs w:val="24"/>
        </w:rPr>
        <w:t xml:space="preserve">. Həmçinin, 6-cı və  7-ci qeyri-hökumət təşkilatları olan </w:t>
      </w:r>
      <w:proofErr w:type="spellStart"/>
      <w:r w:rsidR="00CE67AA" w:rsidRPr="004B6D0C">
        <w:rPr>
          <w:rFonts w:ascii="Times New Roman" w:hAnsi="Times New Roman"/>
          <w:sz w:val="24"/>
          <w:szCs w:val="24"/>
        </w:rPr>
        <w:t>“Gürcüstanın</w:t>
      </w:r>
      <w:proofErr w:type="spellEnd"/>
      <w:r w:rsidR="00CE67AA" w:rsidRPr="004B6D0C">
        <w:rPr>
          <w:rFonts w:ascii="Times New Roman" w:hAnsi="Times New Roman"/>
          <w:sz w:val="24"/>
          <w:szCs w:val="24"/>
        </w:rPr>
        <w:t xml:space="preserve"> Azərbaycanlı Qadınlar </w:t>
      </w:r>
      <w:proofErr w:type="spellStart"/>
      <w:r w:rsidR="00CE67AA" w:rsidRPr="004B6D0C">
        <w:rPr>
          <w:rFonts w:ascii="Times New Roman" w:hAnsi="Times New Roman"/>
          <w:sz w:val="24"/>
          <w:szCs w:val="24"/>
        </w:rPr>
        <w:t>Birliyi”</w:t>
      </w:r>
      <w:proofErr w:type="spellEnd"/>
      <w:r w:rsidR="00CE67AA" w:rsidRPr="004B6D0C">
        <w:rPr>
          <w:rFonts w:ascii="Times New Roman" w:hAnsi="Times New Roman"/>
          <w:sz w:val="24"/>
          <w:szCs w:val="24"/>
        </w:rPr>
        <w:t xml:space="preserve"> və </w:t>
      </w:r>
      <w:proofErr w:type="spellStart"/>
      <w:r w:rsidR="00CE67AA" w:rsidRPr="004B6D0C">
        <w:rPr>
          <w:rFonts w:ascii="Times New Roman" w:hAnsi="Times New Roman"/>
          <w:sz w:val="24"/>
          <w:szCs w:val="24"/>
        </w:rPr>
        <w:t>“</w:t>
      </w:r>
      <w:r w:rsidR="008F74FD" w:rsidRPr="004B6D0C">
        <w:rPr>
          <w:rFonts w:ascii="Times New Roman" w:hAnsi="Times New Roman"/>
          <w:sz w:val="24"/>
          <w:szCs w:val="24"/>
        </w:rPr>
        <w:t>Mülki</w:t>
      </w:r>
      <w:proofErr w:type="spellEnd"/>
      <w:r w:rsidR="00CE67AA" w:rsidRPr="004B6D0C">
        <w:rPr>
          <w:rFonts w:ascii="Times New Roman" w:hAnsi="Times New Roman"/>
          <w:sz w:val="24"/>
          <w:szCs w:val="24"/>
        </w:rPr>
        <w:t xml:space="preserve"> Təhsilinin İnkişafı üzrə Multietnik Resurs </w:t>
      </w:r>
      <w:proofErr w:type="spellStart"/>
      <w:r w:rsidR="00CE67AA" w:rsidRPr="004B6D0C">
        <w:rPr>
          <w:rFonts w:ascii="Times New Roman" w:hAnsi="Times New Roman"/>
          <w:sz w:val="24"/>
          <w:szCs w:val="24"/>
        </w:rPr>
        <w:t>Mərkəzi”</w:t>
      </w:r>
      <w:proofErr w:type="spellEnd"/>
      <w:r w:rsidR="00DB4E70" w:rsidRPr="004B6D0C">
        <w:rPr>
          <w:rFonts w:ascii="Times New Roman" w:hAnsi="Times New Roman"/>
          <w:sz w:val="24"/>
          <w:szCs w:val="24"/>
        </w:rPr>
        <w:t xml:space="preserve"> də layihələr hə</w:t>
      </w:r>
      <w:r w:rsidR="00462D48" w:rsidRPr="004B6D0C">
        <w:rPr>
          <w:rFonts w:ascii="Times New Roman" w:hAnsi="Times New Roman"/>
          <w:sz w:val="24"/>
          <w:szCs w:val="24"/>
        </w:rPr>
        <w:t>yata keçirdi</w:t>
      </w:r>
      <w:r w:rsidR="00DB4E70" w:rsidRPr="004B6D0C">
        <w:rPr>
          <w:rFonts w:ascii="Times New Roman" w:hAnsi="Times New Roman"/>
          <w:sz w:val="24"/>
          <w:szCs w:val="24"/>
        </w:rPr>
        <w:t>, layihələ</w:t>
      </w:r>
      <w:r w:rsidR="00146B97" w:rsidRPr="004B6D0C">
        <w:rPr>
          <w:rFonts w:ascii="Times New Roman" w:hAnsi="Times New Roman"/>
          <w:sz w:val="24"/>
          <w:szCs w:val="24"/>
        </w:rPr>
        <w:t xml:space="preserve">r </w:t>
      </w:r>
      <w:r w:rsidR="00DB4E70" w:rsidRPr="004B6D0C">
        <w:rPr>
          <w:rFonts w:ascii="Times New Roman" w:hAnsi="Times New Roman"/>
          <w:sz w:val="24"/>
          <w:szCs w:val="24"/>
        </w:rPr>
        <w:t>etnik azlıq nümayəndəsi olan seçicilə</w:t>
      </w:r>
      <w:r w:rsidR="00462D48" w:rsidRPr="004B6D0C">
        <w:rPr>
          <w:rFonts w:ascii="Times New Roman" w:hAnsi="Times New Roman"/>
          <w:sz w:val="24"/>
          <w:szCs w:val="24"/>
        </w:rPr>
        <w:t>rin siyasi sosiallaşma</w:t>
      </w:r>
      <w:r w:rsidR="00146B97" w:rsidRPr="004B6D0C">
        <w:rPr>
          <w:rFonts w:ascii="Times New Roman" w:hAnsi="Times New Roman"/>
          <w:sz w:val="24"/>
          <w:szCs w:val="24"/>
        </w:rPr>
        <w:t>sın</w:t>
      </w:r>
      <w:r w:rsidR="00462D48" w:rsidRPr="004B6D0C">
        <w:rPr>
          <w:rFonts w:ascii="Times New Roman" w:hAnsi="Times New Roman"/>
          <w:sz w:val="24"/>
          <w:szCs w:val="24"/>
        </w:rPr>
        <w:t>a</w:t>
      </w:r>
      <w:r w:rsidR="00DB4E70" w:rsidRPr="004B6D0C">
        <w:rPr>
          <w:rFonts w:ascii="Times New Roman" w:hAnsi="Times New Roman"/>
          <w:sz w:val="24"/>
          <w:szCs w:val="24"/>
        </w:rPr>
        <w:t>, seçki mədəniyyətinin yüksəldilməsinə və ölkənin seçki məkanına hərtərəfli inteqrasiyasına xidmət edir</w:t>
      </w:r>
      <w:r w:rsidR="00146B97" w:rsidRPr="004B6D0C">
        <w:rPr>
          <w:rFonts w:ascii="Times New Roman" w:hAnsi="Times New Roman"/>
          <w:sz w:val="24"/>
          <w:szCs w:val="24"/>
        </w:rPr>
        <w:t>di</w:t>
      </w:r>
      <w:r w:rsidR="00DB4E70" w:rsidRPr="004B6D0C">
        <w:rPr>
          <w:rFonts w:ascii="Times New Roman" w:hAnsi="Times New Roman"/>
          <w:sz w:val="24"/>
          <w:szCs w:val="24"/>
        </w:rPr>
        <w:t>.</w:t>
      </w:r>
    </w:p>
    <w:p w:rsidR="00DB4E70" w:rsidRPr="004B6D0C" w:rsidRDefault="00DB4E70" w:rsidP="006C7B83">
      <w:pPr>
        <w:autoSpaceDE w:val="0"/>
        <w:autoSpaceDN w:val="0"/>
        <w:adjustRightInd w:val="0"/>
        <w:spacing w:after="0" w:line="240" w:lineRule="auto"/>
        <w:jc w:val="both"/>
        <w:rPr>
          <w:rFonts w:ascii="Times New Roman" w:hAnsi="Times New Roman"/>
          <w:sz w:val="24"/>
          <w:szCs w:val="24"/>
        </w:rPr>
      </w:pPr>
      <w:r w:rsidRPr="004B6D0C">
        <w:rPr>
          <w:rFonts w:ascii="Times New Roman" w:hAnsi="Times New Roman"/>
          <w:sz w:val="24"/>
          <w:szCs w:val="24"/>
        </w:rPr>
        <w:t>Layihələrin həyata keçirilməsinin coğrafi areallarını təşkil edirdi: Tbilisi şəhəri, Samsxe-Cavaxeti</w:t>
      </w:r>
      <w:r w:rsidR="00146B97" w:rsidRPr="004B6D0C">
        <w:rPr>
          <w:rFonts w:ascii="Times New Roman" w:hAnsi="Times New Roman"/>
          <w:sz w:val="24"/>
          <w:szCs w:val="24"/>
        </w:rPr>
        <w:t>, Kvem</w:t>
      </w:r>
      <w:r w:rsidRPr="004B6D0C">
        <w:rPr>
          <w:rFonts w:ascii="Times New Roman" w:hAnsi="Times New Roman"/>
          <w:sz w:val="24"/>
          <w:szCs w:val="24"/>
        </w:rPr>
        <w:t xml:space="preserve">o Kartli, </w:t>
      </w:r>
      <w:proofErr w:type="spellStart"/>
      <w:r w:rsidRPr="004B6D0C">
        <w:rPr>
          <w:rFonts w:ascii="Times New Roman" w:hAnsi="Times New Roman"/>
          <w:sz w:val="24"/>
          <w:szCs w:val="24"/>
        </w:rPr>
        <w:t>Şida</w:t>
      </w:r>
      <w:proofErr w:type="spellEnd"/>
      <w:r w:rsidRPr="004B6D0C">
        <w:rPr>
          <w:rFonts w:ascii="Times New Roman" w:hAnsi="Times New Roman"/>
          <w:sz w:val="24"/>
          <w:szCs w:val="24"/>
        </w:rPr>
        <w:t xml:space="preserve"> Kartli, Kaxeti, Acarıstan (Batumi, Kobuleti), İmereti (Kutaisi). </w:t>
      </w:r>
      <w:r w:rsidR="001F1F73" w:rsidRPr="004B6D0C">
        <w:rPr>
          <w:rFonts w:ascii="Times New Roman" w:hAnsi="Times New Roman"/>
          <w:sz w:val="24"/>
          <w:szCs w:val="24"/>
        </w:rPr>
        <w:t xml:space="preserve">Həyata keçirilmə dövrü isə 6 ayı -2015-ci ilin 15 iyunundan -2015-ci ilin 15 dekabr aralığını </w:t>
      </w:r>
      <w:r w:rsidR="00146B97" w:rsidRPr="004B6D0C">
        <w:rPr>
          <w:rFonts w:ascii="Times New Roman" w:hAnsi="Times New Roman"/>
          <w:sz w:val="24"/>
          <w:szCs w:val="24"/>
        </w:rPr>
        <w:t xml:space="preserve">– </w:t>
      </w:r>
      <w:r w:rsidR="001F1F73" w:rsidRPr="004B6D0C">
        <w:rPr>
          <w:rFonts w:ascii="Times New Roman" w:hAnsi="Times New Roman"/>
          <w:sz w:val="24"/>
          <w:szCs w:val="24"/>
        </w:rPr>
        <w:t xml:space="preserve">əhatə edirdi. </w:t>
      </w:r>
      <w:r w:rsidR="004519F6" w:rsidRPr="004B6D0C">
        <w:rPr>
          <w:rFonts w:ascii="Times New Roman" w:hAnsi="Times New Roman"/>
          <w:sz w:val="24"/>
          <w:szCs w:val="24"/>
        </w:rPr>
        <w:t>Layihələrin ümumi büdcəsi 355 155 lari təşkil etdi.</w:t>
      </w:r>
    </w:p>
    <w:p w:rsidR="00F874F5" w:rsidRPr="004B6D0C" w:rsidRDefault="004519F6" w:rsidP="006C7B83">
      <w:pPr>
        <w:autoSpaceDE w:val="0"/>
        <w:autoSpaceDN w:val="0"/>
        <w:adjustRightInd w:val="0"/>
        <w:spacing w:after="0" w:line="240" w:lineRule="auto"/>
        <w:jc w:val="both"/>
        <w:rPr>
          <w:rFonts w:ascii="Times New Roman" w:hAnsi="Times New Roman"/>
          <w:sz w:val="24"/>
          <w:szCs w:val="24"/>
        </w:rPr>
      </w:pPr>
      <w:r w:rsidRPr="004B6D0C">
        <w:rPr>
          <w:rFonts w:ascii="Times New Roman" w:hAnsi="Times New Roman"/>
          <w:sz w:val="24"/>
          <w:szCs w:val="24"/>
        </w:rPr>
        <w:t>2015-ci il oktyabrın 31-də aralıq seçkilərlə bağlı MSK elan edəcəyi qrant müsabiqəsi (II etap) üçün prioritet istiqamətlər kimi aşağıdakıları müəyyənlə</w:t>
      </w:r>
      <w:r w:rsidR="00AC6027" w:rsidRPr="004B6D0C">
        <w:rPr>
          <w:rFonts w:ascii="Times New Roman" w:hAnsi="Times New Roman"/>
          <w:sz w:val="24"/>
          <w:szCs w:val="24"/>
        </w:rPr>
        <w:t>şdirdi: 2015-ci ilin oktyabrında keçiriləcək Gürcüstan Parlamentinin aralıq seçkiləri ilə bağlı etnik azlıq seçicilə</w:t>
      </w:r>
      <w:r w:rsidR="00736698" w:rsidRPr="004B6D0C">
        <w:rPr>
          <w:rFonts w:ascii="Times New Roman" w:hAnsi="Times New Roman"/>
          <w:sz w:val="24"/>
          <w:szCs w:val="24"/>
        </w:rPr>
        <w:t>rinin</w:t>
      </w:r>
      <w:r w:rsidR="00AC6027" w:rsidRPr="004B6D0C">
        <w:rPr>
          <w:rFonts w:ascii="Times New Roman" w:hAnsi="Times New Roman"/>
          <w:sz w:val="24"/>
          <w:szCs w:val="24"/>
        </w:rPr>
        <w:t xml:space="preserve"> məlumatlandırılması və onların bu prosesə cəlb edilməsi.</w:t>
      </w:r>
      <w:r w:rsidR="00565DD5" w:rsidRPr="004B6D0C">
        <w:rPr>
          <w:rFonts w:ascii="Times New Roman" w:hAnsi="Times New Roman"/>
          <w:sz w:val="24"/>
          <w:szCs w:val="24"/>
        </w:rPr>
        <w:t xml:space="preserve"> Lakin MSK yanında m</w:t>
      </w:r>
      <w:r w:rsidR="00736698" w:rsidRPr="004B6D0C">
        <w:rPr>
          <w:rFonts w:ascii="Times New Roman" w:hAnsi="Times New Roman"/>
          <w:sz w:val="24"/>
          <w:szCs w:val="24"/>
        </w:rPr>
        <w:t>ö</w:t>
      </w:r>
      <w:r w:rsidR="00565DD5" w:rsidRPr="004B6D0C">
        <w:rPr>
          <w:rFonts w:ascii="Times New Roman" w:hAnsi="Times New Roman"/>
          <w:sz w:val="24"/>
          <w:szCs w:val="24"/>
        </w:rPr>
        <w:t xml:space="preserve">vcud ÜHHŞ – Seçki Sistemlərinin İnkişafı, İslahatı və Tədrisi Mərkəzi (Tədris </w:t>
      </w:r>
      <w:r w:rsidR="00736698" w:rsidRPr="004B6D0C">
        <w:rPr>
          <w:rFonts w:ascii="Times New Roman" w:hAnsi="Times New Roman"/>
          <w:sz w:val="24"/>
          <w:szCs w:val="24"/>
        </w:rPr>
        <w:t>M</w:t>
      </w:r>
      <w:r w:rsidR="00565DD5" w:rsidRPr="004B6D0C">
        <w:rPr>
          <w:rFonts w:ascii="Times New Roman" w:hAnsi="Times New Roman"/>
          <w:sz w:val="24"/>
          <w:szCs w:val="24"/>
        </w:rPr>
        <w:t xml:space="preserve">ərkəzi) qeyd edilmiş istiqamətdə 6 qeyri-hökumət təşkilatını maliyyələşdirdi, bura daxil olan təşkilatlar: </w:t>
      </w:r>
      <w:proofErr w:type="spellStart"/>
      <w:r w:rsidR="00565DD5" w:rsidRPr="004B6D0C">
        <w:rPr>
          <w:rFonts w:ascii="Times New Roman" w:hAnsi="Times New Roman"/>
          <w:sz w:val="24"/>
          <w:szCs w:val="24"/>
        </w:rPr>
        <w:t>“Kaxeti</w:t>
      </w:r>
      <w:proofErr w:type="spellEnd"/>
      <w:r w:rsidR="00565DD5" w:rsidRPr="004B6D0C">
        <w:rPr>
          <w:rFonts w:ascii="Times New Roman" w:hAnsi="Times New Roman"/>
          <w:sz w:val="24"/>
          <w:szCs w:val="24"/>
        </w:rPr>
        <w:t xml:space="preserve"> Media </w:t>
      </w:r>
      <w:proofErr w:type="spellStart"/>
      <w:r w:rsidR="00565DD5" w:rsidRPr="004B6D0C">
        <w:rPr>
          <w:rFonts w:ascii="Times New Roman" w:hAnsi="Times New Roman"/>
          <w:sz w:val="24"/>
          <w:szCs w:val="24"/>
        </w:rPr>
        <w:t>Mərkəzi”</w:t>
      </w:r>
      <w:proofErr w:type="spellEnd"/>
      <w:r w:rsidR="00565DD5" w:rsidRPr="004B6D0C">
        <w:rPr>
          <w:rFonts w:ascii="Times New Roman" w:hAnsi="Times New Roman"/>
          <w:sz w:val="24"/>
          <w:szCs w:val="24"/>
        </w:rPr>
        <w:t>, Jurnalistlər Assosiasiyası</w:t>
      </w:r>
      <w:r w:rsidR="00736698" w:rsidRPr="004B6D0C">
        <w:rPr>
          <w:rFonts w:ascii="Times New Roman" w:hAnsi="Times New Roman"/>
          <w:sz w:val="24"/>
          <w:szCs w:val="24"/>
        </w:rPr>
        <w:t>-</w:t>
      </w:r>
      <w:r w:rsidR="00565DD5" w:rsidRPr="004B6D0C">
        <w:rPr>
          <w:rFonts w:ascii="Times New Roman" w:hAnsi="Times New Roman"/>
          <w:sz w:val="24"/>
          <w:szCs w:val="24"/>
        </w:rPr>
        <w:t xml:space="preserve">İctimai İnkişaf Birliyi </w:t>
      </w:r>
      <w:proofErr w:type="spellStart"/>
      <w:r w:rsidR="00565DD5" w:rsidRPr="004B6D0C">
        <w:rPr>
          <w:rFonts w:ascii="Times New Roman" w:hAnsi="Times New Roman"/>
          <w:sz w:val="24"/>
          <w:szCs w:val="24"/>
        </w:rPr>
        <w:t>“Mesenat”</w:t>
      </w:r>
      <w:proofErr w:type="spellEnd"/>
      <w:r w:rsidR="00565DD5" w:rsidRPr="004B6D0C">
        <w:rPr>
          <w:rFonts w:ascii="Times New Roman" w:hAnsi="Times New Roman"/>
          <w:sz w:val="24"/>
          <w:szCs w:val="24"/>
        </w:rPr>
        <w:t xml:space="preserve">, </w:t>
      </w:r>
      <w:proofErr w:type="spellStart"/>
      <w:r w:rsidR="00565DD5" w:rsidRPr="004B6D0C">
        <w:rPr>
          <w:rFonts w:ascii="Times New Roman" w:hAnsi="Times New Roman"/>
          <w:sz w:val="24"/>
          <w:szCs w:val="24"/>
        </w:rPr>
        <w:t>“</w:t>
      </w:r>
      <w:r w:rsidR="002B6849" w:rsidRPr="004B6D0C">
        <w:rPr>
          <w:rFonts w:ascii="Times New Roman" w:hAnsi="Times New Roman"/>
          <w:sz w:val="24"/>
          <w:szCs w:val="24"/>
        </w:rPr>
        <w:t>Gənclərin</w:t>
      </w:r>
      <w:proofErr w:type="spellEnd"/>
      <w:r w:rsidR="002B6849" w:rsidRPr="004B6D0C">
        <w:rPr>
          <w:rFonts w:ascii="Times New Roman" w:hAnsi="Times New Roman"/>
          <w:sz w:val="24"/>
          <w:szCs w:val="24"/>
        </w:rPr>
        <w:t xml:space="preserve"> İnkişafı Mərkəzi -XXI</w:t>
      </w:r>
      <w:r w:rsidR="00565DD5" w:rsidRPr="004B6D0C">
        <w:rPr>
          <w:rFonts w:ascii="Times New Roman" w:hAnsi="Times New Roman"/>
          <w:sz w:val="24"/>
          <w:szCs w:val="24"/>
        </w:rPr>
        <w:t>”</w:t>
      </w:r>
      <w:r w:rsidR="002B6849" w:rsidRPr="004B6D0C">
        <w:rPr>
          <w:rFonts w:ascii="Times New Roman" w:hAnsi="Times New Roman"/>
          <w:sz w:val="24"/>
          <w:szCs w:val="24"/>
        </w:rPr>
        <w:t xml:space="preserve">, </w:t>
      </w:r>
      <w:proofErr w:type="spellStart"/>
      <w:r w:rsidR="002B6849" w:rsidRPr="004B6D0C">
        <w:rPr>
          <w:rFonts w:ascii="Times New Roman" w:hAnsi="Times New Roman"/>
          <w:sz w:val="24"/>
          <w:szCs w:val="24"/>
        </w:rPr>
        <w:t>“Azad</w:t>
      </w:r>
      <w:proofErr w:type="spellEnd"/>
      <w:r w:rsidR="002B6849" w:rsidRPr="004B6D0C">
        <w:rPr>
          <w:rFonts w:ascii="Times New Roman" w:hAnsi="Times New Roman"/>
          <w:sz w:val="24"/>
          <w:szCs w:val="24"/>
        </w:rPr>
        <w:t xml:space="preserve"> İnkişaf və Hüquqların Müdafiəsi Assosiasiyası </w:t>
      </w:r>
      <w:proofErr w:type="spellStart"/>
      <w:r w:rsidR="002B6849" w:rsidRPr="004B6D0C">
        <w:rPr>
          <w:rFonts w:ascii="Times New Roman" w:hAnsi="Times New Roman"/>
          <w:sz w:val="24"/>
          <w:szCs w:val="24"/>
        </w:rPr>
        <w:t>“Tquda””</w:t>
      </w:r>
      <w:proofErr w:type="spellEnd"/>
      <w:r w:rsidR="002B6849" w:rsidRPr="004B6D0C">
        <w:rPr>
          <w:rFonts w:ascii="Times New Roman" w:hAnsi="Times New Roman"/>
          <w:sz w:val="24"/>
          <w:szCs w:val="24"/>
        </w:rPr>
        <w:t xml:space="preserve">, </w:t>
      </w:r>
      <w:proofErr w:type="spellStart"/>
      <w:r w:rsidR="002B6849" w:rsidRPr="004B6D0C">
        <w:rPr>
          <w:rFonts w:ascii="Times New Roman" w:hAnsi="Times New Roman"/>
          <w:sz w:val="24"/>
          <w:szCs w:val="24"/>
        </w:rPr>
        <w:t>“Xalq</w:t>
      </w:r>
      <w:proofErr w:type="spellEnd"/>
      <w:r w:rsidR="002B6849" w:rsidRPr="004B6D0C">
        <w:rPr>
          <w:rFonts w:ascii="Times New Roman" w:hAnsi="Times New Roman"/>
          <w:sz w:val="24"/>
          <w:szCs w:val="24"/>
        </w:rPr>
        <w:t xml:space="preserve"> </w:t>
      </w:r>
      <w:proofErr w:type="spellStart"/>
      <w:r w:rsidR="002B6849" w:rsidRPr="004B6D0C">
        <w:rPr>
          <w:rFonts w:ascii="Times New Roman" w:hAnsi="Times New Roman"/>
          <w:sz w:val="24"/>
          <w:szCs w:val="24"/>
        </w:rPr>
        <w:t>müdafiəçisi”</w:t>
      </w:r>
      <w:proofErr w:type="spellEnd"/>
      <w:r w:rsidR="002B6849" w:rsidRPr="004B6D0C">
        <w:rPr>
          <w:rFonts w:ascii="Times New Roman" w:hAnsi="Times New Roman"/>
          <w:sz w:val="24"/>
          <w:szCs w:val="24"/>
        </w:rPr>
        <w:t xml:space="preserve">, </w:t>
      </w:r>
      <w:proofErr w:type="spellStart"/>
      <w:r w:rsidR="002B6849" w:rsidRPr="004B6D0C">
        <w:rPr>
          <w:rFonts w:ascii="Times New Roman" w:hAnsi="Times New Roman"/>
          <w:sz w:val="24"/>
          <w:szCs w:val="24"/>
        </w:rPr>
        <w:t>“Gələcək</w:t>
      </w:r>
      <w:proofErr w:type="spellEnd"/>
      <w:r w:rsidR="002B6849" w:rsidRPr="004B6D0C">
        <w:rPr>
          <w:rFonts w:ascii="Times New Roman" w:hAnsi="Times New Roman"/>
          <w:sz w:val="24"/>
          <w:szCs w:val="24"/>
        </w:rPr>
        <w:t xml:space="preserve"> naminə </w:t>
      </w:r>
      <w:proofErr w:type="spellStart"/>
      <w:r w:rsidR="002B6849" w:rsidRPr="004B6D0C">
        <w:rPr>
          <w:rFonts w:ascii="Times New Roman" w:hAnsi="Times New Roman"/>
          <w:sz w:val="24"/>
          <w:szCs w:val="24"/>
        </w:rPr>
        <w:t>Qadınlar”</w:t>
      </w:r>
      <w:proofErr w:type="spellEnd"/>
      <w:r w:rsidR="002B6849" w:rsidRPr="004B6D0C">
        <w:rPr>
          <w:rFonts w:ascii="Times New Roman" w:hAnsi="Times New Roman"/>
          <w:sz w:val="24"/>
          <w:szCs w:val="24"/>
        </w:rPr>
        <w:t xml:space="preserve">. Bu </w:t>
      </w:r>
      <w:r w:rsidR="00736698" w:rsidRPr="004B6D0C">
        <w:rPr>
          <w:rFonts w:ascii="Times New Roman" w:hAnsi="Times New Roman"/>
          <w:sz w:val="24"/>
          <w:szCs w:val="24"/>
        </w:rPr>
        <w:t>QHT</w:t>
      </w:r>
      <w:r w:rsidR="002B6849" w:rsidRPr="004B6D0C">
        <w:rPr>
          <w:rFonts w:ascii="Times New Roman" w:hAnsi="Times New Roman"/>
          <w:sz w:val="24"/>
          <w:szCs w:val="24"/>
        </w:rPr>
        <w:t>-</w:t>
      </w:r>
      <w:proofErr w:type="spellStart"/>
      <w:r w:rsidR="002B6849" w:rsidRPr="004B6D0C">
        <w:rPr>
          <w:rFonts w:ascii="Times New Roman" w:hAnsi="Times New Roman"/>
          <w:sz w:val="24"/>
          <w:szCs w:val="24"/>
        </w:rPr>
        <w:t>lər</w:t>
      </w:r>
      <w:proofErr w:type="spellEnd"/>
      <w:r w:rsidR="002B6849" w:rsidRPr="004B6D0C">
        <w:rPr>
          <w:rFonts w:ascii="Times New Roman" w:hAnsi="Times New Roman"/>
          <w:sz w:val="24"/>
          <w:szCs w:val="24"/>
        </w:rPr>
        <w:t xml:space="preserve"> seçkilərdə iştirak nöqteyi-nəzərdən seçicilərin məlumatlandırılması və </w:t>
      </w:r>
      <w:r w:rsidR="00736698" w:rsidRPr="004B6D0C">
        <w:rPr>
          <w:rFonts w:ascii="Times New Roman" w:hAnsi="Sylfaen"/>
          <w:sz w:val="24"/>
          <w:szCs w:val="24"/>
        </w:rPr>
        <w:t>m</w:t>
      </w:r>
      <w:r w:rsidR="00736698" w:rsidRPr="004B6D0C">
        <w:rPr>
          <w:rFonts w:ascii="Times New Roman" w:hAnsi="Times New Roman"/>
          <w:sz w:val="24"/>
          <w:szCs w:val="24"/>
        </w:rPr>
        <w:t>əlumatlılığın</w:t>
      </w:r>
      <w:r w:rsidR="00E642ED" w:rsidRPr="004B6D0C">
        <w:rPr>
          <w:rFonts w:ascii="Times New Roman" w:hAnsi="Times New Roman"/>
          <w:sz w:val="24"/>
          <w:szCs w:val="24"/>
        </w:rPr>
        <w:t xml:space="preserve"> yüksəldilməsi məqsədilə müvafiq layihələr həyata keçirdilər. Layihələrin həyata keçirilməsi coğrafi arealı idi: </w:t>
      </w:r>
      <w:proofErr w:type="spellStart"/>
      <w:r w:rsidR="00E642ED" w:rsidRPr="004B6D0C">
        <w:rPr>
          <w:rFonts w:ascii="Times New Roman" w:hAnsi="Times New Roman"/>
          <w:sz w:val="24"/>
          <w:szCs w:val="24"/>
        </w:rPr>
        <w:t>Saqareco</w:t>
      </w:r>
      <w:proofErr w:type="spellEnd"/>
      <w:r w:rsidR="00E642ED" w:rsidRPr="004B6D0C">
        <w:rPr>
          <w:rFonts w:ascii="Times New Roman" w:hAnsi="Times New Roman"/>
          <w:sz w:val="24"/>
          <w:szCs w:val="24"/>
        </w:rPr>
        <w:t xml:space="preserve"> rayonunun </w:t>
      </w:r>
      <w:proofErr w:type="spellStart"/>
      <w:r w:rsidR="00E642ED" w:rsidRPr="004B6D0C">
        <w:rPr>
          <w:rFonts w:ascii="Times New Roman" w:hAnsi="Times New Roman"/>
          <w:sz w:val="24"/>
          <w:szCs w:val="24"/>
        </w:rPr>
        <w:t>Yarmuğanlı</w:t>
      </w:r>
      <w:proofErr w:type="spellEnd"/>
      <w:r w:rsidR="00E642ED" w:rsidRPr="004B6D0C">
        <w:rPr>
          <w:rFonts w:ascii="Times New Roman" w:hAnsi="Times New Roman"/>
          <w:sz w:val="24"/>
          <w:szCs w:val="24"/>
        </w:rPr>
        <w:t xml:space="preserve">, </w:t>
      </w:r>
      <w:proofErr w:type="spellStart"/>
      <w:r w:rsidR="00D01A05" w:rsidRPr="004B6D0C">
        <w:rPr>
          <w:rFonts w:ascii="Times New Roman" w:hAnsi="Times New Roman"/>
          <w:sz w:val="24"/>
          <w:szCs w:val="24"/>
        </w:rPr>
        <w:t>Düzəyrəm</w:t>
      </w:r>
      <w:proofErr w:type="spellEnd"/>
      <w:r w:rsidR="00E642ED" w:rsidRPr="004B6D0C">
        <w:rPr>
          <w:rFonts w:ascii="Times New Roman" w:hAnsi="Times New Roman"/>
          <w:sz w:val="24"/>
          <w:szCs w:val="24"/>
        </w:rPr>
        <w:t xml:space="preserve">, </w:t>
      </w:r>
      <w:proofErr w:type="spellStart"/>
      <w:r w:rsidR="00E642ED" w:rsidRPr="004B6D0C">
        <w:rPr>
          <w:rFonts w:ascii="Times New Roman" w:hAnsi="Times New Roman"/>
          <w:sz w:val="24"/>
          <w:szCs w:val="24"/>
        </w:rPr>
        <w:t>Tullar,Kosalı</w:t>
      </w:r>
      <w:proofErr w:type="spellEnd"/>
      <w:r w:rsidR="00E642ED" w:rsidRPr="004B6D0C">
        <w:rPr>
          <w:rFonts w:ascii="Times New Roman" w:hAnsi="Times New Roman"/>
          <w:sz w:val="24"/>
          <w:szCs w:val="24"/>
        </w:rPr>
        <w:t xml:space="preserve">, </w:t>
      </w:r>
      <w:proofErr w:type="spellStart"/>
      <w:r w:rsidR="00E642ED" w:rsidRPr="004B6D0C">
        <w:rPr>
          <w:rFonts w:ascii="Times New Roman" w:hAnsi="Times New Roman"/>
          <w:sz w:val="24"/>
          <w:szCs w:val="24"/>
        </w:rPr>
        <w:t>Ləmbəli</w:t>
      </w:r>
      <w:proofErr w:type="spellEnd"/>
      <w:r w:rsidR="00E642ED" w:rsidRPr="004B6D0C">
        <w:rPr>
          <w:rFonts w:ascii="Times New Roman" w:hAnsi="Times New Roman"/>
          <w:sz w:val="24"/>
          <w:szCs w:val="24"/>
        </w:rPr>
        <w:t xml:space="preserve">, </w:t>
      </w:r>
      <w:proofErr w:type="spellStart"/>
      <w:r w:rsidR="00E642ED" w:rsidRPr="004B6D0C">
        <w:rPr>
          <w:rFonts w:ascii="Times New Roman" w:hAnsi="Times New Roman"/>
          <w:sz w:val="24"/>
          <w:szCs w:val="24"/>
        </w:rPr>
        <w:t>Kakabeti</w:t>
      </w:r>
      <w:proofErr w:type="spellEnd"/>
      <w:r w:rsidR="00E642ED" w:rsidRPr="004B6D0C">
        <w:rPr>
          <w:rFonts w:ascii="Times New Roman" w:hAnsi="Times New Roman"/>
          <w:sz w:val="24"/>
          <w:szCs w:val="24"/>
        </w:rPr>
        <w:t xml:space="preserve">, </w:t>
      </w:r>
      <w:proofErr w:type="spellStart"/>
      <w:r w:rsidR="00E642ED" w:rsidRPr="004B6D0C">
        <w:rPr>
          <w:rFonts w:ascii="Times New Roman" w:hAnsi="Times New Roman"/>
          <w:sz w:val="24"/>
          <w:szCs w:val="24"/>
        </w:rPr>
        <w:t>Udabno</w:t>
      </w:r>
      <w:proofErr w:type="spellEnd"/>
      <w:r w:rsidR="00E642ED" w:rsidRPr="004B6D0C">
        <w:rPr>
          <w:rFonts w:ascii="Times New Roman" w:hAnsi="Times New Roman"/>
          <w:sz w:val="24"/>
          <w:szCs w:val="24"/>
        </w:rPr>
        <w:t xml:space="preserve">, </w:t>
      </w:r>
      <w:proofErr w:type="spellStart"/>
      <w:r w:rsidR="00E642ED" w:rsidRPr="004B6D0C">
        <w:rPr>
          <w:rFonts w:ascii="Times New Roman" w:hAnsi="Times New Roman"/>
          <w:sz w:val="24"/>
          <w:szCs w:val="24"/>
        </w:rPr>
        <w:t>Kandaura</w:t>
      </w:r>
      <w:proofErr w:type="spellEnd"/>
      <w:r w:rsidR="00E642ED" w:rsidRPr="004B6D0C">
        <w:rPr>
          <w:rFonts w:ascii="Times New Roman" w:hAnsi="Times New Roman"/>
          <w:sz w:val="24"/>
          <w:szCs w:val="24"/>
        </w:rPr>
        <w:t xml:space="preserve">, </w:t>
      </w:r>
      <w:proofErr w:type="spellStart"/>
      <w:r w:rsidR="00E642ED" w:rsidRPr="004B6D0C">
        <w:rPr>
          <w:rFonts w:ascii="Times New Roman" w:hAnsi="Times New Roman"/>
          <w:sz w:val="24"/>
          <w:szCs w:val="24"/>
        </w:rPr>
        <w:t>Badiauri</w:t>
      </w:r>
      <w:proofErr w:type="spellEnd"/>
      <w:r w:rsidR="00E642ED" w:rsidRPr="004B6D0C">
        <w:rPr>
          <w:rFonts w:ascii="Times New Roman" w:hAnsi="Times New Roman"/>
          <w:sz w:val="24"/>
          <w:szCs w:val="24"/>
        </w:rPr>
        <w:t xml:space="preserve"> kəndləri</w:t>
      </w:r>
      <w:r w:rsidR="00A00050" w:rsidRPr="004B6D0C">
        <w:rPr>
          <w:rFonts w:ascii="Times New Roman" w:hAnsi="Times New Roman"/>
          <w:sz w:val="24"/>
          <w:szCs w:val="24"/>
        </w:rPr>
        <w:t xml:space="preserve">. Layihələrin ümumi büdcəsi 105 291 lari təşkil edirdi. </w:t>
      </w:r>
    </w:p>
    <w:p w:rsidR="00D01A05" w:rsidRPr="004B6D0C" w:rsidRDefault="00D01A05" w:rsidP="006C7B83">
      <w:pPr>
        <w:autoSpaceDE w:val="0"/>
        <w:autoSpaceDN w:val="0"/>
        <w:adjustRightInd w:val="0"/>
        <w:spacing w:after="0" w:line="240" w:lineRule="auto"/>
        <w:jc w:val="both"/>
        <w:rPr>
          <w:rFonts w:ascii="Times New Roman" w:hAnsi="Times New Roman"/>
          <w:bCs/>
          <w:i/>
          <w:sz w:val="24"/>
          <w:szCs w:val="24"/>
        </w:rPr>
      </w:pPr>
    </w:p>
    <w:p w:rsidR="00E17F47" w:rsidRPr="004B6D0C" w:rsidRDefault="005F405A" w:rsidP="006C7B83">
      <w:pPr>
        <w:autoSpaceDE w:val="0"/>
        <w:autoSpaceDN w:val="0"/>
        <w:adjustRightInd w:val="0"/>
        <w:spacing w:after="0" w:line="240" w:lineRule="auto"/>
        <w:jc w:val="both"/>
        <w:rPr>
          <w:rFonts w:ascii="Times New Roman" w:hAnsi="Times New Roman"/>
          <w:bCs/>
          <w:i/>
          <w:sz w:val="24"/>
          <w:szCs w:val="24"/>
        </w:rPr>
      </w:pPr>
      <w:r w:rsidRPr="004B6D0C">
        <w:rPr>
          <w:rFonts w:ascii="Times New Roman" w:hAnsi="Times New Roman"/>
          <w:bCs/>
          <w:i/>
          <w:sz w:val="24"/>
          <w:szCs w:val="24"/>
        </w:rPr>
        <w:t xml:space="preserve">Etnik azlıqlara mənsub </w:t>
      </w:r>
      <w:r w:rsidR="00A00050" w:rsidRPr="004B6D0C">
        <w:rPr>
          <w:rFonts w:ascii="Times New Roman" w:hAnsi="Times New Roman"/>
          <w:bCs/>
          <w:i/>
          <w:sz w:val="24"/>
          <w:szCs w:val="24"/>
        </w:rPr>
        <w:t xml:space="preserve">seçki administrasiyası üzvlərinin seçki prosedurları ilə bağlı hazırlanması </w:t>
      </w:r>
    </w:p>
    <w:p w:rsidR="00E17F47" w:rsidRPr="004B6D0C" w:rsidRDefault="00E17F47" w:rsidP="006C7B83">
      <w:pPr>
        <w:autoSpaceDE w:val="0"/>
        <w:autoSpaceDN w:val="0"/>
        <w:adjustRightInd w:val="0"/>
        <w:spacing w:after="0" w:line="240" w:lineRule="auto"/>
        <w:jc w:val="both"/>
        <w:rPr>
          <w:rFonts w:ascii="Times New Roman" w:hAnsi="Times New Roman"/>
          <w:b/>
          <w:bCs/>
          <w:sz w:val="24"/>
          <w:szCs w:val="24"/>
          <w:lang w:val="ka-GE"/>
        </w:rPr>
      </w:pPr>
    </w:p>
    <w:p w:rsidR="003C522F" w:rsidRPr="004B6D0C" w:rsidRDefault="003C522F" w:rsidP="006C7B83">
      <w:pPr>
        <w:autoSpaceDE w:val="0"/>
        <w:autoSpaceDN w:val="0"/>
        <w:adjustRightInd w:val="0"/>
        <w:spacing w:after="0" w:line="240" w:lineRule="auto"/>
        <w:jc w:val="both"/>
        <w:rPr>
          <w:rFonts w:ascii="Times New Roman" w:hAnsi="Times New Roman"/>
          <w:sz w:val="24"/>
          <w:szCs w:val="24"/>
        </w:rPr>
      </w:pPr>
      <w:r w:rsidRPr="004B6D0C">
        <w:rPr>
          <w:rFonts w:ascii="Times New Roman" w:hAnsi="Times New Roman"/>
          <w:sz w:val="24"/>
          <w:szCs w:val="24"/>
        </w:rPr>
        <w:t xml:space="preserve">2015-ci il 31 oktyabr aralıq seçkilərlə bağlı MSK yanında mövcud Tədris mərkəzi dairə seçki komissiyası üzvlərinin </w:t>
      </w:r>
      <w:r w:rsidR="002F300C" w:rsidRPr="004B6D0C">
        <w:rPr>
          <w:rFonts w:ascii="Times New Roman" w:hAnsi="Times New Roman"/>
          <w:sz w:val="24"/>
          <w:szCs w:val="24"/>
        </w:rPr>
        <w:t>peşəkarlıq</w:t>
      </w:r>
      <w:r w:rsidRPr="004B6D0C">
        <w:rPr>
          <w:rFonts w:ascii="Times New Roman" w:hAnsi="Times New Roman"/>
          <w:sz w:val="24"/>
          <w:szCs w:val="24"/>
        </w:rPr>
        <w:t xml:space="preserve"> dərəcələrinin </w:t>
      </w:r>
      <w:proofErr w:type="spellStart"/>
      <w:r w:rsidRPr="004B6D0C">
        <w:rPr>
          <w:rFonts w:ascii="Times New Roman" w:hAnsi="Times New Roman"/>
          <w:sz w:val="24"/>
          <w:szCs w:val="24"/>
        </w:rPr>
        <w:t>yüksəldilməsini</w:t>
      </w:r>
      <w:proofErr w:type="spellEnd"/>
      <w:r w:rsidRPr="004B6D0C">
        <w:rPr>
          <w:rFonts w:ascii="Times New Roman" w:hAnsi="Times New Roman"/>
          <w:sz w:val="24"/>
          <w:szCs w:val="24"/>
        </w:rPr>
        <w:t xml:space="preserve"> təmin etdi. Bu pros</w:t>
      </w:r>
      <w:r w:rsidR="005F405A" w:rsidRPr="004B6D0C">
        <w:rPr>
          <w:rFonts w:ascii="Times New Roman" w:hAnsi="Times New Roman"/>
          <w:sz w:val="24"/>
          <w:szCs w:val="24"/>
        </w:rPr>
        <w:t>e</w:t>
      </w:r>
      <w:r w:rsidRPr="004B6D0C">
        <w:rPr>
          <w:rFonts w:ascii="Times New Roman" w:hAnsi="Times New Roman"/>
          <w:sz w:val="24"/>
          <w:szCs w:val="24"/>
        </w:rPr>
        <w:t>s dörd mərhələdə həyata keçirilirdi. Qeyd edilmiş treninqlər çərçivəsində</w:t>
      </w:r>
      <w:r w:rsidR="00F1664F" w:rsidRPr="004B6D0C">
        <w:rPr>
          <w:rFonts w:ascii="Times New Roman" w:hAnsi="Times New Roman"/>
          <w:sz w:val="24"/>
          <w:szCs w:val="24"/>
        </w:rPr>
        <w:t>,</w:t>
      </w:r>
      <w:r w:rsidRPr="004B6D0C">
        <w:rPr>
          <w:rFonts w:ascii="Times New Roman" w:hAnsi="Times New Roman"/>
          <w:sz w:val="24"/>
          <w:szCs w:val="24"/>
        </w:rPr>
        <w:t xml:space="preserve"> dairə seçki komissiyası</w:t>
      </w:r>
      <w:r w:rsidR="00F1664F" w:rsidRPr="004B6D0C">
        <w:rPr>
          <w:rFonts w:ascii="Times New Roman" w:hAnsi="Times New Roman"/>
          <w:sz w:val="24"/>
          <w:szCs w:val="24"/>
        </w:rPr>
        <w:t>nın</w:t>
      </w:r>
      <w:r w:rsidRPr="004B6D0C">
        <w:rPr>
          <w:rFonts w:ascii="Times New Roman" w:hAnsi="Times New Roman"/>
          <w:sz w:val="24"/>
          <w:szCs w:val="24"/>
        </w:rPr>
        <w:t xml:space="preserve"> </w:t>
      </w:r>
      <w:r w:rsidR="00F1664F" w:rsidRPr="004B6D0C">
        <w:rPr>
          <w:rFonts w:ascii="Times New Roman" w:hAnsi="Times New Roman"/>
          <w:sz w:val="24"/>
          <w:szCs w:val="24"/>
        </w:rPr>
        <w:t xml:space="preserve">etnik azərbaycanlı </w:t>
      </w:r>
      <w:r w:rsidRPr="004B6D0C">
        <w:rPr>
          <w:rFonts w:ascii="Times New Roman" w:hAnsi="Times New Roman"/>
          <w:sz w:val="24"/>
          <w:szCs w:val="24"/>
        </w:rPr>
        <w:t>üzvləri</w:t>
      </w:r>
      <w:r w:rsidR="005F405A" w:rsidRPr="004B6D0C">
        <w:rPr>
          <w:rFonts w:ascii="Times New Roman" w:hAnsi="Times New Roman"/>
          <w:sz w:val="24"/>
          <w:szCs w:val="24"/>
        </w:rPr>
        <w:t xml:space="preserve"> üçün tədrisi seçki sənədləri</w:t>
      </w:r>
      <w:r w:rsidR="00F1664F" w:rsidRPr="004B6D0C">
        <w:rPr>
          <w:rFonts w:ascii="Times New Roman" w:hAnsi="Times New Roman"/>
          <w:sz w:val="24"/>
          <w:szCs w:val="24"/>
        </w:rPr>
        <w:t>nin</w:t>
      </w:r>
      <w:r w:rsidR="005F405A" w:rsidRPr="004B6D0C">
        <w:rPr>
          <w:rFonts w:ascii="Times New Roman" w:hAnsi="Times New Roman"/>
          <w:sz w:val="24"/>
          <w:szCs w:val="24"/>
        </w:rPr>
        <w:t xml:space="preserve"> </w:t>
      </w:r>
      <w:r w:rsidR="00F1664F" w:rsidRPr="004B6D0C">
        <w:rPr>
          <w:rFonts w:ascii="Times New Roman" w:hAnsi="Times New Roman"/>
          <w:sz w:val="24"/>
          <w:szCs w:val="24"/>
        </w:rPr>
        <w:t xml:space="preserve">onların başa düşdükləri dildə əlçatan olması </w:t>
      </w:r>
      <w:r w:rsidR="005F405A" w:rsidRPr="004B6D0C">
        <w:rPr>
          <w:rFonts w:ascii="Times New Roman" w:hAnsi="Times New Roman"/>
          <w:sz w:val="24"/>
          <w:szCs w:val="24"/>
        </w:rPr>
        <w:t>təmin edil</w:t>
      </w:r>
      <w:r w:rsidR="00F1664F" w:rsidRPr="004B6D0C">
        <w:rPr>
          <w:rFonts w:ascii="Times New Roman" w:hAnsi="Times New Roman"/>
          <w:sz w:val="24"/>
          <w:szCs w:val="24"/>
        </w:rPr>
        <w:t>miş</w:t>
      </w:r>
      <w:r w:rsidR="005F405A" w:rsidRPr="004B6D0C">
        <w:rPr>
          <w:rFonts w:ascii="Times New Roman" w:hAnsi="Times New Roman"/>
          <w:sz w:val="24"/>
          <w:szCs w:val="24"/>
        </w:rPr>
        <w:t xml:space="preserve">di. </w:t>
      </w:r>
      <w:r w:rsidRPr="004B6D0C">
        <w:rPr>
          <w:rFonts w:ascii="Times New Roman" w:hAnsi="Times New Roman"/>
          <w:sz w:val="24"/>
          <w:szCs w:val="24"/>
        </w:rPr>
        <w:t xml:space="preserve"> </w:t>
      </w:r>
    </w:p>
    <w:p w:rsidR="00F637E4" w:rsidRPr="004B6D0C" w:rsidRDefault="00F637E4" w:rsidP="00586CF6">
      <w:pPr>
        <w:spacing w:after="0" w:line="240" w:lineRule="auto"/>
        <w:jc w:val="both"/>
        <w:rPr>
          <w:rFonts w:ascii="Times New Roman" w:hAnsi="Times New Roman"/>
          <w:sz w:val="24"/>
          <w:szCs w:val="24"/>
          <w:lang w:val="ka-GE"/>
        </w:rPr>
      </w:pPr>
    </w:p>
    <w:p w:rsidR="00E17F47" w:rsidRPr="004B6D0C" w:rsidRDefault="005F405A" w:rsidP="005F405A">
      <w:pPr>
        <w:pStyle w:val="Heading2"/>
        <w:rPr>
          <w:rFonts w:ascii="Times New Roman" w:hAnsi="Times New Roman"/>
          <w:sz w:val="24"/>
          <w:szCs w:val="24"/>
        </w:rPr>
      </w:pPr>
      <w:bookmarkStart w:id="7" w:name="_Toc448500539"/>
      <w:r w:rsidRPr="004B6D0C">
        <w:rPr>
          <w:rFonts w:ascii="Times New Roman" w:hAnsi="Times New Roman"/>
          <w:sz w:val="24"/>
          <w:szCs w:val="24"/>
        </w:rPr>
        <w:lastRenderedPageBreak/>
        <w:t>Media və informasiyanın əlçatanlığı</w:t>
      </w:r>
      <w:bookmarkEnd w:id="7"/>
    </w:p>
    <w:p w:rsidR="002F300C" w:rsidRPr="004B6D0C" w:rsidRDefault="002F300C" w:rsidP="006C7B83">
      <w:pPr>
        <w:pStyle w:val="ListParagraph"/>
        <w:spacing w:before="50" w:after="50" w:line="240" w:lineRule="auto"/>
        <w:ind w:left="0"/>
        <w:jc w:val="both"/>
        <w:rPr>
          <w:rFonts w:ascii="Times New Roman" w:hAnsi="Times New Roman"/>
          <w:b/>
          <w:i/>
          <w:sz w:val="24"/>
          <w:szCs w:val="24"/>
        </w:rPr>
      </w:pPr>
    </w:p>
    <w:p w:rsidR="00E17F47" w:rsidRPr="004B6D0C" w:rsidRDefault="005F405A" w:rsidP="006C7B83">
      <w:pPr>
        <w:pStyle w:val="ListParagraph"/>
        <w:spacing w:before="50" w:after="50" w:line="240" w:lineRule="auto"/>
        <w:ind w:left="0"/>
        <w:jc w:val="both"/>
        <w:rPr>
          <w:rFonts w:ascii="Times New Roman" w:hAnsi="Times New Roman"/>
          <w:b/>
          <w:i/>
          <w:sz w:val="24"/>
          <w:szCs w:val="24"/>
        </w:rPr>
      </w:pPr>
      <w:r w:rsidRPr="004B6D0C">
        <w:rPr>
          <w:rFonts w:ascii="Times New Roman" w:hAnsi="Times New Roman"/>
          <w:b/>
          <w:i/>
          <w:sz w:val="24"/>
          <w:szCs w:val="24"/>
        </w:rPr>
        <w:t>Gürcüstanın İctimai Yayımı</w:t>
      </w:r>
    </w:p>
    <w:p w:rsidR="00E17F47" w:rsidRPr="004B6D0C" w:rsidRDefault="00E17F47" w:rsidP="006C7B83">
      <w:pPr>
        <w:pStyle w:val="ListParagraph"/>
        <w:spacing w:before="50" w:after="50" w:line="240" w:lineRule="auto"/>
        <w:ind w:left="0"/>
        <w:jc w:val="both"/>
        <w:rPr>
          <w:rFonts w:ascii="Times New Roman" w:hAnsi="Times New Roman"/>
          <w:b/>
          <w:i/>
          <w:sz w:val="24"/>
          <w:szCs w:val="24"/>
          <w:lang w:val="ka-GE"/>
        </w:rPr>
      </w:pPr>
    </w:p>
    <w:p w:rsidR="00A029BF" w:rsidRPr="004B6D0C" w:rsidRDefault="00A029BF" w:rsidP="002F300C">
      <w:pPr>
        <w:pStyle w:val="ListParagraph"/>
        <w:spacing w:before="50" w:after="50"/>
        <w:ind w:left="0"/>
        <w:jc w:val="both"/>
        <w:rPr>
          <w:rFonts w:ascii="Times New Roman" w:hAnsi="Times New Roman"/>
          <w:sz w:val="24"/>
          <w:szCs w:val="24"/>
        </w:rPr>
      </w:pPr>
      <w:r w:rsidRPr="004B6D0C">
        <w:rPr>
          <w:rFonts w:ascii="Times New Roman" w:hAnsi="Times New Roman"/>
          <w:sz w:val="24"/>
          <w:szCs w:val="24"/>
        </w:rPr>
        <w:t xml:space="preserve">Hesabat dövründə İctimai </w:t>
      </w:r>
      <w:r w:rsidR="00B060A7" w:rsidRPr="004B6D0C">
        <w:rPr>
          <w:rFonts w:ascii="Times New Roman" w:hAnsi="Times New Roman"/>
          <w:sz w:val="24"/>
          <w:szCs w:val="24"/>
        </w:rPr>
        <w:t xml:space="preserve">Yayım </w:t>
      </w:r>
      <w:r w:rsidRPr="004B6D0C">
        <w:rPr>
          <w:rFonts w:ascii="Times New Roman" w:hAnsi="Times New Roman"/>
          <w:sz w:val="24"/>
          <w:szCs w:val="24"/>
        </w:rPr>
        <w:t xml:space="preserve"> </w:t>
      </w:r>
      <w:r w:rsidR="00B060A7" w:rsidRPr="004B6D0C">
        <w:rPr>
          <w:rFonts w:ascii="Times New Roman" w:hAnsi="Times New Roman"/>
          <w:sz w:val="24"/>
          <w:szCs w:val="24"/>
        </w:rPr>
        <w:t>2015-ci il</w:t>
      </w:r>
      <w:r w:rsidR="00876A1D" w:rsidRPr="004B6D0C">
        <w:rPr>
          <w:rFonts w:ascii="Times New Roman" w:hAnsi="Times New Roman"/>
          <w:sz w:val="24"/>
          <w:szCs w:val="24"/>
        </w:rPr>
        <w:t>in</w:t>
      </w:r>
      <w:r w:rsidR="00B060A7" w:rsidRPr="004B6D0C">
        <w:rPr>
          <w:rFonts w:ascii="Times New Roman" w:hAnsi="Times New Roman"/>
          <w:sz w:val="24"/>
          <w:szCs w:val="24"/>
        </w:rPr>
        <w:t xml:space="preserve"> Fəaliyyət Planı əsasında müəyyənləşdirilmiş tədbirləri həyata keçirdi. Televiziya mövsümü dövründə </w:t>
      </w:r>
      <w:proofErr w:type="spellStart"/>
      <w:r w:rsidR="00C84761" w:rsidRPr="004B6D0C">
        <w:rPr>
          <w:rFonts w:ascii="Times New Roman" w:hAnsi="Times New Roman"/>
          <w:sz w:val="24"/>
          <w:szCs w:val="24"/>
        </w:rPr>
        <w:t>“Moambe”nin</w:t>
      </w:r>
      <w:proofErr w:type="spellEnd"/>
      <w:r w:rsidR="00C84761" w:rsidRPr="004B6D0C">
        <w:rPr>
          <w:rFonts w:ascii="Times New Roman" w:hAnsi="Times New Roman"/>
          <w:sz w:val="24"/>
          <w:szCs w:val="24"/>
        </w:rPr>
        <w:t xml:space="preserve"> 2-ci kanalın efirində (abxaz, os</w:t>
      </w:r>
      <w:r w:rsidR="00876A1D" w:rsidRPr="004B6D0C">
        <w:rPr>
          <w:rFonts w:ascii="Times New Roman" w:hAnsi="Times New Roman"/>
          <w:sz w:val="24"/>
          <w:szCs w:val="24"/>
        </w:rPr>
        <w:t>etin</w:t>
      </w:r>
      <w:r w:rsidR="00C84761" w:rsidRPr="004B6D0C">
        <w:rPr>
          <w:rFonts w:ascii="Times New Roman" w:hAnsi="Times New Roman"/>
          <w:sz w:val="24"/>
          <w:szCs w:val="24"/>
        </w:rPr>
        <w:t xml:space="preserve">, erməni, Azərbaycan və rus dillərində) canlı yayımı davam etdirildi. </w:t>
      </w:r>
      <w:r w:rsidR="007F285F" w:rsidRPr="004B6D0C">
        <w:rPr>
          <w:rFonts w:ascii="Times New Roman" w:hAnsi="Times New Roman"/>
          <w:sz w:val="24"/>
          <w:szCs w:val="24"/>
        </w:rPr>
        <w:t>(</w:t>
      </w:r>
      <w:r w:rsidR="00C84761" w:rsidRPr="004B6D0C">
        <w:rPr>
          <w:rFonts w:ascii="Times New Roman" w:hAnsi="Times New Roman"/>
          <w:sz w:val="24"/>
          <w:szCs w:val="24"/>
        </w:rPr>
        <w:t xml:space="preserve">Mövzuların seçimi əsasən </w:t>
      </w:r>
      <w:r w:rsidR="007F285F" w:rsidRPr="004B6D0C">
        <w:rPr>
          <w:rFonts w:ascii="Times New Roman" w:hAnsi="Times New Roman"/>
          <w:sz w:val="24"/>
          <w:szCs w:val="24"/>
        </w:rPr>
        <w:t xml:space="preserve">gürcüdilli </w:t>
      </w:r>
      <w:proofErr w:type="spellStart"/>
      <w:r w:rsidR="007F285F" w:rsidRPr="004B6D0C">
        <w:rPr>
          <w:rFonts w:ascii="Times New Roman" w:hAnsi="Times New Roman"/>
          <w:sz w:val="24"/>
          <w:szCs w:val="24"/>
        </w:rPr>
        <w:t>“Moambe”</w:t>
      </w:r>
      <w:proofErr w:type="spellEnd"/>
      <w:r w:rsidR="007F285F" w:rsidRPr="004B6D0C">
        <w:rPr>
          <w:rFonts w:ascii="Times New Roman" w:hAnsi="Times New Roman"/>
          <w:sz w:val="24"/>
          <w:szCs w:val="24"/>
        </w:rPr>
        <w:t xml:space="preserve"> materiallarına əsaslanaraq həyata keçirilirdi; konkret bir dildə olan buraxılış təqribən 10-12 dəqiqə davam edirdi). Gürcüstan İctimai Yayımı </w:t>
      </w:r>
      <w:r w:rsidR="00A71907" w:rsidRPr="004B6D0C">
        <w:rPr>
          <w:rFonts w:ascii="Times New Roman" w:hAnsi="Times New Roman"/>
          <w:sz w:val="24"/>
          <w:szCs w:val="24"/>
        </w:rPr>
        <w:t>ötən televiziya mövsümündə də tamaşaçılarına məhsulunu nəinki təkcə  öz efiri vasitəsilə, o cümlədə</w:t>
      </w:r>
      <w:r w:rsidR="00934C3A" w:rsidRPr="004B6D0C">
        <w:rPr>
          <w:rFonts w:ascii="Times New Roman" w:hAnsi="Times New Roman"/>
          <w:sz w:val="24"/>
          <w:szCs w:val="24"/>
        </w:rPr>
        <w:t>n regional tele</w:t>
      </w:r>
      <w:r w:rsidR="00A71907" w:rsidRPr="004B6D0C">
        <w:rPr>
          <w:rFonts w:ascii="Times New Roman" w:hAnsi="Times New Roman"/>
          <w:sz w:val="24"/>
          <w:szCs w:val="24"/>
        </w:rPr>
        <w:t>studi</w:t>
      </w:r>
      <w:r w:rsidR="009E07AA" w:rsidRPr="004B6D0C">
        <w:rPr>
          <w:rFonts w:ascii="Times New Roman" w:hAnsi="Times New Roman"/>
          <w:sz w:val="24"/>
          <w:szCs w:val="24"/>
        </w:rPr>
        <w:t>y</w:t>
      </w:r>
      <w:r w:rsidR="00A71907" w:rsidRPr="004B6D0C">
        <w:rPr>
          <w:rFonts w:ascii="Times New Roman" w:hAnsi="Times New Roman"/>
          <w:sz w:val="24"/>
          <w:szCs w:val="24"/>
        </w:rPr>
        <w:t xml:space="preserve">aların efirləri vasitəsilə də təqdim etdi. </w:t>
      </w:r>
      <w:r w:rsidR="00E61E97" w:rsidRPr="004B6D0C">
        <w:rPr>
          <w:rFonts w:ascii="Times New Roman" w:hAnsi="Times New Roman"/>
          <w:sz w:val="24"/>
          <w:szCs w:val="24"/>
        </w:rPr>
        <w:t>Keçirilən tender əsasında İctimai Yayım 2014-2015-ci illərdə televiziya mövsümü üçün Samsxe-Cavaxeti və Kvemo Kartli telekompaniyaların efir vaxtını (</w:t>
      </w:r>
      <w:proofErr w:type="spellStart"/>
      <w:r w:rsidR="00E61E97" w:rsidRPr="004B6D0C">
        <w:rPr>
          <w:rFonts w:ascii="Times New Roman" w:hAnsi="Times New Roman"/>
          <w:sz w:val="24"/>
          <w:szCs w:val="24"/>
        </w:rPr>
        <w:t>“Praym</w:t>
      </w:r>
      <w:proofErr w:type="spellEnd"/>
      <w:r w:rsidR="00E61E97" w:rsidRPr="004B6D0C">
        <w:rPr>
          <w:rFonts w:ascii="Times New Roman" w:hAnsi="Times New Roman"/>
          <w:sz w:val="24"/>
          <w:szCs w:val="24"/>
        </w:rPr>
        <w:t xml:space="preserve"> </w:t>
      </w:r>
      <w:proofErr w:type="spellStart"/>
      <w:r w:rsidR="00E61E97" w:rsidRPr="004B6D0C">
        <w:rPr>
          <w:rFonts w:ascii="Times New Roman" w:hAnsi="Times New Roman"/>
          <w:sz w:val="24"/>
          <w:szCs w:val="24"/>
        </w:rPr>
        <w:t>Taym”</w:t>
      </w:r>
      <w:proofErr w:type="spellEnd"/>
      <w:r w:rsidR="00E61E97" w:rsidRPr="004B6D0C">
        <w:rPr>
          <w:rFonts w:ascii="Times New Roman" w:hAnsi="Times New Roman"/>
          <w:sz w:val="24"/>
          <w:szCs w:val="24"/>
        </w:rPr>
        <w:t xml:space="preserve"> saat 20:00-dan 23:00-a qədər ) aldı</w:t>
      </w:r>
      <w:r w:rsidR="00397FF1" w:rsidRPr="004B6D0C">
        <w:rPr>
          <w:rFonts w:ascii="Times New Roman" w:hAnsi="Times New Roman"/>
          <w:sz w:val="24"/>
          <w:szCs w:val="24"/>
        </w:rPr>
        <w:t xml:space="preserve">. </w:t>
      </w:r>
      <w:r w:rsidR="00934C3A" w:rsidRPr="004B6D0C">
        <w:rPr>
          <w:rFonts w:ascii="Times New Roman" w:hAnsi="Times New Roman"/>
          <w:sz w:val="24"/>
          <w:szCs w:val="24"/>
        </w:rPr>
        <w:t>Bolnisi telekanalı</w:t>
      </w:r>
      <w:r w:rsidR="00EF368F" w:rsidRPr="004B6D0C">
        <w:rPr>
          <w:rFonts w:ascii="Times New Roman" w:hAnsi="Times New Roman"/>
          <w:sz w:val="24"/>
          <w:szCs w:val="24"/>
        </w:rPr>
        <w:t xml:space="preserve"> olan</w:t>
      </w:r>
      <w:r w:rsidR="00934C3A" w:rsidRPr="004B6D0C">
        <w:rPr>
          <w:rFonts w:ascii="Times New Roman" w:hAnsi="Times New Roman"/>
          <w:sz w:val="24"/>
          <w:szCs w:val="24"/>
        </w:rPr>
        <w:t xml:space="preserve"> </w:t>
      </w:r>
      <w:proofErr w:type="spellStart"/>
      <w:r w:rsidR="00EF368F" w:rsidRPr="004B6D0C">
        <w:rPr>
          <w:rFonts w:ascii="Times New Roman" w:hAnsi="Times New Roman"/>
          <w:sz w:val="24"/>
          <w:szCs w:val="24"/>
        </w:rPr>
        <w:t>“Bolneli”nin</w:t>
      </w:r>
      <w:proofErr w:type="spellEnd"/>
      <w:r w:rsidR="00EF368F" w:rsidRPr="004B6D0C">
        <w:rPr>
          <w:rFonts w:ascii="Times New Roman" w:hAnsi="Times New Roman"/>
          <w:sz w:val="24"/>
          <w:szCs w:val="24"/>
        </w:rPr>
        <w:t xml:space="preserve"> efirində </w:t>
      </w:r>
      <w:proofErr w:type="spellStart"/>
      <w:r w:rsidR="00EF368F" w:rsidRPr="004B6D0C">
        <w:rPr>
          <w:rFonts w:ascii="Times New Roman" w:hAnsi="Times New Roman"/>
          <w:sz w:val="24"/>
          <w:szCs w:val="24"/>
        </w:rPr>
        <w:t>“Moambe”</w:t>
      </w:r>
      <w:proofErr w:type="spellEnd"/>
      <w:r w:rsidR="00EF368F" w:rsidRPr="004B6D0C">
        <w:rPr>
          <w:rFonts w:ascii="Times New Roman" w:hAnsi="Times New Roman"/>
          <w:sz w:val="24"/>
          <w:szCs w:val="24"/>
        </w:rPr>
        <w:t xml:space="preserve"> Azərbaycan dilində, Ninodzmindanın </w:t>
      </w:r>
      <w:proofErr w:type="spellStart"/>
      <w:r w:rsidR="00EF368F" w:rsidRPr="004B6D0C">
        <w:rPr>
          <w:rFonts w:ascii="Times New Roman" w:hAnsi="Times New Roman"/>
          <w:sz w:val="24"/>
          <w:szCs w:val="24"/>
        </w:rPr>
        <w:t>“Parvana”</w:t>
      </w:r>
      <w:proofErr w:type="spellEnd"/>
      <w:r w:rsidR="00EF368F" w:rsidRPr="004B6D0C">
        <w:rPr>
          <w:rFonts w:ascii="Times New Roman" w:hAnsi="Times New Roman"/>
          <w:sz w:val="24"/>
          <w:szCs w:val="24"/>
        </w:rPr>
        <w:t xml:space="preserve"> TV-də və “ATV 12” –</w:t>
      </w:r>
      <w:r w:rsidR="006368A4" w:rsidRPr="004B6D0C">
        <w:rPr>
          <w:rFonts w:ascii="Times New Roman" w:hAnsi="Times New Roman"/>
          <w:sz w:val="24"/>
          <w:szCs w:val="24"/>
        </w:rPr>
        <w:t xml:space="preserve">də </w:t>
      </w:r>
      <w:proofErr w:type="spellStart"/>
      <w:r w:rsidR="006368A4" w:rsidRPr="004B6D0C">
        <w:rPr>
          <w:rFonts w:ascii="Times New Roman" w:hAnsi="Times New Roman"/>
          <w:sz w:val="24"/>
          <w:szCs w:val="24"/>
        </w:rPr>
        <w:t>“Moambe”</w:t>
      </w:r>
      <w:proofErr w:type="spellEnd"/>
      <w:r w:rsidR="006368A4" w:rsidRPr="004B6D0C">
        <w:rPr>
          <w:rFonts w:ascii="Times New Roman" w:hAnsi="Times New Roman"/>
          <w:sz w:val="24"/>
          <w:szCs w:val="24"/>
        </w:rPr>
        <w:t xml:space="preserve"> erməni dilində, </w:t>
      </w:r>
      <w:proofErr w:type="spellStart"/>
      <w:r w:rsidR="006368A4" w:rsidRPr="004B6D0C">
        <w:rPr>
          <w:rFonts w:ascii="Times New Roman" w:hAnsi="Times New Roman"/>
          <w:sz w:val="24"/>
          <w:szCs w:val="24"/>
        </w:rPr>
        <w:t>Zuqdidinin</w:t>
      </w:r>
      <w:proofErr w:type="spellEnd"/>
      <w:r w:rsidR="006368A4" w:rsidRPr="004B6D0C">
        <w:rPr>
          <w:rFonts w:ascii="Times New Roman" w:hAnsi="Times New Roman"/>
          <w:sz w:val="24"/>
          <w:szCs w:val="24"/>
        </w:rPr>
        <w:t xml:space="preserve"> </w:t>
      </w:r>
      <w:proofErr w:type="spellStart"/>
      <w:r w:rsidR="006368A4" w:rsidRPr="004B6D0C">
        <w:rPr>
          <w:rFonts w:ascii="Times New Roman" w:hAnsi="Times New Roman"/>
          <w:sz w:val="24"/>
          <w:szCs w:val="24"/>
        </w:rPr>
        <w:t>“Odişi”</w:t>
      </w:r>
      <w:proofErr w:type="spellEnd"/>
      <w:r w:rsidR="00552F26" w:rsidRPr="004B6D0C">
        <w:rPr>
          <w:rFonts w:ascii="Times New Roman" w:hAnsi="Times New Roman"/>
          <w:sz w:val="24"/>
          <w:szCs w:val="24"/>
        </w:rPr>
        <w:t xml:space="preserve"> kanalında </w:t>
      </w:r>
      <w:proofErr w:type="spellStart"/>
      <w:r w:rsidR="00552F26" w:rsidRPr="004B6D0C">
        <w:rPr>
          <w:rFonts w:ascii="Times New Roman" w:hAnsi="Times New Roman"/>
          <w:sz w:val="24"/>
          <w:szCs w:val="24"/>
        </w:rPr>
        <w:t>“Moambe”</w:t>
      </w:r>
      <w:proofErr w:type="spellEnd"/>
      <w:r w:rsidR="00552F26" w:rsidRPr="004B6D0C">
        <w:rPr>
          <w:rFonts w:ascii="Times New Roman" w:hAnsi="Times New Roman"/>
          <w:sz w:val="24"/>
          <w:szCs w:val="24"/>
        </w:rPr>
        <w:t xml:space="preserve"> abxaz dilində yayımlanır</w:t>
      </w:r>
      <w:r w:rsidR="009E07AA" w:rsidRPr="004B6D0C">
        <w:rPr>
          <w:rFonts w:ascii="Times New Roman" w:hAnsi="Times New Roman"/>
          <w:sz w:val="24"/>
          <w:szCs w:val="24"/>
        </w:rPr>
        <w:t xml:space="preserve"> </w:t>
      </w:r>
      <w:r w:rsidR="00552F26" w:rsidRPr="004B6D0C">
        <w:rPr>
          <w:rFonts w:ascii="Times New Roman" w:hAnsi="Times New Roman"/>
          <w:sz w:val="24"/>
          <w:szCs w:val="24"/>
        </w:rPr>
        <w:t xml:space="preserve">.Bu məhsulları </w:t>
      </w:r>
      <w:r w:rsidR="00FC2802" w:rsidRPr="004B6D0C">
        <w:rPr>
          <w:rFonts w:ascii="Times New Roman" w:hAnsi="Times New Roman"/>
          <w:sz w:val="24"/>
          <w:szCs w:val="24"/>
        </w:rPr>
        <w:t>partnyor</w:t>
      </w:r>
      <w:r w:rsidR="00552F26" w:rsidRPr="004B6D0C">
        <w:rPr>
          <w:rFonts w:ascii="Times New Roman" w:hAnsi="Times New Roman"/>
          <w:sz w:val="24"/>
          <w:szCs w:val="24"/>
        </w:rPr>
        <w:t xml:space="preserve"> televiziyalar</w:t>
      </w:r>
      <w:r w:rsidR="00FC2802" w:rsidRPr="004B6D0C">
        <w:rPr>
          <w:rFonts w:ascii="Times New Roman" w:hAnsi="Times New Roman"/>
          <w:sz w:val="24"/>
          <w:szCs w:val="24"/>
        </w:rPr>
        <w:t xml:space="preserve"> da</w:t>
      </w:r>
      <w:r w:rsidR="00552F26" w:rsidRPr="004B6D0C">
        <w:rPr>
          <w:rFonts w:ascii="Times New Roman" w:hAnsi="Times New Roman"/>
          <w:sz w:val="24"/>
          <w:szCs w:val="24"/>
        </w:rPr>
        <w:t xml:space="preserve"> canlı yayımda yayımlayırlar.</w:t>
      </w:r>
      <w:r w:rsidR="00FC2802" w:rsidRPr="004B6D0C">
        <w:rPr>
          <w:rFonts w:ascii="Times New Roman" w:hAnsi="Times New Roman"/>
          <w:sz w:val="24"/>
          <w:szCs w:val="24"/>
        </w:rPr>
        <w:t xml:space="preserve"> Yerli stansiyalar verilişləri səhər və axşam saatlarında təkrar şəkildə yayımlamaq</w:t>
      </w:r>
      <w:r w:rsidR="00906B1C" w:rsidRPr="004B6D0C">
        <w:rPr>
          <w:rFonts w:ascii="Times New Roman" w:hAnsi="Times New Roman"/>
          <w:sz w:val="24"/>
          <w:szCs w:val="24"/>
        </w:rPr>
        <w:t xml:space="preserve"> imkanına</w:t>
      </w:r>
      <w:r w:rsidR="00FC2802" w:rsidRPr="004B6D0C">
        <w:rPr>
          <w:rFonts w:ascii="Times New Roman" w:hAnsi="Times New Roman"/>
          <w:sz w:val="24"/>
          <w:szCs w:val="24"/>
        </w:rPr>
        <w:t xml:space="preserve">, eləcə də yayıma qədər və ya ondan sonra </w:t>
      </w:r>
      <w:r w:rsidR="00906B1C" w:rsidRPr="004B6D0C">
        <w:rPr>
          <w:rFonts w:ascii="Times New Roman" w:hAnsi="Times New Roman"/>
          <w:sz w:val="24"/>
          <w:szCs w:val="24"/>
        </w:rPr>
        <w:t xml:space="preserve">efirdə </w:t>
      </w:r>
      <w:r w:rsidR="00FC2802" w:rsidRPr="004B6D0C">
        <w:rPr>
          <w:rFonts w:ascii="Times New Roman" w:hAnsi="Times New Roman"/>
          <w:sz w:val="24"/>
          <w:szCs w:val="24"/>
        </w:rPr>
        <w:t>reklam yerləşdirmək hüququ</w:t>
      </w:r>
      <w:r w:rsidR="00906B1C" w:rsidRPr="004B6D0C">
        <w:rPr>
          <w:rFonts w:ascii="Times New Roman" w:hAnsi="Times New Roman"/>
          <w:sz w:val="24"/>
          <w:szCs w:val="24"/>
        </w:rPr>
        <w:t xml:space="preserve">na malikdirlər. </w:t>
      </w:r>
      <w:r w:rsidR="00FC2802" w:rsidRPr="004B6D0C">
        <w:rPr>
          <w:rFonts w:ascii="Times New Roman" w:hAnsi="Times New Roman"/>
          <w:sz w:val="24"/>
          <w:szCs w:val="24"/>
        </w:rPr>
        <w:t xml:space="preserve"> </w:t>
      </w:r>
    </w:p>
    <w:p w:rsidR="00906B1C" w:rsidRPr="004B6D0C" w:rsidRDefault="008B17F6" w:rsidP="002F300C">
      <w:pPr>
        <w:pStyle w:val="ListParagraph"/>
        <w:spacing w:before="50" w:after="50"/>
        <w:ind w:left="0"/>
        <w:jc w:val="both"/>
        <w:rPr>
          <w:rFonts w:ascii="Times New Roman" w:hAnsi="Times New Roman"/>
          <w:sz w:val="24"/>
          <w:szCs w:val="24"/>
        </w:rPr>
      </w:pPr>
      <w:r w:rsidRPr="004B6D0C">
        <w:rPr>
          <w:rFonts w:ascii="Times New Roman" w:hAnsi="Times New Roman"/>
          <w:sz w:val="24"/>
          <w:szCs w:val="24"/>
        </w:rPr>
        <w:t>Oktyabr ayın</w:t>
      </w:r>
      <w:r w:rsidR="00906B1C" w:rsidRPr="004B6D0C">
        <w:rPr>
          <w:rFonts w:ascii="Times New Roman" w:hAnsi="Times New Roman"/>
          <w:sz w:val="24"/>
          <w:szCs w:val="24"/>
        </w:rPr>
        <w:t xml:space="preserve">a qədər həftəlik veriliş </w:t>
      </w:r>
      <w:proofErr w:type="spellStart"/>
      <w:r w:rsidR="00906B1C" w:rsidRPr="004B6D0C">
        <w:rPr>
          <w:rFonts w:ascii="Times New Roman" w:hAnsi="Times New Roman"/>
          <w:sz w:val="24"/>
          <w:szCs w:val="24"/>
        </w:rPr>
        <w:t>“Çveni</w:t>
      </w:r>
      <w:proofErr w:type="spellEnd"/>
      <w:r w:rsidR="00906B1C" w:rsidRPr="004B6D0C">
        <w:rPr>
          <w:rFonts w:ascii="Times New Roman" w:hAnsi="Times New Roman"/>
          <w:sz w:val="24"/>
          <w:szCs w:val="24"/>
        </w:rPr>
        <w:t xml:space="preserve"> </w:t>
      </w:r>
      <w:proofErr w:type="spellStart"/>
      <w:r w:rsidR="00906B1C" w:rsidRPr="004B6D0C">
        <w:rPr>
          <w:rFonts w:ascii="Times New Roman" w:hAnsi="Times New Roman"/>
          <w:sz w:val="24"/>
          <w:szCs w:val="24"/>
        </w:rPr>
        <w:t>ezo”</w:t>
      </w:r>
      <w:proofErr w:type="spellEnd"/>
      <w:r w:rsidR="00906B1C" w:rsidRPr="004B6D0C">
        <w:rPr>
          <w:rFonts w:ascii="Times New Roman" w:hAnsi="Times New Roman"/>
          <w:sz w:val="24"/>
          <w:szCs w:val="24"/>
        </w:rPr>
        <w:t xml:space="preserve"> İctimai Yayımın efirində hər həftənin şənbə</w:t>
      </w:r>
      <w:r w:rsidR="009E07AA" w:rsidRPr="004B6D0C">
        <w:rPr>
          <w:rFonts w:ascii="Times New Roman" w:hAnsi="Times New Roman"/>
          <w:sz w:val="24"/>
          <w:szCs w:val="24"/>
        </w:rPr>
        <w:t xml:space="preserve"> günü saat 17:00-da yayımlanırdı</w:t>
      </w:r>
      <w:r w:rsidR="00906B1C" w:rsidRPr="004B6D0C">
        <w:rPr>
          <w:rFonts w:ascii="Times New Roman" w:hAnsi="Times New Roman"/>
          <w:sz w:val="24"/>
          <w:szCs w:val="24"/>
        </w:rPr>
        <w:t xml:space="preserve">. </w:t>
      </w:r>
      <w:r w:rsidRPr="004B6D0C">
        <w:rPr>
          <w:rFonts w:ascii="Times New Roman" w:hAnsi="Times New Roman"/>
          <w:sz w:val="24"/>
          <w:szCs w:val="24"/>
        </w:rPr>
        <w:t xml:space="preserve">2015-ci il ərzində </w:t>
      </w:r>
      <w:r w:rsidR="00D6155E" w:rsidRPr="004B6D0C">
        <w:rPr>
          <w:rFonts w:ascii="Times New Roman" w:hAnsi="Times New Roman"/>
          <w:sz w:val="24"/>
          <w:szCs w:val="24"/>
        </w:rPr>
        <w:t xml:space="preserve">bu veriliş </w:t>
      </w:r>
      <w:proofErr w:type="spellStart"/>
      <w:r w:rsidRPr="004B6D0C">
        <w:rPr>
          <w:rFonts w:ascii="Times New Roman" w:hAnsi="Times New Roman"/>
          <w:sz w:val="24"/>
          <w:szCs w:val="24"/>
        </w:rPr>
        <w:t>telejurnal</w:t>
      </w:r>
      <w:proofErr w:type="spellEnd"/>
      <w:r w:rsidRPr="004B6D0C">
        <w:rPr>
          <w:rFonts w:ascii="Times New Roman" w:hAnsi="Times New Roman"/>
          <w:sz w:val="24"/>
          <w:szCs w:val="24"/>
        </w:rPr>
        <w:t xml:space="preserve"> </w:t>
      </w:r>
      <w:r w:rsidR="00D6155E" w:rsidRPr="004B6D0C">
        <w:rPr>
          <w:rFonts w:ascii="Times New Roman" w:hAnsi="Times New Roman"/>
          <w:sz w:val="24"/>
          <w:szCs w:val="24"/>
        </w:rPr>
        <w:t xml:space="preserve">simasını daşımış, əsas tematikasını isə etnik azlıqlar, mədəniyyət, ənənələr və problemlər təşkil etmişdir. </w:t>
      </w:r>
    </w:p>
    <w:p w:rsidR="00C81688" w:rsidRPr="004B6D0C" w:rsidRDefault="00BA609D" w:rsidP="002F300C">
      <w:pPr>
        <w:pStyle w:val="ListParagraph"/>
        <w:spacing w:before="50" w:after="50"/>
        <w:ind w:left="0"/>
        <w:jc w:val="both"/>
        <w:rPr>
          <w:rFonts w:ascii="Times New Roman" w:hAnsi="Times New Roman"/>
          <w:sz w:val="24"/>
          <w:szCs w:val="24"/>
        </w:rPr>
      </w:pPr>
      <w:r w:rsidRPr="004B6D0C">
        <w:rPr>
          <w:rFonts w:ascii="Times New Roman" w:hAnsi="Times New Roman"/>
          <w:sz w:val="24"/>
          <w:szCs w:val="24"/>
        </w:rPr>
        <w:t xml:space="preserve">Gündəlik </w:t>
      </w:r>
      <w:r w:rsidR="000C2437" w:rsidRPr="004B6D0C">
        <w:rPr>
          <w:rFonts w:ascii="Times New Roman" w:hAnsi="Times New Roman"/>
          <w:sz w:val="24"/>
          <w:szCs w:val="24"/>
        </w:rPr>
        <w:t>olaraq</w:t>
      </w:r>
      <w:r w:rsidRPr="004B6D0C">
        <w:rPr>
          <w:rFonts w:ascii="Times New Roman" w:hAnsi="Times New Roman"/>
          <w:sz w:val="24"/>
          <w:szCs w:val="24"/>
        </w:rPr>
        <w:t xml:space="preserve"> saat 23:00-da 2-ci kanalın efirində rusdilli televiziya informasiya-analitik veriliş </w:t>
      </w:r>
      <w:proofErr w:type="spellStart"/>
      <w:r w:rsidRPr="004B6D0C">
        <w:rPr>
          <w:rFonts w:ascii="Times New Roman" w:hAnsi="Times New Roman"/>
          <w:sz w:val="24"/>
          <w:szCs w:val="24"/>
        </w:rPr>
        <w:t>“İndiki</w:t>
      </w:r>
      <w:proofErr w:type="spellEnd"/>
      <w:r w:rsidRPr="004B6D0C">
        <w:rPr>
          <w:rFonts w:ascii="Times New Roman" w:hAnsi="Times New Roman"/>
          <w:sz w:val="24"/>
          <w:szCs w:val="24"/>
        </w:rPr>
        <w:t xml:space="preserve"> </w:t>
      </w:r>
      <w:proofErr w:type="spellStart"/>
      <w:r w:rsidRPr="004B6D0C">
        <w:rPr>
          <w:rFonts w:ascii="Times New Roman" w:hAnsi="Times New Roman"/>
          <w:sz w:val="24"/>
          <w:szCs w:val="24"/>
        </w:rPr>
        <w:t>zaman”</w:t>
      </w:r>
      <w:proofErr w:type="spellEnd"/>
      <w:r w:rsidRPr="004B6D0C">
        <w:rPr>
          <w:rFonts w:ascii="Times New Roman" w:hAnsi="Times New Roman"/>
          <w:sz w:val="24"/>
          <w:szCs w:val="24"/>
        </w:rPr>
        <w:t xml:space="preserve">  </w:t>
      </w:r>
      <w:r w:rsidRPr="004B6D0C">
        <w:rPr>
          <w:rFonts w:ascii="Times New Roman" w:hAnsi="Times New Roman"/>
          <w:sz w:val="24"/>
          <w:szCs w:val="24"/>
          <w:lang w:val="ka-GE"/>
        </w:rPr>
        <w:t>(</w:t>
      </w:r>
      <w:proofErr w:type="spellStart"/>
      <w:r w:rsidRPr="004B6D0C">
        <w:rPr>
          <w:rFonts w:ascii="Times New Roman" w:hAnsi="Times New Roman"/>
          <w:sz w:val="24"/>
          <w:szCs w:val="24"/>
          <w:lang w:val="ka-GE"/>
        </w:rPr>
        <w:t>„Настоящее</w:t>
      </w:r>
      <w:proofErr w:type="spellEnd"/>
      <w:r w:rsidRPr="004B6D0C">
        <w:rPr>
          <w:rFonts w:ascii="Times New Roman" w:hAnsi="Times New Roman"/>
          <w:sz w:val="24"/>
          <w:szCs w:val="24"/>
          <w:lang w:val="ka-GE"/>
        </w:rPr>
        <w:t xml:space="preserve"> </w:t>
      </w:r>
      <w:proofErr w:type="spellStart"/>
      <w:r w:rsidRPr="004B6D0C">
        <w:rPr>
          <w:rFonts w:ascii="Times New Roman" w:hAnsi="Times New Roman"/>
          <w:sz w:val="24"/>
          <w:szCs w:val="24"/>
          <w:lang w:val="ka-GE"/>
        </w:rPr>
        <w:t>время“</w:t>
      </w:r>
      <w:proofErr w:type="spellEnd"/>
      <w:r w:rsidRPr="004B6D0C">
        <w:rPr>
          <w:rFonts w:ascii="Times New Roman" w:hAnsi="Times New Roman"/>
          <w:sz w:val="24"/>
          <w:szCs w:val="24"/>
          <w:lang w:val="ka-GE"/>
        </w:rPr>
        <w:t>)</w:t>
      </w:r>
      <w:r w:rsidRPr="004B6D0C">
        <w:rPr>
          <w:rFonts w:ascii="Times New Roman" w:hAnsi="Times New Roman"/>
          <w:sz w:val="24"/>
          <w:szCs w:val="24"/>
        </w:rPr>
        <w:t xml:space="preserve"> efirdə yayımlanır. </w:t>
      </w:r>
      <w:r w:rsidR="000C2437" w:rsidRPr="004B6D0C">
        <w:rPr>
          <w:rFonts w:ascii="Times New Roman" w:hAnsi="Times New Roman"/>
          <w:sz w:val="24"/>
          <w:szCs w:val="24"/>
        </w:rPr>
        <w:t>Bu veriliş Azad Avropa, Azadlıq Radiosu və Amerikanın Səsi radiosunun birgə layihəsini təşkil edir və Gürcüstanda, Estoniy</w:t>
      </w:r>
      <w:r w:rsidR="009E07AA" w:rsidRPr="004B6D0C">
        <w:rPr>
          <w:rFonts w:ascii="Times New Roman" w:hAnsi="Times New Roman"/>
          <w:sz w:val="24"/>
          <w:szCs w:val="24"/>
        </w:rPr>
        <w:t>ada, Latviyada, Litvada, Moldov</w:t>
      </w:r>
      <w:r w:rsidR="000C2437" w:rsidRPr="004B6D0C">
        <w:rPr>
          <w:rFonts w:ascii="Times New Roman" w:hAnsi="Times New Roman"/>
          <w:sz w:val="24"/>
          <w:szCs w:val="24"/>
        </w:rPr>
        <w:t xml:space="preserve">ada və Ukraynada fəaliyyət göstərən ictimai və özəl yayım şirkətlərlə əməkdaşlıq şəklində həyata keçirilir. </w:t>
      </w:r>
    </w:p>
    <w:p w:rsidR="00C81688" w:rsidRPr="004B6D0C" w:rsidRDefault="00C81688" w:rsidP="002F300C">
      <w:pPr>
        <w:spacing w:line="240" w:lineRule="auto"/>
        <w:jc w:val="both"/>
        <w:rPr>
          <w:rFonts w:ascii="Times New Roman" w:hAnsi="Times New Roman"/>
          <w:b/>
          <w:sz w:val="24"/>
          <w:szCs w:val="24"/>
          <w:lang w:val="ka-GE"/>
        </w:rPr>
      </w:pPr>
      <w:r w:rsidRPr="004B6D0C">
        <w:rPr>
          <w:rFonts w:ascii="Times New Roman" w:hAnsi="Times New Roman"/>
          <w:b/>
          <w:sz w:val="24"/>
          <w:szCs w:val="24"/>
          <w:lang w:val="ka-GE"/>
        </w:rPr>
        <w:t xml:space="preserve">         </w:t>
      </w:r>
    </w:p>
    <w:p w:rsidR="00C81688" w:rsidRPr="004B6D0C" w:rsidRDefault="009A39EF" w:rsidP="002F300C">
      <w:pPr>
        <w:spacing w:line="240" w:lineRule="auto"/>
        <w:jc w:val="both"/>
        <w:rPr>
          <w:rFonts w:ascii="Times New Roman" w:hAnsi="Times New Roman"/>
          <w:b/>
          <w:i/>
          <w:sz w:val="24"/>
          <w:szCs w:val="24"/>
        </w:rPr>
      </w:pPr>
      <w:r w:rsidRPr="004B6D0C">
        <w:rPr>
          <w:rFonts w:ascii="Times New Roman" w:hAnsi="Times New Roman"/>
          <w:b/>
          <w:i/>
          <w:sz w:val="24"/>
          <w:szCs w:val="24"/>
        </w:rPr>
        <w:t>Radio yayım</w:t>
      </w:r>
    </w:p>
    <w:p w:rsidR="00E17F47" w:rsidRDefault="00D82622" w:rsidP="00811F70">
      <w:pPr>
        <w:pStyle w:val="ListParagraph"/>
        <w:spacing w:before="50" w:after="50"/>
        <w:ind w:left="0"/>
        <w:jc w:val="both"/>
        <w:rPr>
          <w:rFonts w:ascii="Times New Roman" w:hAnsi="Times New Roman"/>
          <w:sz w:val="24"/>
          <w:szCs w:val="24"/>
        </w:rPr>
      </w:pPr>
      <w:r w:rsidRPr="004B6D0C">
        <w:rPr>
          <w:rFonts w:ascii="Times New Roman" w:hAnsi="Times New Roman"/>
          <w:sz w:val="24"/>
          <w:szCs w:val="24"/>
        </w:rPr>
        <w:t>Həmçinin, h</w:t>
      </w:r>
      <w:r w:rsidR="009A39EF" w:rsidRPr="004B6D0C">
        <w:rPr>
          <w:rFonts w:ascii="Times New Roman" w:hAnsi="Times New Roman"/>
          <w:sz w:val="24"/>
          <w:szCs w:val="24"/>
        </w:rPr>
        <w:t>esabat dövründə</w:t>
      </w:r>
      <w:r w:rsidR="0024561A" w:rsidRPr="004B6D0C">
        <w:rPr>
          <w:rFonts w:ascii="Times New Roman" w:hAnsi="Times New Roman"/>
          <w:sz w:val="24"/>
          <w:szCs w:val="24"/>
        </w:rPr>
        <w:t xml:space="preserve">, </w:t>
      </w:r>
      <w:r w:rsidR="009A39EF" w:rsidRPr="004B6D0C">
        <w:rPr>
          <w:rFonts w:ascii="Times New Roman" w:hAnsi="Times New Roman"/>
          <w:sz w:val="24"/>
          <w:szCs w:val="24"/>
        </w:rPr>
        <w:t xml:space="preserve">etnik azlıqların dillərində </w:t>
      </w:r>
      <w:proofErr w:type="spellStart"/>
      <w:r w:rsidR="009A39EF" w:rsidRPr="004B6D0C">
        <w:rPr>
          <w:rFonts w:ascii="Times New Roman" w:hAnsi="Times New Roman"/>
          <w:sz w:val="24"/>
          <w:szCs w:val="24"/>
        </w:rPr>
        <w:t>“Pirveli</w:t>
      </w:r>
      <w:proofErr w:type="spellEnd"/>
      <w:r w:rsidR="009A39EF" w:rsidRPr="004B6D0C">
        <w:rPr>
          <w:rFonts w:ascii="Times New Roman" w:hAnsi="Times New Roman"/>
          <w:sz w:val="24"/>
          <w:szCs w:val="24"/>
        </w:rPr>
        <w:t xml:space="preserve"> </w:t>
      </w:r>
      <w:proofErr w:type="spellStart"/>
      <w:r w:rsidR="009A39EF" w:rsidRPr="004B6D0C">
        <w:rPr>
          <w:rFonts w:ascii="Times New Roman" w:hAnsi="Times New Roman"/>
          <w:sz w:val="24"/>
          <w:szCs w:val="24"/>
        </w:rPr>
        <w:t>radio”nun</w:t>
      </w:r>
      <w:proofErr w:type="spellEnd"/>
      <w:r w:rsidR="009A39EF" w:rsidRPr="004B6D0C">
        <w:rPr>
          <w:rFonts w:ascii="Times New Roman" w:hAnsi="Times New Roman"/>
          <w:sz w:val="24"/>
          <w:szCs w:val="24"/>
        </w:rPr>
        <w:t xml:space="preserve"> efiri ilə</w:t>
      </w:r>
      <w:r w:rsidR="0024561A" w:rsidRPr="004B6D0C">
        <w:rPr>
          <w:rFonts w:ascii="Times New Roman" w:hAnsi="Times New Roman"/>
          <w:sz w:val="24"/>
          <w:szCs w:val="24"/>
        </w:rPr>
        <w:t xml:space="preserve"> yayım davam etdirildi. İl ərzində etnik azlıqların dillərində </w:t>
      </w:r>
      <w:proofErr w:type="spellStart"/>
      <w:r w:rsidR="0024561A" w:rsidRPr="004B6D0C">
        <w:rPr>
          <w:rFonts w:ascii="Times New Roman" w:hAnsi="Times New Roman"/>
          <w:sz w:val="24"/>
          <w:szCs w:val="24"/>
        </w:rPr>
        <w:t>“Moambe”nin</w:t>
      </w:r>
      <w:proofErr w:type="spellEnd"/>
      <w:r w:rsidR="0024561A" w:rsidRPr="004B6D0C">
        <w:rPr>
          <w:rFonts w:ascii="Times New Roman" w:hAnsi="Times New Roman"/>
          <w:sz w:val="24"/>
          <w:szCs w:val="24"/>
        </w:rPr>
        <w:t xml:space="preserve"> yeni xəbərlər kollajının audio versiyası yayımlanırdı. Abxaz, os</w:t>
      </w:r>
      <w:r w:rsidR="00996F61" w:rsidRPr="004B6D0C">
        <w:rPr>
          <w:rFonts w:ascii="Times New Roman" w:hAnsi="Times New Roman"/>
          <w:sz w:val="24"/>
          <w:szCs w:val="24"/>
        </w:rPr>
        <w:t>etin</w:t>
      </w:r>
      <w:r w:rsidR="0024561A" w:rsidRPr="004B6D0C">
        <w:rPr>
          <w:rFonts w:ascii="Times New Roman" w:hAnsi="Times New Roman"/>
          <w:sz w:val="24"/>
          <w:szCs w:val="24"/>
        </w:rPr>
        <w:t xml:space="preserve">, Azərbaycan, erməni və rus dillərində informasiya buraxılışlarına həftədə bir dəfə </w:t>
      </w:r>
      <w:r w:rsidRPr="004B6D0C">
        <w:rPr>
          <w:rFonts w:ascii="Times New Roman" w:hAnsi="Times New Roman"/>
          <w:sz w:val="24"/>
          <w:szCs w:val="24"/>
        </w:rPr>
        <w:t>kür</w:t>
      </w:r>
      <w:r w:rsidR="00996F61" w:rsidRPr="004B6D0C">
        <w:rPr>
          <w:rFonts w:ascii="Times New Roman" w:hAnsi="Times New Roman"/>
          <w:sz w:val="24"/>
          <w:szCs w:val="24"/>
        </w:rPr>
        <w:t>d</w:t>
      </w:r>
      <w:r w:rsidRPr="004B6D0C">
        <w:rPr>
          <w:rFonts w:ascii="Times New Roman" w:hAnsi="Times New Roman"/>
          <w:sz w:val="24"/>
          <w:szCs w:val="24"/>
        </w:rPr>
        <w:t xml:space="preserve"> dilində radio proqram da əlavə olunurdu. </w:t>
      </w:r>
      <w:r w:rsidR="0024561A" w:rsidRPr="004B6D0C">
        <w:rPr>
          <w:rFonts w:ascii="Times New Roman" w:hAnsi="Times New Roman"/>
          <w:sz w:val="24"/>
          <w:szCs w:val="24"/>
        </w:rPr>
        <w:t xml:space="preserve"> </w:t>
      </w:r>
    </w:p>
    <w:p w:rsidR="00811F70" w:rsidRDefault="00811F70" w:rsidP="00811F70">
      <w:pPr>
        <w:pStyle w:val="ListParagraph"/>
        <w:spacing w:before="50" w:after="50"/>
        <w:ind w:left="0"/>
        <w:jc w:val="both"/>
        <w:rPr>
          <w:rFonts w:ascii="Times New Roman" w:hAnsi="Times New Roman"/>
          <w:sz w:val="24"/>
          <w:szCs w:val="24"/>
        </w:rPr>
      </w:pPr>
    </w:p>
    <w:p w:rsidR="00811F70" w:rsidRPr="00811F70" w:rsidRDefault="00811F70" w:rsidP="00811F70">
      <w:pPr>
        <w:pStyle w:val="ListParagraph"/>
        <w:spacing w:before="50" w:after="50"/>
        <w:ind w:left="0"/>
        <w:jc w:val="both"/>
        <w:rPr>
          <w:rFonts w:ascii="Times New Roman" w:hAnsi="Times New Roman"/>
          <w:sz w:val="24"/>
          <w:szCs w:val="24"/>
        </w:rPr>
      </w:pPr>
    </w:p>
    <w:p w:rsidR="00315172" w:rsidRPr="004B6D0C" w:rsidRDefault="00315172" w:rsidP="002F300C">
      <w:pPr>
        <w:spacing w:line="240" w:lineRule="auto"/>
        <w:jc w:val="both"/>
        <w:rPr>
          <w:rFonts w:ascii="Times New Roman" w:hAnsi="Times New Roman"/>
          <w:b/>
          <w:sz w:val="24"/>
          <w:szCs w:val="24"/>
          <w:shd w:val="clear" w:color="auto" w:fill="FFFFFF"/>
        </w:rPr>
      </w:pPr>
      <w:r w:rsidRPr="004B6D0C">
        <w:rPr>
          <w:rFonts w:ascii="Times New Roman" w:hAnsi="Times New Roman"/>
          <w:b/>
          <w:sz w:val="24"/>
          <w:szCs w:val="24"/>
          <w:shd w:val="clear" w:color="auto" w:fill="FFFFFF"/>
        </w:rPr>
        <w:t>İctimai yayım tərəfindən azlıqlar üçün ayrılmış vaxt</w:t>
      </w:r>
    </w:p>
    <w:p w:rsidR="00E17F47" w:rsidRPr="004B6D0C" w:rsidRDefault="00E17F47" w:rsidP="002F300C">
      <w:pPr>
        <w:spacing w:line="240" w:lineRule="auto"/>
        <w:jc w:val="both"/>
        <w:rPr>
          <w:rFonts w:ascii="Times New Roman" w:hAnsi="Times New Roman"/>
          <w:b/>
          <w:sz w:val="24"/>
          <w:szCs w:val="24"/>
          <w:shd w:val="clear" w:color="auto" w:fill="FFFFFF"/>
        </w:rPr>
      </w:pPr>
    </w:p>
    <w:tbl>
      <w:tblPr>
        <w:tblW w:w="9972" w:type="dxa"/>
        <w:tblInd w:w="-176" w:type="dxa"/>
        <w:tblLook w:val="04A0"/>
      </w:tblPr>
      <w:tblGrid>
        <w:gridCol w:w="3009"/>
        <w:gridCol w:w="2176"/>
        <w:gridCol w:w="1567"/>
        <w:gridCol w:w="1470"/>
        <w:gridCol w:w="1750"/>
      </w:tblGrid>
      <w:tr w:rsidR="00D82622" w:rsidRPr="004B6D0C" w:rsidTr="00033F49">
        <w:trPr>
          <w:trHeight w:val="287"/>
        </w:trPr>
        <w:tc>
          <w:tcPr>
            <w:tcW w:w="30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2622" w:rsidRPr="004B6D0C" w:rsidRDefault="00D82622" w:rsidP="002F300C">
            <w:pPr>
              <w:rPr>
                <w:rFonts w:ascii="Times New Roman" w:hAnsi="Times New Roman"/>
                <w:b/>
                <w:bCs/>
                <w:color w:val="000000"/>
                <w:sz w:val="24"/>
                <w:szCs w:val="24"/>
              </w:rPr>
            </w:pPr>
            <w:proofErr w:type="spellStart"/>
            <w:r w:rsidRPr="004B6D0C">
              <w:rPr>
                <w:rFonts w:ascii="Times New Roman" w:hAnsi="Times New Roman"/>
                <w:b/>
                <w:bCs/>
                <w:color w:val="000000"/>
                <w:sz w:val="24"/>
                <w:szCs w:val="24"/>
              </w:rPr>
              <w:lastRenderedPageBreak/>
              <w:t>Verlişlərin</w:t>
            </w:r>
            <w:proofErr w:type="spellEnd"/>
            <w:r w:rsidRPr="004B6D0C">
              <w:rPr>
                <w:rFonts w:ascii="Times New Roman" w:hAnsi="Times New Roman"/>
                <w:b/>
                <w:bCs/>
                <w:color w:val="000000"/>
                <w:sz w:val="24"/>
                <w:szCs w:val="24"/>
              </w:rPr>
              <w:t xml:space="preserve"> formatı</w:t>
            </w:r>
          </w:p>
        </w:tc>
        <w:tc>
          <w:tcPr>
            <w:tcW w:w="2176" w:type="dxa"/>
            <w:tcBorders>
              <w:top w:val="single" w:sz="4" w:space="0" w:color="auto"/>
              <w:left w:val="nil"/>
              <w:bottom w:val="single" w:sz="4" w:space="0" w:color="auto"/>
              <w:right w:val="single" w:sz="4" w:space="0" w:color="auto"/>
            </w:tcBorders>
            <w:shd w:val="clear" w:color="auto" w:fill="auto"/>
            <w:noWrap/>
            <w:vAlign w:val="bottom"/>
            <w:hideMark/>
          </w:tcPr>
          <w:p w:rsidR="00D82622" w:rsidRPr="004B6D0C" w:rsidRDefault="00D82622" w:rsidP="002F300C">
            <w:pPr>
              <w:rPr>
                <w:rFonts w:ascii="Times New Roman" w:hAnsi="Times New Roman"/>
                <w:b/>
                <w:bCs/>
                <w:color w:val="000000"/>
                <w:sz w:val="24"/>
                <w:szCs w:val="24"/>
              </w:rPr>
            </w:pPr>
            <w:r w:rsidRPr="004B6D0C">
              <w:rPr>
                <w:rFonts w:ascii="Times New Roman" w:hAnsi="Times New Roman"/>
                <w:b/>
                <w:bCs/>
                <w:color w:val="000000"/>
                <w:sz w:val="24"/>
                <w:szCs w:val="24"/>
              </w:rPr>
              <w:t>Adı</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D82622" w:rsidRPr="004B6D0C" w:rsidRDefault="00D82622" w:rsidP="002F300C">
            <w:pPr>
              <w:rPr>
                <w:rFonts w:ascii="Times New Roman" w:hAnsi="Times New Roman"/>
                <w:b/>
                <w:bCs/>
                <w:color w:val="000000"/>
                <w:sz w:val="24"/>
                <w:szCs w:val="24"/>
              </w:rPr>
            </w:pPr>
          </w:p>
          <w:p w:rsidR="00D82622" w:rsidRPr="004B6D0C" w:rsidRDefault="00D82622" w:rsidP="002F300C">
            <w:pPr>
              <w:rPr>
                <w:rFonts w:ascii="Times New Roman" w:hAnsi="Times New Roman"/>
                <w:b/>
                <w:bCs/>
                <w:color w:val="000000"/>
                <w:sz w:val="24"/>
                <w:szCs w:val="24"/>
              </w:rPr>
            </w:pPr>
            <w:r w:rsidRPr="004B6D0C">
              <w:rPr>
                <w:rFonts w:ascii="Times New Roman" w:hAnsi="Times New Roman"/>
                <w:b/>
                <w:bCs/>
                <w:color w:val="000000"/>
                <w:sz w:val="24"/>
                <w:szCs w:val="24"/>
              </w:rPr>
              <w:t>Müddəti, dəq.</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D82622" w:rsidRPr="004B6D0C" w:rsidRDefault="00D82622" w:rsidP="002F300C">
            <w:pPr>
              <w:rPr>
                <w:rFonts w:ascii="Times New Roman" w:hAnsi="Times New Roman"/>
                <w:b/>
                <w:bCs/>
                <w:color w:val="000000"/>
                <w:sz w:val="24"/>
                <w:szCs w:val="24"/>
              </w:rPr>
            </w:pPr>
            <w:r w:rsidRPr="004B6D0C">
              <w:rPr>
                <w:rFonts w:ascii="Times New Roman" w:hAnsi="Times New Roman"/>
                <w:b/>
                <w:bCs/>
                <w:color w:val="000000"/>
                <w:sz w:val="24"/>
                <w:szCs w:val="24"/>
              </w:rPr>
              <w:t>Miqdarı, ay</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D82622" w:rsidRPr="004B6D0C" w:rsidRDefault="00D82622" w:rsidP="002F300C">
            <w:pPr>
              <w:rPr>
                <w:rFonts w:ascii="Times New Roman" w:hAnsi="Times New Roman"/>
                <w:b/>
                <w:bCs/>
                <w:color w:val="000000"/>
                <w:sz w:val="24"/>
                <w:szCs w:val="24"/>
                <w:lang w:val="ka-GE"/>
              </w:rPr>
            </w:pPr>
            <w:r w:rsidRPr="004B6D0C">
              <w:rPr>
                <w:rFonts w:ascii="Times New Roman" w:hAnsi="Times New Roman"/>
                <w:b/>
                <w:bCs/>
                <w:color w:val="000000"/>
                <w:sz w:val="24"/>
                <w:szCs w:val="24"/>
              </w:rPr>
              <w:t>Cəmi, saat</w:t>
            </w:r>
          </w:p>
        </w:tc>
      </w:tr>
      <w:tr w:rsidR="00352603" w:rsidRPr="004B6D0C" w:rsidTr="00033F49">
        <w:trPr>
          <w:trHeight w:val="287"/>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352603" w:rsidRPr="004B6D0C" w:rsidRDefault="00352603" w:rsidP="002F300C">
            <w:pPr>
              <w:rPr>
                <w:rFonts w:ascii="Times New Roman" w:hAnsi="Times New Roman"/>
                <w:color w:val="000000"/>
                <w:sz w:val="24"/>
                <w:szCs w:val="24"/>
              </w:rPr>
            </w:pPr>
            <w:r w:rsidRPr="004B6D0C">
              <w:rPr>
                <w:rFonts w:ascii="Times New Roman" w:hAnsi="Times New Roman"/>
                <w:color w:val="000000"/>
                <w:sz w:val="24"/>
                <w:szCs w:val="24"/>
              </w:rPr>
              <w:t>Televiziya informasiya</w:t>
            </w:r>
          </w:p>
        </w:tc>
        <w:tc>
          <w:tcPr>
            <w:tcW w:w="2176"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rPr>
                <w:rFonts w:ascii="Times New Roman" w:hAnsi="Times New Roman"/>
                <w:color w:val="000000"/>
                <w:sz w:val="24"/>
                <w:szCs w:val="24"/>
              </w:rPr>
            </w:pPr>
            <w:r w:rsidRPr="004B6D0C">
              <w:rPr>
                <w:rFonts w:ascii="Times New Roman" w:hAnsi="Times New Roman"/>
                <w:color w:val="000000"/>
                <w:sz w:val="24"/>
                <w:szCs w:val="24"/>
              </w:rPr>
              <w:t>Milli xəbər</w:t>
            </w:r>
          </w:p>
        </w:tc>
        <w:tc>
          <w:tcPr>
            <w:tcW w:w="1567"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60</w:t>
            </w:r>
          </w:p>
        </w:tc>
        <w:tc>
          <w:tcPr>
            <w:tcW w:w="1470"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12</w:t>
            </w:r>
          </w:p>
        </w:tc>
        <w:tc>
          <w:tcPr>
            <w:tcW w:w="1750"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300</w:t>
            </w:r>
          </w:p>
        </w:tc>
      </w:tr>
      <w:tr w:rsidR="00352603" w:rsidRPr="004B6D0C" w:rsidTr="00033F49">
        <w:trPr>
          <w:trHeight w:val="287"/>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352603" w:rsidRPr="004B6D0C" w:rsidRDefault="00352603" w:rsidP="002F300C">
            <w:pPr>
              <w:rPr>
                <w:rFonts w:ascii="Times New Roman" w:hAnsi="Times New Roman"/>
                <w:color w:val="000000"/>
                <w:sz w:val="24"/>
                <w:szCs w:val="24"/>
              </w:rPr>
            </w:pPr>
            <w:r w:rsidRPr="004B6D0C">
              <w:rPr>
                <w:rFonts w:ascii="Times New Roman" w:hAnsi="Times New Roman"/>
                <w:color w:val="000000"/>
                <w:sz w:val="24"/>
                <w:szCs w:val="24"/>
              </w:rPr>
              <w:t>Radio informasiya</w:t>
            </w:r>
          </w:p>
        </w:tc>
        <w:tc>
          <w:tcPr>
            <w:tcW w:w="2176"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rPr>
                <w:rFonts w:ascii="Times New Roman" w:hAnsi="Times New Roman"/>
                <w:color w:val="000000"/>
                <w:sz w:val="24"/>
                <w:szCs w:val="24"/>
              </w:rPr>
            </w:pPr>
            <w:r w:rsidRPr="004B6D0C">
              <w:rPr>
                <w:rFonts w:ascii="Times New Roman" w:hAnsi="Times New Roman"/>
                <w:color w:val="000000"/>
                <w:sz w:val="24"/>
                <w:szCs w:val="24"/>
              </w:rPr>
              <w:t>Milli xəbər</w:t>
            </w:r>
          </w:p>
        </w:tc>
        <w:tc>
          <w:tcPr>
            <w:tcW w:w="1567"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60</w:t>
            </w:r>
          </w:p>
        </w:tc>
        <w:tc>
          <w:tcPr>
            <w:tcW w:w="1470"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12</w:t>
            </w:r>
          </w:p>
        </w:tc>
        <w:tc>
          <w:tcPr>
            <w:tcW w:w="1750"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300</w:t>
            </w:r>
          </w:p>
        </w:tc>
      </w:tr>
      <w:tr w:rsidR="00352603" w:rsidRPr="004B6D0C" w:rsidTr="00033F49">
        <w:trPr>
          <w:trHeight w:val="70"/>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352603" w:rsidRPr="004B6D0C" w:rsidRDefault="00352603" w:rsidP="002F300C">
            <w:pPr>
              <w:rPr>
                <w:rFonts w:ascii="Times New Roman" w:hAnsi="Times New Roman"/>
                <w:color w:val="000000"/>
                <w:sz w:val="24"/>
                <w:szCs w:val="24"/>
                <w:lang w:val="ka-GE"/>
              </w:rPr>
            </w:pPr>
            <w:r w:rsidRPr="004B6D0C">
              <w:rPr>
                <w:rFonts w:ascii="Times New Roman" w:hAnsi="Times New Roman"/>
                <w:color w:val="000000"/>
                <w:sz w:val="24"/>
                <w:szCs w:val="24"/>
              </w:rPr>
              <w:t>Radio informasiya</w:t>
            </w:r>
            <w:r w:rsidRPr="004B6D0C">
              <w:rPr>
                <w:rFonts w:ascii="Times New Roman" w:hAnsi="Times New Roman"/>
                <w:color w:val="000000"/>
                <w:sz w:val="24"/>
                <w:szCs w:val="24"/>
                <w:lang w:val="ka-GE"/>
              </w:rPr>
              <w:t xml:space="preserve"> </w:t>
            </w:r>
          </w:p>
        </w:tc>
        <w:tc>
          <w:tcPr>
            <w:tcW w:w="2176"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rPr>
                <w:rFonts w:ascii="Times New Roman" w:hAnsi="Times New Roman"/>
                <w:color w:val="000000"/>
                <w:sz w:val="24"/>
                <w:szCs w:val="24"/>
              </w:rPr>
            </w:pPr>
            <w:r w:rsidRPr="004B6D0C">
              <w:rPr>
                <w:rFonts w:ascii="Times New Roman" w:hAnsi="Times New Roman"/>
                <w:color w:val="000000"/>
                <w:sz w:val="24"/>
                <w:szCs w:val="24"/>
              </w:rPr>
              <w:t>Kür</w:t>
            </w:r>
            <w:r w:rsidR="002F300C" w:rsidRPr="004B6D0C">
              <w:rPr>
                <w:rFonts w:ascii="Times New Roman" w:hAnsi="Times New Roman"/>
                <w:color w:val="000000"/>
                <w:sz w:val="24"/>
                <w:szCs w:val="24"/>
              </w:rPr>
              <w:t>d</w:t>
            </w:r>
            <w:r w:rsidRPr="004B6D0C">
              <w:rPr>
                <w:rFonts w:ascii="Times New Roman" w:hAnsi="Times New Roman"/>
                <w:color w:val="000000"/>
                <w:sz w:val="24"/>
                <w:szCs w:val="24"/>
              </w:rPr>
              <w:t xml:space="preserve">  həftəliyi</w:t>
            </w:r>
          </w:p>
        </w:tc>
        <w:tc>
          <w:tcPr>
            <w:tcW w:w="1567"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20</w:t>
            </w:r>
          </w:p>
        </w:tc>
        <w:tc>
          <w:tcPr>
            <w:tcW w:w="1470"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12</w:t>
            </w:r>
          </w:p>
        </w:tc>
        <w:tc>
          <w:tcPr>
            <w:tcW w:w="1750"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16</w:t>
            </w:r>
          </w:p>
        </w:tc>
      </w:tr>
      <w:tr w:rsidR="00352603" w:rsidRPr="004B6D0C" w:rsidTr="00033F49">
        <w:trPr>
          <w:trHeight w:val="392"/>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352603" w:rsidRPr="004B6D0C" w:rsidRDefault="00352603" w:rsidP="002F300C">
            <w:pPr>
              <w:rPr>
                <w:rFonts w:ascii="Times New Roman" w:hAnsi="Times New Roman"/>
                <w:color w:val="000000"/>
                <w:sz w:val="24"/>
                <w:szCs w:val="24"/>
              </w:rPr>
            </w:pPr>
            <w:r w:rsidRPr="004B6D0C">
              <w:rPr>
                <w:rFonts w:ascii="Times New Roman" w:hAnsi="Times New Roman"/>
                <w:color w:val="000000"/>
                <w:sz w:val="24"/>
                <w:szCs w:val="24"/>
              </w:rPr>
              <w:t>İnformasiya-analitik</w:t>
            </w:r>
          </w:p>
        </w:tc>
        <w:tc>
          <w:tcPr>
            <w:tcW w:w="2176"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rPr>
                <w:rFonts w:ascii="Times New Roman" w:hAnsi="Times New Roman"/>
                <w:color w:val="000000"/>
                <w:sz w:val="24"/>
                <w:szCs w:val="24"/>
              </w:rPr>
            </w:pPr>
            <w:r w:rsidRPr="004B6D0C">
              <w:rPr>
                <w:rFonts w:ascii="Times New Roman" w:hAnsi="Times New Roman"/>
                <w:color w:val="000000"/>
                <w:sz w:val="24"/>
                <w:szCs w:val="24"/>
              </w:rPr>
              <w:t xml:space="preserve"> </w:t>
            </w:r>
            <w:proofErr w:type="spellStart"/>
            <w:r w:rsidRPr="004B6D0C">
              <w:rPr>
                <w:rFonts w:ascii="Times New Roman" w:hAnsi="Times New Roman"/>
                <w:color w:val="000000"/>
                <w:sz w:val="24"/>
                <w:szCs w:val="24"/>
              </w:rPr>
              <w:t>“İndiki</w:t>
            </w:r>
            <w:proofErr w:type="spellEnd"/>
            <w:r w:rsidRPr="004B6D0C">
              <w:rPr>
                <w:rFonts w:ascii="Times New Roman" w:hAnsi="Times New Roman"/>
                <w:color w:val="000000"/>
                <w:sz w:val="24"/>
                <w:szCs w:val="24"/>
              </w:rPr>
              <w:t xml:space="preserve"> </w:t>
            </w:r>
            <w:proofErr w:type="spellStart"/>
            <w:r w:rsidRPr="004B6D0C">
              <w:rPr>
                <w:rFonts w:ascii="Times New Roman" w:hAnsi="Times New Roman"/>
                <w:color w:val="000000"/>
                <w:sz w:val="24"/>
                <w:szCs w:val="24"/>
              </w:rPr>
              <w:t>zaman”</w:t>
            </w:r>
            <w:proofErr w:type="spellEnd"/>
            <w:r w:rsidRPr="004B6D0C">
              <w:rPr>
                <w:rFonts w:ascii="Times New Roman" w:hAnsi="Times New Roman"/>
                <w:color w:val="000000"/>
                <w:sz w:val="24"/>
                <w:szCs w:val="24"/>
              </w:rPr>
              <w:t>(azadlıq-ictimai yayım)</w:t>
            </w:r>
          </w:p>
        </w:tc>
        <w:tc>
          <w:tcPr>
            <w:tcW w:w="1567"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26</w:t>
            </w:r>
          </w:p>
        </w:tc>
        <w:tc>
          <w:tcPr>
            <w:tcW w:w="1470"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12</w:t>
            </w:r>
          </w:p>
        </w:tc>
        <w:tc>
          <w:tcPr>
            <w:tcW w:w="1750" w:type="dxa"/>
            <w:tcBorders>
              <w:top w:val="nil"/>
              <w:left w:val="nil"/>
              <w:bottom w:val="single" w:sz="4" w:space="0" w:color="auto"/>
              <w:right w:val="single" w:sz="4" w:space="0" w:color="auto"/>
            </w:tcBorders>
            <w:shd w:val="clear" w:color="auto" w:fill="auto"/>
            <w:noWrap/>
            <w:vAlign w:val="bottom"/>
            <w:hideMark/>
          </w:tcPr>
          <w:p w:rsidR="00352603" w:rsidRPr="004B6D0C" w:rsidRDefault="00352603"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324</w:t>
            </w:r>
          </w:p>
        </w:tc>
      </w:tr>
      <w:tr w:rsidR="00E17F47" w:rsidRPr="004B6D0C" w:rsidTr="00033F49">
        <w:trPr>
          <w:trHeight w:val="287"/>
        </w:trPr>
        <w:tc>
          <w:tcPr>
            <w:tcW w:w="3009" w:type="dxa"/>
            <w:tcBorders>
              <w:top w:val="nil"/>
              <w:left w:val="single" w:sz="4" w:space="0" w:color="auto"/>
              <w:bottom w:val="single" w:sz="4" w:space="0" w:color="auto"/>
              <w:right w:val="single" w:sz="4" w:space="0" w:color="auto"/>
            </w:tcBorders>
            <w:shd w:val="clear" w:color="auto" w:fill="auto"/>
            <w:noWrap/>
            <w:vAlign w:val="bottom"/>
            <w:hideMark/>
          </w:tcPr>
          <w:p w:rsidR="00E17F47" w:rsidRPr="004B6D0C" w:rsidRDefault="00352603" w:rsidP="002F300C">
            <w:pPr>
              <w:spacing w:line="240" w:lineRule="auto"/>
              <w:jc w:val="both"/>
              <w:rPr>
                <w:rFonts w:ascii="Times New Roman" w:hAnsi="Times New Roman"/>
                <w:sz w:val="24"/>
                <w:szCs w:val="24"/>
              </w:rPr>
            </w:pPr>
            <w:r w:rsidRPr="004B6D0C">
              <w:rPr>
                <w:rFonts w:ascii="Times New Roman" w:hAnsi="Times New Roman"/>
                <w:sz w:val="24"/>
                <w:szCs w:val="24"/>
              </w:rPr>
              <w:t>Maarifləndirici</w:t>
            </w:r>
          </w:p>
        </w:tc>
        <w:tc>
          <w:tcPr>
            <w:tcW w:w="2176" w:type="dxa"/>
            <w:tcBorders>
              <w:top w:val="nil"/>
              <w:left w:val="nil"/>
              <w:bottom w:val="single" w:sz="4" w:space="0" w:color="auto"/>
              <w:right w:val="single" w:sz="4" w:space="0" w:color="auto"/>
            </w:tcBorders>
            <w:shd w:val="clear" w:color="auto" w:fill="auto"/>
            <w:noWrap/>
            <w:vAlign w:val="bottom"/>
            <w:hideMark/>
          </w:tcPr>
          <w:p w:rsidR="00E17F47" w:rsidRPr="004B6D0C" w:rsidRDefault="00315172" w:rsidP="002F300C">
            <w:pPr>
              <w:spacing w:line="240" w:lineRule="auto"/>
              <w:jc w:val="both"/>
              <w:rPr>
                <w:rFonts w:ascii="Times New Roman" w:hAnsi="Times New Roman"/>
                <w:sz w:val="24"/>
                <w:szCs w:val="24"/>
              </w:rPr>
            </w:pPr>
            <w:proofErr w:type="spellStart"/>
            <w:r w:rsidRPr="004B6D0C">
              <w:rPr>
                <w:rFonts w:ascii="Times New Roman" w:hAnsi="Times New Roman"/>
                <w:sz w:val="24"/>
                <w:szCs w:val="24"/>
              </w:rPr>
              <w:t>“Çveni</w:t>
            </w:r>
            <w:proofErr w:type="spellEnd"/>
            <w:r w:rsidRPr="004B6D0C">
              <w:rPr>
                <w:rFonts w:ascii="Times New Roman" w:hAnsi="Times New Roman"/>
                <w:sz w:val="24"/>
                <w:szCs w:val="24"/>
              </w:rPr>
              <w:t xml:space="preserve"> </w:t>
            </w:r>
            <w:proofErr w:type="spellStart"/>
            <w:r w:rsidRPr="004B6D0C">
              <w:rPr>
                <w:rFonts w:ascii="Times New Roman" w:hAnsi="Times New Roman"/>
                <w:sz w:val="24"/>
                <w:szCs w:val="24"/>
              </w:rPr>
              <w:t>ezo”</w:t>
            </w:r>
            <w:proofErr w:type="spellEnd"/>
          </w:p>
        </w:tc>
        <w:tc>
          <w:tcPr>
            <w:tcW w:w="1567" w:type="dxa"/>
            <w:tcBorders>
              <w:top w:val="nil"/>
              <w:left w:val="nil"/>
              <w:bottom w:val="single" w:sz="4" w:space="0" w:color="auto"/>
              <w:right w:val="single" w:sz="4" w:space="0" w:color="auto"/>
            </w:tcBorders>
            <w:shd w:val="clear" w:color="auto" w:fill="auto"/>
            <w:noWrap/>
            <w:vAlign w:val="bottom"/>
            <w:hideMark/>
          </w:tcPr>
          <w:p w:rsidR="00E17F47" w:rsidRPr="004B6D0C" w:rsidRDefault="00E17F47"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20</w:t>
            </w:r>
          </w:p>
        </w:tc>
        <w:tc>
          <w:tcPr>
            <w:tcW w:w="1470" w:type="dxa"/>
            <w:tcBorders>
              <w:top w:val="nil"/>
              <w:left w:val="nil"/>
              <w:bottom w:val="single" w:sz="4" w:space="0" w:color="auto"/>
              <w:right w:val="single" w:sz="4" w:space="0" w:color="auto"/>
            </w:tcBorders>
            <w:shd w:val="clear" w:color="auto" w:fill="auto"/>
            <w:noWrap/>
            <w:vAlign w:val="bottom"/>
            <w:hideMark/>
          </w:tcPr>
          <w:p w:rsidR="00E17F47" w:rsidRPr="004B6D0C" w:rsidRDefault="00E17F47"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12</w:t>
            </w:r>
          </w:p>
        </w:tc>
        <w:tc>
          <w:tcPr>
            <w:tcW w:w="1750" w:type="dxa"/>
            <w:tcBorders>
              <w:top w:val="nil"/>
              <w:left w:val="nil"/>
              <w:bottom w:val="single" w:sz="4" w:space="0" w:color="auto"/>
              <w:right w:val="single" w:sz="4" w:space="0" w:color="auto"/>
            </w:tcBorders>
            <w:shd w:val="clear" w:color="auto" w:fill="auto"/>
            <w:noWrap/>
            <w:vAlign w:val="bottom"/>
            <w:hideMark/>
          </w:tcPr>
          <w:p w:rsidR="00E17F47" w:rsidRPr="004B6D0C" w:rsidRDefault="00E17F47" w:rsidP="002F300C">
            <w:pPr>
              <w:spacing w:line="240" w:lineRule="auto"/>
              <w:jc w:val="both"/>
              <w:rPr>
                <w:rFonts w:ascii="Times New Roman" w:hAnsi="Times New Roman"/>
                <w:bCs/>
                <w:sz w:val="24"/>
                <w:szCs w:val="24"/>
                <w:lang w:val="ka-GE"/>
              </w:rPr>
            </w:pPr>
            <w:r w:rsidRPr="004B6D0C">
              <w:rPr>
                <w:rFonts w:ascii="Times New Roman" w:hAnsi="Times New Roman"/>
                <w:bCs/>
                <w:sz w:val="24"/>
                <w:szCs w:val="24"/>
                <w:lang w:val="ka-GE"/>
              </w:rPr>
              <w:t>14</w:t>
            </w:r>
          </w:p>
        </w:tc>
      </w:tr>
      <w:tr w:rsidR="00E17F47" w:rsidRPr="004B6D0C" w:rsidTr="00033F49">
        <w:trPr>
          <w:trHeight w:val="611"/>
        </w:trPr>
        <w:tc>
          <w:tcPr>
            <w:tcW w:w="8222" w:type="dxa"/>
            <w:gridSpan w:val="4"/>
            <w:tcBorders>
              <w:top w:val="nil"/>
              <w:left w:val="single" w:sz="4" w:space="0" w:color="auto"/>
              <w:bottom w:val="single" w:sz="4" w:space="0" w:color="auto"/>
              <w:right w:val="single" w:sz="4" w:space="0" w:color="auto"/>
            </w:tcBorders>
            <w:shd w:val="clear" w:color="auto" w:fill="auto"/>
            <w:noWrap/>
            <w:vAlign w:val="bottom"/>
            <w:hideMark/>
          </w:tcPr>
          <w:p w:rsidR="00E17F47" w:rsidRPr="004B6D0C" w:rsidRDefault="00315172" w:rsidP="002F300C">
            <w:pPr>
              <w:spacing w:line="240" w:lineRule="auto"/>
              <w:jc w:val="both"/>
              <w:rPr>
                <w:rFonts w:ascii="Times New Roman" w:hAnsi="Times New Roman"/>
                <w:b/>
                <w:sz w:val="24"/>
                <w:szCs w:val="24"/>
                <w:lang w:val="ka-GE"/>
              </w:rPr>
            </w:pPr>
            <w:r w:rsidRPr="004B6D0C">
              <w:rPr>
                <w:rFonts w:ascii="Times New Roman" w:hAnsi="Times New Roman"/>
                <w:b/>
                <w:color w:val="000000"/>
                <w:sz w:val="24"/>
                <w:szCs w:val="24"/>
              </w:rPr>
              <w:t>İl boyu cəmi, saat</w:t>
            </w:r>
          </w:p>
        </w:tc>
        <w:tc>
          <w:tcPr>
            <w:tcW w:w="1750" w:type="dxa"/>
            <w:tcBorders>
              <w:top w:val="nil"/>
              <w:left w:val="nil"/>
              <w:bottom w:val="single" w:sz="4" w:space="0" w:color="auto"/>
              <w:right w:val="single" w:sz="4" w:space="0" w:color="auto"/>
            </w:tcBorders>
            <w:shd w:val="clear" w:color="auto" w:fill="auto"/>
            <w:noWrap/>
            <w:vAlign w:val="bottom"/>
            <w:hideMark/>
          </w:tcPr>
          <w:p w:rsidR="00E17F47" w:rsidRPr="004B6D0C" w:rsidRDefault="00E17F47" w:rsidP="002F300C">
            <w:pPr>
              <w:spacing w:line="240" w:lineRule="auto"/>
              <w:jc w:val="both"/>
              <w:rPr>
                <w:rFonts w:ascii="Times New Roman" w:hAnsi="Times New Roman"/>
                <w:b/>
                <w:bCs/>
                <w:sz w:val="24"/>
                <w:szCs w:val="24"/>
                <w:lang w:val="ka-GE"/>
              </w:rPr>
            </w:pPr>
            <w:r w:rsidRPr="004B6D0C">
              <w:rPr>
                <w:rFonts w:ascii="Times New Roman" w:hAnsi="Times New Roman"/>
                <w:b/>
                <w:bCs/>
                <w:sz w:val="24"/>
                <w:szCs w:val="24"/>
                <w:lang w:val="ka-GE"/>
              </w:rPr>
              <w:t>954</w:t>
            </w:r>
          </w:p>
        </w:tc>
      </w:tr>
    </w:tbl>
    <w:p w:rsidR="008751D4" w:rsidRPr="004B6D0C" w:rsidRDefault="008751D4" w:rsidP="002F300C">
      <w:pPr>
        <w:spacing w:after="0" w:line="240" w:lineRule="auto"/>
        <w:jc w:val="both"/>
        <w:rPr>
          <w:rFonts w:ascii="Times New Roman" w:hAnsi="Times New Roman"/>
          <w:b/>
          <w:sz w:val="24"/>
          <w:szCs w:val="24"/>
          <w:lang w:val="ka-GE"/>
        </w:rPr>
      </w:pPr>
    </w:p>
    <w:p w:rsidR="00401B1E" w:rsidRPr="004B6D0C" w:rsidRDefault="00315172" w:rsidP="002F300C">
      <w:pPr>
        <w:spacing w:after="0" w:line="240" w:lineRule="auto"/>
        <w:ind w:right="61"/>
        <w:jc w:val="both"/>
        <w:rPr>
          <w:rFonts w:ascii="Times New Roman" w:hAnsi="Times New Roman"/>
          <w:sz w:val="24"/>
          <w:szCs w:val="24"/>
          <w:lang w:val="ka-GE"/>
        </w:rPr>
      </w:pPr>
      <w:r w:rsidRPr="004B6D0C">
        <w:rPr>
          <w:rFonts w:ascii="Times New Roman" w:hAnsi="Times New Roman"/>
          <w:sz w:val="24"/>
          <w:szCs w:val="24"/>
        </w:rPr>
        <w:t xml:space="preserve">Qeyd edilməlidir ki, rəqəmsal yayıma keçidlə əlaqədar rəqəmsal yayım agentliyi azlıqların dillərində </w:t>
      </w:r>
      <w:r w:rsidR="00174608" w:rsidRPr="004B6D0C">
        <w:rPr>
          <w:rFonts w:ascii="Times New Roman" w:hAnsi="Times New Roman"/>
          <w:sz w:val="24"/>
          <w:szCs w:val="24"/>
        </w:rPr>
        <w:t xml:space="preserve">(10 000 Azərbaycan dilində, 10 000  rus dilində, 10 000  erməni dilində ) informasiya bukletləri hazırladı və </w:t>
      </w:r>
      <w:r w:rsidR="007B4550" w:rsidRPr="004B6D0C">
        <w:rPr>
          <w:rFonts w:ascii="Times New Roman" w:hAnsi="Times New Roman"/>
          <w:sz w:val="24"/>
          <w:szCs w:val="24"/>
        </w:rPr>
        <w:t xml:space="preserve">onların </w:t>
      </w:r>
      <w:r w:rsidR="00972229" w:rsidRPr="004B6D0C">
        <w:rPr>
          <w:rFonts w:ascii="Times New Roman" w:hAnsi="Times New Roman"/>
          <w:sz w:val="24"/>
          <w:szCs w:val="24"/>
        </w:rPr>
        <w:t>paylanması</w:t>
      </w:r>
      <w:r w:rsidR="007B4550" w:rsidRPr="004B6D0C">
        <w:rPr>
          <w:rFonts w:ascii="Times New Roman" w:hAnsi="Times New Roman"/>
          <w:sz w:val="24"/>
          <w:szCs w:val="24"/>
        </w:rPr>
        <w:t xml:space="preserve"> işi </w:t>
      </w:r>
      <w:r w:rsidR="00996F61" w:rsidRPr="004B6D0C">
        <w:rPr>
          <w:rFonts w:ascii="Times New Roman" w:hAnsi="Times New Roman"/>
          <w:sz w:val="24"/>
          <w:szCs w:val="24"/>
        </w:rPr>
        <w:t>D</w:t>
      </w:r>
      <w:r w:rsidR="00174608" w:rsidRPr="004B6D0C">
        <w:rPr>
          <w:rFonts w:ascii="Times New Roman" w:hAnsi="Times New Roman"/>
          <w:sz w:val="24"/>
          <w:szCs w:val="24"/>
        </w:rPr>
        <w:t xml:space="preserve">övlət </w:t>
      </w:r>
      <w:r w:rsidR="00996F61" w:rsidRPr="004B6D0C">
        <w:rPr>
          <w:rFonts w:ascii="Times New Roman" w:hAnsi="Times New Roman"/>
          <w:sz w:val="24"/>
          <w:szCs w:val="24"/>
        </w:rPr>
        <w:t>Q</w:t>
      </w:r>
      <w:r w:rsidR="00174608" w:rsidRPr="004B6D0C">
        <w:rPr>
          <w:rFonts w:ascii="Times New Roman" w:hAnsi="Times New Roman"/>
          <w:sz w:val="24"/>
          <w:szCs w:val="24"/>
        </w:rPr>
        <w:t>əyyumu-</w:t>
      </w:r>
      <w:r w:rsidR="00996F61" w:rsidRPr="004B6D0C">
        <w:rPr>
          <w:rFonts w:ascii="Times New Roman" w:hAnsi="Times New Roman"/>
          <w:sz w:val="24"/>
          <w:szCs w:val="24"/>
        </w:rPr>
        <w:t>Q</w:t>
      </w:r>
      <w:r w:rsidR="00174608" w:rsidRPr="004B6D0C">
        <w:rPr>
          <w:rFonts w:ascii="Times New Roman" w:hAnsi="Times New Roman"/>
          <w:sz w:val="24"/>
          <w:szCs w:val="24"/>
        </w:rPr>
        <w:t xml:space="preserve">ubernatoru </w:t>
      </w:r>
      <w:r w:rsidR="00996F61" w:rsidRPr="004B6D0C">
        <w:rPr>
          <w:rFonts w:ascii="Times New Roman" w:hAnsi="Times New Roman"/>
          <w:sz w:val="24"/>
          <w:szCs w:val="24"/>
        </w:rPr>
        <w:t>A</w:t>
      </w:r>
      <w:r w:rsidR="00174608" w:rsidRPr="004B6D0C">
        <w:rPr>
          <w:rFonts w:ascii="Times New Roman" w:hAnsi="Times New Roman"/>
          <w:sz w:val="24"/>
          <w:szCs w:val="24"/>
        </w:rPr>
        <w:t xml:space="preserve">dministrasiyası və yerli özünüidarə orqanları vasitəsilə </w:t>
      </w:r>
      <w:r w:rsidR="007B4550" w:rsidRPr="004B6D0C">
        <w:rPr>
          <w:rFonts w:ascii="Times New Roman" w:hAnsi="Times New Roman"/>
          <w:sz w:val="24"/>
          <w:szCs w:val="24"/>
        </w:rPr>
        <w:t xml:space="preserve">həyata keçirildi. </w:t>
      </w:r>
      <w:r w:rsidR="00401B1E" w:rsidRPr="004B6D0C">
        <w:rPr>
          <w:rFonts w:ascii="Times New Roman" w:hAnsi="Times New Roman"/>
          <w:sz w:val="24"/>
          <w:szCs w:val="24"/>
          <w:lang w:val="ka-GE"/>
        </w:rPr>
        <w:t xml:space="preserve"> </w:t>
      </w:r>
    </w:p>
    <w:p w:rsidR="00401B1E" w:rsidRPr="004B6D0C" w:rsidRDefault="00401B1E" w:rsidP="002F300C">
      <w:pPr>
        <w:spacing w:after="0" w:line="240" w:lineRule="auto"/>
        <w:ind w:right="61"/>
        <w:jc w:val="both"/>
        <w:rPr>
          <w:rFonts w:ascii="Times New Roman" w:eastAsia="Sylfaen" w:hAnsi="Times New Roman"/>
          <w:sz w:val="24"/>
          <w:szCs w:val="24"/>
          <w:lang w:val="ka-GE"/>
        </w:rPr>
      </w:pPr>
    </w:p>
    <w:p w:rsidR="00401B1E" w:rsidRPr="004B6D0C" w:rsidRDefault="00401B1E" w:rsidP="002F300C">
      <w:pPr>
        <w:spacing w:after="0" w:line="240" w:lineRule="auto"/>
        <w:jc w:val="both"/>
        <w:rPr>
          <w:rFonts w:ascii="Times New Roman" w:hAnsi="Times New Roman"/>
          <w:b/>
          <w:sz w:val="24"/>
          <w:szCs w:val="24"/>
          <w:lang w:val="ka-GE"/>
        </w:rPr>
      </w:pPr>
    </w:p>
    <w:p w:rsidR="00F94B4D" w:rsidRPr="004B6D0C" w:rsidRDefault="007B4550" w:rsidP="002F300C">
      <w:pPr>
        <w:pStyle w:val="ListParagraph"/>
        <w:spacing w:after="120"/>
        <w:ind w:left="0"/>
        <w:jc w:val="both"/>
        <w:rPr>
          <w:rFonts w:ascii="Times New Roman" w:hAnsi="Times New Roman"/>
          <w:b/>
          <w:i/>
          <w:sz w:val="24"/>
          <w:szCs w:val="24"/>
        </w:rPr>
      </w:pPr>
      <w:r w:rsidRPr="004B6D0C">
        <w:rPr>
          <w:rFonts w:ascii="Times New Roman" w:hAnsi="Times New Roman"/>
          <w:b/>
          <w:i/>
          <w:sz w:val="24"/>
          <w:szCs w:val="24"/>
        </w:rPr>
        <w:t>Çap mətbuatı</w:t>
      </w:r>
    </w:p>
    <w:p w:rsidR="00577DCE" w:rsidRPr="004B6D0C" w:rsidRDefault="00577DCE" w:rsidP="002F300C">
      <w:pPr>
        <w:pStyle w:val="ListParagraph"/>
        <w:spacing w:after="120"/>
        <w:ind w:left="0"/>
        <w:jc w:val="both"/>
        <w:rPr>
          <w:rFonts w:ascii="Times New Roman" w:hAnsi="Times New Roman"/>
          <w:b/>
          <w:i/>
          <w:sz w:val="24"/>
          <w:szCs w:val="24"/>
          <w:lang w:val="ka-GE"/>
        </w:rPr>
      </w:pPr>
    </w:p>
    <w:p w:rsidR="00F94B4D" w:rsidRPr="004B6D0C" w:rsidRDefault="007B4550" w:rsidP="002F300C">
      <w:pPr>
        <w:pStyle w:val="ListParagraph"/>
        <w:spacing w:after="120"/>
        <w:ind w:left="0"/>
        <w:jc w:val="both"/>
        <w:rPr>
          <w:rFonts w:ascii="Times New Roman" w:hAnsi="Times New Roman"/>
          <w:sz w:val="24"/>
          <w:szCs w:val="24"/>
        </w:rPr>
      </w:pPr>
      <w:r w:rsidRPr="004B6D0C">
        <w:rPr>
          <w:rFonts w:ascii="Times New Roman" w:hAnsi="Times New Roman"/>
          <w:sz w:val="24"/>
          <w:szCs w:val="24"/>
        </w:rPr>
        <w:t>2015-ci ildə qeyri-gürcüdilli dövri-mə</w:t>
      </w:r>
      <w:r w:rsidR="00B2416C" w:rsidRPr="004B6D0C">
        <w:rPr>
          <w:rFonts w:ascii="Times New Roman" w:hAnsi="Times New Roman"/>
          <w:sz w:val="24"/>
          <w:szCs w:val="24"/>
        </w:rPr>
        <w:t>tbuata</w:t>
      </w:r>
      <w:r w:rsidRPr="004B6D0C">
        <w:rPr>
          <w:rFonts w:ascii="Times New Roman" w:hAnsi="Times New Roman"/>
          <w:sz w:val="24"/>
          <w:szCs w:val="24"/>
        </w:rPr>
        <w:t xml:space="preserve"> maliyyə</w:t>
      </w:r>
      <w:r w:rsidR="00B2416C" w:rsidRPr="004B6D0C">
        <w:rPr>
          <w:rFonts w:ascii="Times New Roman" w:hAnsi="Times New Roman"/>
          <w:sz w:val="24"/>
          <w:szCs w:val="24"/>
        </w:rPr>
        <w:t xml:space="preserve"> dəstəyinin göstərilməsi davam etdirildi.  Ermənidilli qəzet </w:t>
      </w:r>
      <w:proofErr w:type="spellStart"/>
      <w:r w:rsidR="00B2416C" w:rsidRPr="004B6D0C">
        <w:rPr>
          <w:rFonts w:ascii="Times New Roman" w:hAnsi="Times New Roman"/>
          <w:sz w:val="24"/>
          <w:szCs w:val="24"/>
        </w:rPr>
        <w:t>“Vrastan”</w:t>
      </w:r>
      <w:proofErr w:type="spellEnd"/>
      <w:r w:rsidR="00B2416C" w:rsidRPr="004B6D0C">
        <w:rPr>
          <w:rFonts w:ascii="Times New Roman" w:hAnsi="Times New Roman"/>
          <w:sz w:val="24"/>
          <w:szCs w:val="24"/>
        </w:rPr>
        <w:t xml:space="preserve"> və azərbaycandilli qəzet Gürcüstan Maliyyə Nazirliyinin yardımı ilə dərc edildi. Qəzetlər həm Tbilisidə, həm də etnik azlıqların məskunlaşdığı regionlarda yayıldı. </w:t>
      </w:r>
    </w:p>
    <w:p w:rsidR="00F94B4D" w:rsidRPr="004B6D0C" w:rsidRDefault="00F94B4D" w:rsidP="002F300C">
      <w:pPr>
        <w:pStyle w:val="ListParagraph"/>
        <w:spacing w:after="120"/>
        <w:ind w:left="0"/>
        <w:jc w:val="both"/>
        <w:rPr>
          <w:rFonts w:ascii="Times New Roman" w:hAnsi="Times New Roman"/>
          <w:sz w:val="24"/>
          <w:szCs w:val="24"/>
          <w:lang w:val="ka-GE"/>
        </w:rPr>
      </w:pPr>
    </w:p>
    <w:p w:rsidR="007B0C89" w:rsidRPr="004B6D0C" w:rsidRDefault="00C35D4D" w:rsidP="002F300C">
      <w:pPr>
        <w:spacing w:after="0" w:line="240" w:lineRule="auto"/>
        <w:jc w:val="both"/>
        <w:rPr>
          <w:rFonts w:ascii="Times New Roman" w:hAnsi="Times New Roman"/>
          <w:sz w:val="24"/>
          <w:szCs w:val="24"/>
        </w:rPr>
      </w:pPr>
      <w:r w:rsidRPr="004B6D0C">
        <w:rPr>
          <w:rFonts w:ascii="Times New Roman" w:hAnsi="Times New Roman"/>
          <w:sz w:val="24"/>
          <w:szCs w:val="24"/>
        </w:rPr>
        <w:t xml:space="preserve">Etnik azlıqlar üçün media və informasiyanın əlçatan olmasını təmin etmək istiqamətində hesabat dövründə </w:t>
      </w:r>
      <w:r w:rsidR="007F2E95" w:rsidRPr="004B6D0C">
        <w:rPr>
          <w:rFonts w:ascii="Times New Roman" w:hAnsi="Times New Roman"/>
          <w:b/>
          <w:sz w:val="24"/>
          <w:szCs w:val="24"/>
        </w:rPr>
        <w:t xml:space="preserve">Cəzaçəkmə və Probasiya Nazirliyi, İdman və Gənclərlə İş üzrə Nazirlik </w:t>
      </w:r>
      <w:r w:rsidRPr="004B6D0C">
        <w:rPr>
          <w:rFonts w:ascii="Times New Roman" w:hAnsi="Times New Roman"/>
          <w:sz w:val="24"/>
          <w:szCs w:val="24"/>
        </w:rPr>
        <w:t>öz kompetensiyası çərçivəsində aktiv fəaliyyət hə</w:t>
      </w:r>
      <w:r w:rsidR="007F2E95" w:rsidRPr="004B6D0C">
        <w:rPr>
          <w:rFonts w:ascii="Times New Roman" w:hAnsi="Times New Roman"/>
          <w:sz w:val="24"/>
          <w:szCs w:val="24"/>
        </w:rPr>
        <w:t>yata keçirirdi.</w:t>
      </w:r>
    </w:p>
    <w:p w:rsidR="007B0C89" w:rsidRPr="004B6D0C" w:rsidRDefault="007B0C89" w:rsidP="00C35D4D">
      <w:pPr>
        <w:spacing w:after="0" w:line="240" w:lineRule="auto"/>
        <w:jc w:val="both"/>
        <w:rPr>
          <w:rFonts w:ascii="Times New Roman" w:hAnsi="Times New Roman"/>
          <w:sz w:val="24"/>
          <w:szCs w:val="24"/>
        </w:rPr>
      </w:pPr>
    </w:p>
    <w:p w:rsidR="008405F1" w:rsidRPr="004B6D0C" w:rsidRDefault="008D46A5" w:rsidP="004C03B8">
      <w:pPr>
        <w:numPr>
          <w:ilvl w:val="0"/>
          <w:numId w:val="22"/>
        </w:numPr>
        <w:spacing w:after="0" w:line="240" w:lineRule="auto"/>
        <w:jc w:val="both"/>
        <w:rPr>
          <w:rFonts w:ascii="Times New Roman" w:hAnsi="Times New Roman"/>
          <w:sz w:val="24"/>
          <w:szCs w:val="24"/>
          <w:lang w:val="ka-GE"/>
        </w:rPr>
      </w:pPr>
      <w:r w:rsidRPr="004B6D0C">
        <w:rPr>
          <w:rFonts w:ascii="Times New Roman" w:hAnsi="Times New Roman"/>
          <w:sz w:val="24"/>
          <w:szCs w:val="24"/>
        </w:rPr>
        <w:t xml:space="preserve">Cəzaçəkmə və Probasiya Nazirliyi və Barışıq və Vətəndaş Bərabərliyi Məsələləri üzrə Gürcüstanın Dövlət Naziri Aparatının birgə  Əməkdaşlığı çərçivəsində 2015-ci il martın 11-dən </w:t>
      </w:r>
      <w:r w:rsidR="0049027D" w:rsidRPr="004B6D0C">
        <w:rPr>
          <w:rFonts w:ascii="Times New Roman" w:hAnsi="Times New Roman"/>
          <w:sz w:val="24"/>
          <w:szCs w:val="24"/>
        </w:rPr>
        <w:t>ayda</w:t>
      </w:r>
      <w:r w:rsidRPr="004B6D0C">
        <w:rPr>
          <w:rFonts w:ascii="Times New Roman" w:hAnsi="Times New Roman"/>
          <w:sz w:val="24"/>
          <w:szCs w:val="24"/>
        </w:rPr>
        <w:t xml:space="preserve"> 2 dəfə</w:t>
      </w:r>
      <w:r w:rsidR="0049027D" w:rsidRPr="004B6D0C">
        <w:rPr>
          <w:rFonts w:ascii="Times New Roman" w:hAnsi="Times New Roman"/>
          <w:sz w:val="24"/>
          <w:szCs w:val="24"/>
        </w:rPr>
        <w:t>,</w:t>
      </w:r>
      <w:r w:rsidRPr="004B6D0C">
        <w:rPr>
          <w:rFonts w:ascii="Times New Roman" w:hAnsi="Times New Roman"/>
          <w:sz w:val="24"/>
          <w:szCs w:val="24"/>
        </w:rPr>
        <w:t xml:space="preserve"> bütün penitensiar müəssisələ</w:t>
      </w:r>
      <w:r w:rsidR="00EC0F38" w:rsidRPr="004B6D0C">
        <w:rPr>
          <w:rFonts w:ascii="Times New Roman" w:hAnsi="Times New Roman"/>
          <w:sz w:val="24"/>
          <w:szCs w:val="24"/>
        </w:rPr>
        <w:t xml:space="preserve">rin kitabxanalarına azərbaycandilli </w:t>
      </w:r>
      <w:proofErr w:type="spellStart"/>
      <w:r w:rsidR="00EC0F38" w:rsidRPr="004B6D0C">
        <w:rPr>
          <w:rFonts w:ascii="Times New Roman" w:hAnsi="Times New Roman"/>
          <w:sz w:val="24"/>
          <w:szCs w:val="24"/>
        </w:rPr>
        <w:t>“Region</w:t>
      </w:r>
      <w:proofErr w:type="spellEnd"/>
      <w:r w:rsidR="00EC0F38" w:rsidRPr="004B6D0C">
        <w:rPr>
          <w:rFonts w:ascii="Times New Roman" w:hAnsi="Times New Roman"/>
          <w:sz w:val="24"/>
          <w:szCs w:val="24"/>
        </w:rPr>
        <w:t xml:space="preserve"> </w:t>
      </w:r>
      <w:proofErr w:type="spellStart"/>
      <w:r w:rsidR="00EC0F38" w:rsidRPr="004B6D0C">
        <w:rPr>
          <w:rFonts w:ascii="Times New Roman" w:hAnsi="Times New Roman"/>
          <w:sz w:val="24"/>
          <w:szCs w:val="24"/>
        </w:rPr>
        <w:t>press”</w:t>
      </w:r>
      <w:proofErr w:type="spellEnd"/>
      <w:r w:rsidRPr="004B6D0C">
        <w:rPr>
          <w:rFonts w:ascii="Times New Roman" w:hAnsi="Times New Roman"/>
          <w:sz w:val="24"/>
          <w:szCs w:val="24"/>
        </w:rPr>
        <w:t xml:space="preserve"> </w:t>
      </w:r>
      <w:r w:rsidR="00EC0F38" w:rsidRPr="004B6D0C">
        <w:rPr>
          <w:rFonts w:ascii="Times New Roman" w:hAnsi="Times New Roman"/>
          <w:sz w:val="24"/>
          <w:szCs w:val="24"/>
        </w:rPr>
        <w:t xml:space="preserve">və </w:t>
      </w:r>
      <w:proofErr w:type="spellStart"/>
      <w:r w:rsidR="00EC0F38" w:rsidRPr="004B6D0C">
        <w:rPr>
          <w:rFonts w:ascii="Times New Roman" w:hAnsi="Times New Roman"/>
          <w:sz w:val="24"/>
          <w:szCs w:val="24"/>
        </w:rPr>
        <w:t>“Gürcüstan”</w:t>
      </w:r>
      <w:proofErr w:type="spellEnd"/>
      <w:r w:rsidR="00EC0F38" w:rsidRPr="004B6D0C">
        <w:rPr>
          <w:rFonts w:ascii="Times New Roman" w:hAnsi="Times New Roman"/>
          <w:sz w:val="24"/>
          <w:szCs w:val="24"/>
        </w:rPr>
        <w:t xml:space="preserve">, eləcə də ermənidilli qəzet </w:t>
      </w:r>
      <w:proofErr w:type="spellStart"/>
      <w:r w:rsidR="00EC0F38" w:rsidRPr="004B6D0C">
        <w:rPr>
          <w:rFonts w:ascii="Times New Roman" w:hAnsi="Times New Roman"/>
          <w:sz w:val="24"/>
          <w:szCs w:val="24"/>
        </w:rPr>
        <w:t>“Vrastan”</w:t>
      </w:r>
      <w:proofErr w:type="spellEnd"/>
      <w:r w:rsidR="00EC0F38" w:rsidRPr="004B6D0C">
        <w:rPr>
          <w:rFonts w:ascii="Times New Roman" w:hAnsi="Times New Roman"/>
          <w:sz w:val="24"/>
          <w:szCs w:val="24"/>
        </w:rPr>
        <w:t xml:space="preserve"> qəzetləri veril</w:t>
      </w:r>
      <w:r w:rsidR="00E76C9B" w:rsidRPr="004B6D0C">
        <w:rPr>
          <w:rFonts w:ascii="Times New Roman" w:hAnsi="Times New Roman"/>
          <w:sz w:val="24"/>
          <w:szCs w:val="24"/>
        </w:rPr>
        <w:t>i</w:t>
      </w:r>
      <w:r w:rsidR="0049027D" w:rsidRPr="004B6D0C">
        <w:rPr>
          <w:rFonts w:ascii="Times New Roman" w:hAnsi="Times New Roman"/>
          <w:sz w:val="24"/>
          <w:szCs w:val="24"/>
        </w:rPr>
        <w:t>r. Q</w:t>
      </w:r>
      <w:r w:rsidR="00EC0F38" w:rsidRPr="004B6D0C">
        <w:rPr>
          <w:rFonts w:ascii="Times New Roman" w:hAnsi="Times New Roman"/>
          <w:sz w:val="24"/>
          <w:szCs w:val="24"/>
        </w:rPr>
        <w:t>eyd edilmiş çap mətbuatı bütün məhkumlar üçün əlçatandır</w:t>
      </w:r>
      <w:r w:rsidRPr="004B6D0C">
        <w:rPr>
          <w:rFonts w:ascii="Times New Roman" w:hAnsi="Times New Roman"/>
          <w:sz w:val="24"/>
          <w:szCs w:val="24"/>
        </w:rPr>
        <w:t xml:space="preserve">.  </w:t>
      </w:r>
      <w:r w:rsidR="00E76C9B" w:rsidRPr="004B6D0C">
        <w:rPr>
          <w:rFonts w:ascii="Times New Roman" w:hAnsi="Times New Roman"/>
          <w:sz w:val="24"/>
          <w:szCs w:val="24"/>
        </w:rPr>
        <w:t>Penitensiar müəssisələrdə həmçinin türk və rus dillərində televiziya kanalları da məhkumlar üçün əlçatandı</w:t>
      </w:r>
      <w:r w:rsidR="00996F61" w:rsidRPr="004B6D0C">
        <w:rPr>
          <w:rFonts w:ascii="Times New Roman" w:hAnsi="Times New Roman"/>
          <w:sz w:val="24"/>
          <w:szCs w:val="24"/>
        </w:rPr>
        <w:t>r</w:t>
      </w:r>
      <w:r w:rsidR="008405F1" w:rsidRPr="004B6D0C">
        <w:rPr>
          <w:rFonts w:ascii="Times New Roman" w:hAnsi="Times New Roman"/>
          <w:sz w:val="24"/>
          <w:szCs w:val="24"/>
          <w:lang w:val="ka-GE"/>
        </w:rPr>
        <w:t>.</w:t>
      </w:r>
    </w:p>
    <w:p w:rsidR="00E76C9B" w:rsidRPr="004B6D0C" w:rsidRDefault="00E76C9B" w:rsidP="004C03B8">
      <w:pPr>
        <w:numPr>
          <w:ilvl w:val="0"/>
          <w:numId w:val="22"/>
        </w:numPr>
        <w:spacing w:after="0" w:line="240" w:lineRule="auto"/>
        <w:jc w:val="both"/>
        <w:rPr>
          <w:rFonts w:ascii="Times New Roman" w:hAnsi="Times New Roman"/>
          <w:sz w:val="24"/>
          <w:szCs w:val="24"/>
          <w:lang w:val="ka-GE"/>
        </w:rPr>
      </w:pPr>
      <w:r w:rsidRPr="004B6D0C">
        <w:rPr>
          <w:rFonts w:ascii="Times New Roman" w:hAnsi="Times New Roman"/>
          <w:sz w:val="24"/>
          <w:szCs w:val="24"/>
        </w:rPr>
        <w:lastRenderedPageBreak/>
        <w:t>İdman və Gənclərlə</w:t>
      </w:r>
      <w:r w:rsidR="007D2BBB" w:rsidRPr="004B6D0C">
        <w:rPr>
          <w:rFonts w:ascii="Times New Roman" w:hAnsi="Times New Roman"/>
          <w:sz w:val="24"/>
          <w:szCs w:val="24"/>
        </w:rPr>
        <w:t xml:space="preserve"> İş Nazir</w:t>
      </w:r>
      <w:r w:rsidRPr="004B6D0C">
        <w:rPr>
          <w:rFonts w:ascii="Times New Roman" w:hAnsi="Times New Roman"/>
          <w:sz w:val="24"/>
          <w:szCs w:val="24"/>
        </w:rPr>
        <w:t>liyinin dəstəyi ilə</w:t>
      </w:r>
      <w:r w:rsidR="00FF46A9" w:rsidRPr="004B6D0C">
        <w:rPr>
          <w:rFonts w:ascii="Times New Roman" w:hAnsi="Times New Roman"/>
          <w:sz w:val="24"/>
          <w:szCs w:val="24"/>
        </w:rPr>
        <w:t xml:space="preserve"> etnik azlı</w:t>
      </w:r>
      <w:r w:rsidRPr="004B6D0C">
        <w:rPr>
          <w:rFonts w:ascii="Times New Roman" w:hAnsi="Times New Roman"/>
          <w:sz w:val="24"/>
          <w:szCs w:val="24"/>
        </w:rPr>
        <w:t>q nümayəndəsi jurna</w:t>
      </w:r>
      <w:r w:rsidR="00AC666D" w:rsidRPr="004B6D0C">
        <w:rPr>
          <w:rFonts w:ascii="Times New Roman" w:hAnsi="Times New Roman"/>
          <w:sz w:val="24"/>
          <w:szCs w:val="24"/>
        </w:rPr>
        <w:t>lis</w:t>
      </w:r>
      <w:r w:rsidRPr="004B6D0C">
        <w:rPr>
          <w:rFonts w:ascii="Times New Roman" w:hAnsi="Times New Roman"/>
          <w:sz w:val="24"/>
          <w:szCs w:val="24"/>
        </w:rPr>
        <w:t>tlər üçün AGFM radiosunda (</w:t>
      </w:r>
      <w:r w:rsidR="00E668A2" w:rsidRPr="004B6D0C">
        <w:rPr>
          <w:rFonts w:ascii="Times New Roman" w:hAnsi="Times New Roman"/>
          <w:sz w:val="24"/>
          <w:szCs w:val="24"/>
        </w:rPr>
        <w:t>Azərbaycan dilində olan gürcü radiosu</w:t>
      </w:r>
      <w:r w:rsidRPr="004B6D0C">
        <w:rPr>
          <w:rFonts w:ascii="Times New Roman" w:hAnsi="Times New Roman"/>
          <w:sz w:val="24"/>
          <w:szCs w:val="24"/>
        </w:rPr>
        <w:t>)</w:t>
      </w:r>
      <w:r w:rsidR="00E668A2" w:rsidRPr="004B6D0C">
        <w:rPr>
          <w:rFonts w:ascii="Times New Roman" w:hAnsi="Times New Roman"/>
          <w:sz w:val="24"/>
          <w:szCs w:val="24"/>
        </w:rPr>
        <w:t xml:space="preserve"> </w:t>
      </w:r>
      <w:proofErr w:type="spellStart"/>
      <w:r w:rsidR="00E668A2" w:rsidRPr="004B6D0C">
        <w:rPr>
          <w:rFonts w:ascii="Times New Roman" w:hAnsi="Times New Roman"/>
          <w:sz w:val="24"/>
          <w:szCs w:val="24"/>
        </w:rPr>
        <w:t>“Kütləvi</w:t>
      </w:r>
      <w:proofErr w:type="spellEnd"/>
      <w:r w:rsidR="00E668A2" w:rsidRPr="004B6D0C">
        <w:rPr>
          <w:rFonts w:ascii="Times New Roman" w:hAnsi="Times New Roman"/>
          <w:sz w:val="24"/>
          <w:szCs w:val="24"/>
        </w:rPr>
        <w:t xml:space="preserve"> kommunikasiyada radio </w:t>
      </w:r>
      <w:proofErr w:type="spellStart"/>
      <w:r w:rsidR="00E668A2" w:rsidRPr="004B6D0C">
        <w:rPr>
          <w:rFonts w:ascii="Times New Roman" w:hAnsi="Times New Roman"/>
          <w:sz w:val="24"/>
          <w:szCs w:val="24"/>
        </w:rPr>
        <w:t>jurnalistika”</w:t>
      </w:r>
      <w:proofErr w:type="spellEnd"/>
      <w:r w:rsidR="00E668A2" w:rsidRPr="004B6D0C">
        <w:rPr>
          <w:rFonts w:ascii="Times New Roman" w:hAnsi="Times New Roman"/>
          <w:sz w:val="24"/>
          <w:szCs w:val="24"/>
        </w:rPr>
        <w:t xml:space="preserve"> </w:t>
      </w:r>
      <w:r w:rsidR="00BD303D" w:rsidRPr="004B6D0C">
        <w:rPr>
          <w:rFonts w:ascii="Times New Roman" w:hAnsi="Times New Roman"/>
          <w:sz w:val="24"/>
          <w:szCs w:val="24"/>
        </w:rPr>
        <w:t xml:space="preserve">layihəsi – </w:t>
      </w:r>
      <w:r w:rsidR="00B1381D" w:rsidRPr="004B6D0C">
        <w:rPr>
          <w:rFonts w:ascii="Times New Roman" w:hAnsi="Times New Roman"/>
          <w:sz w:val="24"/>
          <w:szCs w:val="24"/>
        </w:rPr>
        <w:t xml:space="preserve">təlim </w:t>
      </w:r>
      <w:r w:rsidR="00E668A2" w:rsidRPr="004B6D0C">
        <w:rPr>
          <w:rFonts w:ascii="Times New Roman" w:hAnsi="Times New Roman"/>
          <w:sz w:val="24"/>
          <w:szCs w:val="24"/>
        </w:rPr>
        <w:t>kurs</w:t>
      </w:r>
      <w:r w:rsidR="00B1381D" w:rsidRPr="004B6D0C">
        <w:rPr>
          <w:rFonts w:ascii="Times New Roman" w:hAnsi="Times New Roman"/>
          <w:sz w:val="24"/>
          <w:szCs w:val="24"/>
        </w:rPr>
        <w:t>u</w:t>
      </w:r>
      <w:r w:rsidR="00E668A2" w:rsidRPr="004B6D0C">
        <w:rPr>
          <w:rFonts w:ascii="Times New Roman" w:hAnsi="Times New Roman"/>
          <w:sz w:val="24"/>
          <w:szCs w:val="24"/>
        </w:rPr>
        <w:t xml:space="preserve"> həyata keçirildi. </w:t>
      </w:r>
      <w:r w:rsidR="00FF46A9" w:rsidRPr="004B6D0C">
        <w:rPr>
          <w:rFonts w:ascii="Times New Roman" w:hAnsi="Times New Roman"/>
          <w:sz w:val="24"/>
          <w:szCs w:val="24"/>
        </w:rPr>
        <w:t>Layihə radio jurnalistika peşəsi ilə maraqlanan etnik azərbaycanlı gənclə</w:t>
      </w:r>
      <w:r w:rsidR="00AC666D" w:rsidRPr="004B6D0C">
        <w:rPr>
          <w:rFonts w:ascii="Times New Roman" w:hAnsi="Times New Roman"/>
          <w:sz w:val="24"/>
          <w:szCs w:val="24"/>
        </w:rPr>
        <w:t xml:space="preserve">rin </w:t>
      </w:r>
      <w:r w:rsidR="00FF46A9" w:rsidRPr="004B6D0C">
        <w:rPr>
          <w:rFonts w:ascii="Times New Roman" w:hAnsi="Times New Roman"/>
          <w:sz w:val="24"/>
          <w:szCs w:val="24"/>
        </w:rPr>
        <w:t>nəzəri və praktik</w:t>
      </w:r>
      <w:r w:rsidR="007D2BBB" w:rsidRPr="004B6D0C">
        <w:rPr>
          <w:rFonts w:ascii="Times New Roman" w:hAnsi="Times New Roman"/>
          <w:sz w:val="24"/>
          <w:szCs w:val="24"/>
        </w:rPr>
        <w:t>i</w:t>
      </w:r>
      <w:r w:rsidR="00FF46A9" w:rsidRPr="004B6D0C">
        <w:rPr>
          <w:rFonts w:ascii="Times New Roman" w:hAnsi="Times New Roman"/>
          <w:sz w:val="24"/>
          <w:szCs w:val="24"/>
        </w:rPr>
        <w:t xml:space="preserve"> qabiliyyət və bacarıqlara yiyələnmək keyfiyyətləri</w:t>
      </w:r>
      <w:r w:rsidR="00AC666D" w:rsidRPr="004B6D0C">
        <w:rPr>
          <w:rFonts w:ascii="Times New Roman" w:hAnsi="Times New Roman"/>
          <w:sz w:val="24"/>
          <w:szCs w:val="24"/>
        </w:rPr>
        <w:t>ni</w:t>
      </w:r>
      <w:r w:rsidR="00FF46A9" w:rsidRPr="004B6D0C">
        <w:rPr>
          <w:rFonts w:ascii="Times New Roman" w:hAnsi="Times New Roman"/>
          <w:sz w:val="24"/>
          <w:szCs w:val="24"/>
        </w:rPr>
        <w:t xml:space="preserve"> nəzərə alı</w:t>
      </w:r>
      <w:r w:rsidR="00AC666D" w:rsidRPr="004B6D0C">
        <w:rPr>
          <w:rFonts w:ascii="Times New Roman" w:hAnsi="Times New Roman"/>
          <w:sz w:val="24"/>
          <w:szCs w:val="24"/>
        </w:rPr>
        <w:t xml:space="preserve">rdı. Layihə nəticəsində AGFM radiosunda 5 azərbaycanlı gənc işlə təmin olundu. </w:t>
      </w:r>
    </w:p>
    <w:p w:rsidR="007B0C89" w:rsidRPr="004B6D0C" w:rsidRDefault="007B0C89" w:rsidP="00623532">
      <w:pPr>
        <w:spacing w:after="0" w:line="240" w:lineRule="auto"/>
        <w:ind w:left="-360"/>
        <w:jc w:val="both"/>
        <w:rPr>
          <w:rFonts w:ascii="Times New Roman" w:hAnsi="Times New Roman"/>
          <w:b/>
          <w:sz w:val="24"/>
          <w:szCs w:val="24"/>
          <w:u w:val="single"/>
          <w:lang w:val="ka-GE"/>
        </w:rPr>
      </w:pPr>
    </w:p>
    <w:p w:rsidR="00E05198" w:rsidRPr="004B6D0C" w:rsidRDefault="00AC666D" w:rsidP="006B5FDF">
      <w:pPr>
        <w:pStyle w:val="ListParagraph"/>
        <w:ind w:left="0"/>
        <w:jc w:val="both"/>
        <w:rPr>
          <w:rFonts w:ascii="Times New Roman" w:hAnsi="Times New Roman"/>
          <w:i/>
          <w:sz w:val="24"/>
          <w:szCs w:val="24"/>
        </w:rPr>
      </w:pPr>
      <w:r w:rsidRPr="004B6D0C">
        <w:rPr>
          <w:rFonts w:ascii="Times New Roman" w:hAnsi="Times New Roman"/>
          <w:i/>
          <w:sz w:val="24"/>
          <w:szCs w:val="24"/>
        </w:rPr>
        <w:t>Regional çap mediası</w:t>
      </w:r>
    </w:p>
    <w:p w:rsidR="00E05198" w:rsidRPr="004B6D0C" w:rsidRDefault="00E05198" w:rsidP="006B5FDF">
      <w:pPr>
        <w:pStyle w:val="ListParagraph"/>
        <w:ind w:left="0"/>
        <w:jc w:val="both"/>
        <w:rPr>
          <w:rFonts w:ascii="Times New Roman" w:hAnsi="Times New Roman"/>
          <w:sz w:val="24"/>
          <w:szCs w:val="24"/>
          <w:lang w:val="ka-GE"/>
        </w:rPr>
      </w:pPr>
    </w:p>
    <w:p w:rsidR="00A973B4" w:rsidRPr="004B6D0C" w:rsidRDefault="00972229" w:rsidP="006F61DB">
      <w:pPr>
        <w:pStyle w:val="ListParagraph"/>
        <w:ind w:left="0"/>
        <w:jc w:val="both"/>
        <w:rPr>
          <w:rFonts w:ascii="Times New Roman" w:hAnsi="Times New Roman"/>
          <w:sz w:val="24"/>
          <w:szCs w:val="24"/>
        </w:rPr>
      </w:pPr>
      <w:r w:rsidRPr="004B6D0C">
        <w:rPr>
          <w:rFonts w:ascii="Times New Roman" w:hAnsi="Times New Roman"/>
          <w:sz w:val="24"/>
          <w:szCs w:val="24"/>
        </w:rPr>
        <w:t xml:space="preserve">Kvemo Kartli regionunda 2015-ci ildən </w:t>
      </w:r>
      <w:r w:rsidR="00C65751" w:rsidRPr="004B6D0C">
        <w:rPr>
          <w:rFonts w:ascii="Times New Roman" w:hAnsi="Times New Roman"/>
          <w:sz w:val="24"/>
          <w:szCs w:val="24"/>
        </w:rPr>
        <w:t xml:space="preserve">etibarən gürcü-Azərbaycan dillərində </w:t>
      </w:r>
      <w:proofErr w:type="spellStart"/>
      <w:r w:rsidR="00C65751" w:rsidRPr="004B6D0C">
        <w:rPr>
          <w:rFonts w:ascii="Times New Roman" w:hAnsi="Times New Roman"/>
          <w:sz w:val="24"/>
          <w:szCs w:val="24"/>
        </w:rPr>
        <w:t>“Bolnisi”</w:t>
      </w:r>
      <w:proofErr w:type="spellEnd"/>
      <w:r w:rsidR="00C65751" w:rsidRPr="004B6D0C">
        <w:rPr>
          <w:rFonts w:ascii="Times New Roman" w:hAnsi="Times New Roman"/>
          <w:sz w:val="24"/>
          <w:szCs w:val="24"/>
        </w:rPr>
        <w:t xml:space="preserve"> qəzeti çap olunur. Həmçinin </w:t>
      </w:r>
      <w:proofErr w:type="spellStart"/>
      <w:r w:rsidR="00C65751" w:rsidRPr="004B6D0C">
        <w:rPr>
          <w:rFonts w:ascii="Times New Roman" w:eastAsia="Sylfaen" w:hAnsi="Times New Roman"/>
          <w:sz w:val="24"/>
          <w:szCs w:val="24"/>
          <w:lang w:val="ka-GE"/>
        </w:rPr>
        <w:t>www.bolnisi.ge</w:t>
      </w:r>
      <w:proofErr w:type="spellEnd"/>
      <w:r w:rsidR="00C65751" w:rsidRPr="004B6D0C">
        <w:rPr>
          <w:rFonts w:ascii="Times New Roman" w:hAnsi="Times New Roman"/>
          <w:sz w:val="24"/>
          <w:szCs w:val="24"/>
          <w:lang w:val="ka-GE"/>
        </w:rPr>
        <w:t>.</w:t>
      </w:r>
      <w:r w:rsidR="00C65751" w:rsidRPr="004B6D0C">
        <w:rPr>
          <w:rFonts w:ascii="Times New Roman" w:hAnsi="Times New Roman"/>
          <w:sz w:val="24"/>
          <w:szCs w:val="24"/>
        </w:rPr>
        <w:t xml:space="preserve"> </w:t>
      </w:r>
      <w:r w:rsidR="007D2BBB" w:rsidRPr="004B6D0C">
        <w:rPr>
          <w:rFonts w:ascii="Times New Roman" w:hAnsi="Times New Roman"/>
          <w:sz w:val="24"/>
          <w:szCs w:val="24"/>
        </w:rPr>
        <w:t>internet</w:t>
      </w:r>
      <w:r w:rsidR="00C65751" w:rsidRPr="004B6D0C">
        <w:rPr>
          <w:rFonts w:ascii="Times New Roman" w:hAnsi="Times New Roman"/>
          <w:sz w:val="24"/>
          <w:szCs w:val="24"/>
        </w:rPr>
        <w:t xml:space="preserve"> portalı da fəaliyyət </w:t>
      </w:r>
      <w:proofErr w:type="spellStart"/>
      <w:r w:rsidR="00C65751" w:rsidRPr="004B6D0C">
        <w:rPr>
          <w:rFonts w:ascii="Times New Roman" w:hAnsi="Times New Roman"/>
          <w:sz w:val="24"/>
          <w:szCs w:val="24"/>
        </w:rPr>
        <w:t>gostərir</w:t>
      </w:r>
      <w:proofErr w:type="spellEnd"/>
      <w:r w:rsidR="00C65751" w:rsidRPr="004B6D0C">
        <w:rPr>
          <w:rFonts w:ascii="Times New Roman" w:hAnsi="Times New Roman"/>
          <w:sz w:val="24"/>
          <w:szCs w:val="24"/>
        </w:rPr>
        <w:t xml:space="preserve">. </w:t>
      </w:r>
      <w:proofErr w:type="spellStart"/>
      <w:r w:rsidR="00C65751" w:rsidRPr="004B6D0C">
        <w:rPr>
          <w:rFonts w:ascii="Times New Roman" w:hAnsi="Times New Roman"/>
          <w:sz w:val="24"/>
          <w:szCs w:val="24"/>
        </w:rPr>
        <w:t>Zalqada</w:t>
      </w:r>
      <w:proofErr w:type="spellEnd"/>
      <w:r w:rsidR="00C65751" w:rsidRPr="004B6D0C">
        <w:rPr>
          <w:rFonts w:ascii="Times New Roman" w:hAnsi="Times New Roman"/>
          <w:sz w:val="24"/>
          <w:szCs w:val="24"/>
        </w:rPr>
        <w:t xml:space="preserve"> </w:t>
      </w:r>
      <w:proofErr w:type="spellStart"/>
      <w:r w:rsidR="00C65751" w:rsidRPr="004B6D0C">
        <w:rPr>
          <w:rFonts w:ascii="Times New Roman" w:hAnsi="Times New Roman"/>
          <w:sz w:val="24"/>
          <w:szCs w:val="24"/>
        </w:rPr>
        <w:t>“Trialetis</w:t>
      </w:r>
      <w:proofErr w:type="spellEnd"/>
      <w:r w:rsidR="00C65751" w:rsidRPr="004B6D0C">
        <w:rPr>
          <w:rFonts w:ascii="Times New Roman" w:hAnsi="Times New Roman"/>
          <w:sz w:val="24"/>
          <w:szCs w:val="24"/>
        </w:rPr>
        <w:t xml:space="preserve"> </w:t>
      </w:r>
      <w:proofErr w:type="spellStart"/>
      <w:r w:rsidR="00C65751" w:rsidRPr="004B6D0C">
        <w:rPr>
          <w:rFonts w:ascii="Times New Roman" w:hAnsi="Times New Roman"/>
          <w:sz w:val="24"/>
          <w:szCs w:val="24"/>
        </w:rPr>
        <w:t>Ekspresi”</w:t>
      </w:r>
      <w:proofErr w:type="spellEnd"/>
      <w:r w:rsidR="00C65751" w:rsidRPr="004B6D0C">
        <w:rPr>
          <w:rFonts w:ascii="Times New Roman" w:hAnsi="Times New Roman"/>
          <w:sz w:val="24"/>
          <w:szCs w:val="24"/>
        </w:rPr>
        <w:t xml:space="preserve"> qəzeti, Tetridzğaro bələdiyyəsində aylıq qəzet </w:t>
      </w:r>
      <w:proofErr w:type="spellStart"/>
      <w:r w:rsidR="00C65751" w:rsidRPr="004B6D0C">
        <w:rPr>
          <w:rFonts w:ascii="Times New Roman" w:hAnsi="Times New Roman"/>
          <w:sz w:val="24"/>
          <w:szCs w:val="24"/>
        </w:rPr>
        <w:t>“Didqorelebi”</w:t>
      </w:r>
      <w:proofErr w:type="spellEnd"/>
      <w:r w:rsidR="00C65751" w:rsidRPr="004B6D0C">
        <w:rPr>
          <w:rFonts w:ascii="Times New Roman" w:hAnsi="Times New Roman"/>
          <w:sz w:val="24"/>
          <w:szCs w:val="24"/>
        </w:rPr>
        <w:t xml:space="preserve"> dərc olunur. Bu qəzetlər vasitəsilə qeyri-gürcüdilli əhaliyə </w:t>
      </w:r>
      <w:r w:rsidR="00E3529D" w:rsidRPr="004B6D0C">
        <w:rPr>
          <w:rFonts w:ascii="Times New Roman" w:hAnsi="Times New Roman"/>
          <w:sz w:val="24"/>
          <w:szCs w:val="24"/>
        </w:rPr>
        <w:t>lazı</w:t>
      </w:r>
      <w:r w:rsidR="00C65751" w:rsidRPr="004B6D0C">
        <w:rPr>
          <w:rFonts w:ascii="Times New Roman" w:hAnsi="Times New Roman"/>
          <w:sz w:val="24"/>
          <w:szCs w:val="24"/>
        </w:rPr>
        <w:t xml:space="preserve">mi informasiya çatdırılır. </w:t>
      </w:r>
      <w:r w:rsidR="00CB46FF" w:rsidRPr="004B6D0C">
        <w:rPr>
          <w:rFonts w:ascii="Times New Roman" w:hAnsi="Times New Roman"/>
          <w:sz w:val="24"/>
          <w:szCs w:val="24"/>
        </w:rPr>
        <w:t xml:space="preserve">Samsxe-Cavaxeti </w:t>
      </w:r>
      <w:r w:rsidR="00D90FAC" w:rsidRPr="004B6D0C">
        <w:rPr>
          <w:rFonts w:ascii="Times New Roman" w:hAnsi="Times New Roman"/>
          <w:sz w:val="24"/>
          <w:szCs w:val="24"/>
        </w:rPr>
        <w:t xml:space="preserve">regionunda gürcüdilli regional həftəlik qəzet </w:t>
      </w:r>
      <w:proofErr w:type="spellStart"/>
      <w:r w:rsidR="00D90FAC" w:rsidRPr="004B6D0C">
        <w:rPr>
          <w:rFonts w:ascii="Times New Roman" w:hAnsi="Times New Roman"/>
          <w:sz w:val="24"/>
          <w:szCs w:val="24"/>
        </w:rPr>
        <w:t>“Samxretis</w:t>
      </w:r>
      <w:proofErr w:type="spellEnd"/>
      <w:r w:rsidR="00D90FAC" w:rsidRPr="004B6D0C">
        <w:rPr>
          <w:rFonts w:ascii="Times New Roman" w:hAnsi="Times New Roman"/>
          <w:sz w:val="24"/>
          <w:szCs w:val="24"/>
        </w:rPr>
        <w:t xml:space="preserve"> </w:t>
      </w:r>
      <w:proofErr w:type="spellStart"/>
      <w:r w:rsidR="00D90FAC" w:rsidRPr="004B6D0C">
        <w:rPr>
          <w:rFonts w:ascii="Times New Roman" w:hAnsi="Times New Roman"/>
          <w:sz w:val="24"/>
          <w:szCs w:val="24"/>
        </w:rPr>
        <w:t>Karibçe”</w:t>
      </w:r>
      <w:proofErr w:type="spellEnd"/>
      <w:r w:rsidR="00D90FAC" w:rsidRPr="004B6D0C">
        <w:rPr>
          <w:rFonts w:ascii="Times New Roman" w:hAnsi="Times New Roman"/>
          <w:sz w:val="24"/>
          <w:szCs w:val="24"/>
        </w:rPr>
        <w:t xml:space="preserve"> dərc olunur.</w:t>
      </w:r>
    </w:p>
    <w:p w:rsidR="00A973B4" w:rsidRPr="004B6D0C" w:rsidRDefault="00A973B4" w:rsidP="00A973B4">
      <w:pPr>
        <w:pStyle w:val="ListParagraph"/>
        <w:rPr>
          <w:rFonts w:ascii="Times New Roman" w:hAnsi="Times New Roman"/>
          <w:sz w:val="24"/>
          <w:szCs w:val="24"/>
        </w:rPr>
      </w:pPr>
    </w:p>
    <w:p w:rsidR="006F61DB" w:rsidRPr="004B6D0C" w:rsidRDefault="006F61DB" w:rsidP="00A973B4">
      <w:pPr>
        <w:pStyle w:val="ListParagraph"/>
        <w:rPr>
          <w:rFonts w:ascii="Times New Roman" w:hAnsi="Times New Roman"/>
          <w:sz w:val="24"/>
          <w:szCs w:val="24"/>
          <w:lang w:val="ka-GE"/>
        </w:rPr>
      </w:pPr>
    </w:p>
    <w:p w:rsidR="006F61DB" w:rsidRPr="004B6D0C" w:rsidRDefault="00D90FAC" w:rsidP="0002123C">
      <w:pPr>
        <w:pStyle w:val="Heading2"/>
        <w:rPr>
          <w:rFonts w:ascii="Times New Roman" w:hAnsi="Times New Roman"/>
          <w:sz w:val="24"/>
          <w:szCs w:val="24"/>
        </w:rPr>
      </w:pPr>
      <w:bookmarkStart w:id="8" w:name="_Toc448500540"/>
      <w:r w:rsidRPr="004B6D0C">
        <w:rPr>
          <w:rFonts w:ascii="Times New Roman" w:hAnsi="Times New Roman"/>
          <w:sz w:val="24"/>
          <w:szCs w:val="24"/>
        </w:rPr>
        <w:t xml:space="preserve">İnsan hüquqları barəsində </w:t>
      </w:r>
      <w:r w:rsidR="00191D8B">
        <w:rPr>
          <w:rFonts w:ascii="Times New Roman" w:hAnsi="Times New Roman"/>
          <w:sz w:val="24"/>
          <w:szCs w:val="24"/>
        </w:rPr>
        <w:t>ictimaiyyətin</w:t>
      </w:r>
      <w:r w:rsidR="00740D6E" w:rsidRPr="004B6D0C">
        <w:rPr>
          <w:rFonts w:ascii="Times New Roman" w:hAnsi="Times New Roman"/>
          <w:sz w:val="24"/>
          <w:szCs w:val="24"/>
        </w:rPr>
        <w:t xml:space="preserve"> məlumatlandırılmasını təmin etmək</w:t>
      </w:r>
      <w:bookmarkEnd w:id="8"/>
    </w:p>
    <w:p w:rsidR="006F61DB" w:rsidRPr="004B6D0C" w:rsidRDefault="006F61DB" w:rsidP="006F61DB">
      <w:pPr>
        <w:pStyle w:val="ListParagraph"/>
        <w:rPr>
          <w:rFonts w:ascii="Times New Roman" w:hAnsi="Times New Roman"/>
          <w:b/>
          <w:bCs/>
          <w:i/>
          <w:sz w:val="24"/>
          <w:szCs w:val="24"/>
          <w:lang w:val="ka-GE"/>
        </w:rPr>
      </w:pPr>
    </w:p>
    <w:p w:rsidR="006F61DB" w:rsidRPr="004B6D0C" w:rsidRDefault="00C91E03" w:rsidP="006F61DB">
      <w:pPr>
        <w:pStyle w:val="ListParagraph"/>
        <w:ind w:left="0"/>
        <w:jc w:val="both"/>
        <w:rPr>
          <w:rFonts w:ascii="Times New Roman" w:hAnsi="Times New Roman"/>
          <w:bCs/>
          <w:sz w:val="24"/>
          <w:szCs w:val="24"/>
        </w:rPr>
      </w:pPr>
      <w:r w:rsidRPr="004B6D0C">
        <w:rPr>
          <w:rFonts w:ascii="Times New Roman" w:hAnsi="Times New Roman"/>
          <w:bCs/>
          <w:sz w:val="24"/>
          <w:szCs w:val="24"/>
        </w:rPr>
        <w:t>Trefikinqə qarşı mübarizə məsələləri ilə bağlı maariflənmə səviyyəsinin yüksəldilməsi</w:t>
      </w:r>
    </w:p>
    <w:p w:rsidR="007958D7" w:rsidRPr="004B6D0C" w:rsidRDefault="00C91E03" w:rsidP="006F61DB">
      <w:pPr>
        <w:pStyle w:val="ListParagraph"/>
        <w:ind w:left="0"/>
        <w:jc w:val="both"/>
        <w:rPr>
          <w:rFonts w:ascii="Times New Roman" w:hAnsi="Times New Roman"/>
          <w:bCs/>
          <w:sz w:val="24"/>
          <w:szCs w:val="24"/>
        </w:rPr>
      </w:pPr>
      <w:r w:rsidRPr="004B6D0C">
        <w:rPr>
          <w:rFonts w:ascii="Times New Roman" w:hAnsi="Times New Roman"/>
          <w:bCs/>
          <w:sz w:val="24"/>
          <w:szCs w:val="24"/>
        </w:rPr>
        <w:t xml:space="preserve">Hesabat dövründə Gürcüstan Ədliyyə Nazirliyi </w:t>
      </w:r>
      <w:r w:rsidR="00F15321" w:rsidRPr="004B6D0C">
        <w:rPr>
          <w:rFonts w:ascii="Times New Roman" w:hAnsi="Times New Roman"/>
          <w:bCs/>
          <w:sz w:val="24"/>
          <w:szCs w:val="24"/>
        </w:rPr>
        <w:t xml:space="preserve">Gürcüstanın müxtəlif regionlarında məskunlaşmış </w:t>
      </w:r>
      <w:r w:rsidRPr="004B6D0C">
        <w:rPr>
          <w:rFonts w:ascii="Times New Roman" w:hAnsi="Times New Roman"/>
          <w:bCs/>
          <w:sz w:val="24"/>
          <w:szCs w:val="24"/>
        </w:rPr>
        <w:t>milli və</w:t>
      </w:r>
      <w:r w:rsidR="00F15321" w:rsidRPr="004B6D0C">
        <w:rPr>
          <w:rFonts w:ascii="Times New Roman" w:hAnsi="Times New Roman"/>
          <w:bCs/>
          <w:sz w:val="24"/>
          <w:szCs w:val="24"/>
        </w:rPr>
        <w:t xml:space="preserve"> etnik azlıqlarla</w:t>
      </w:r>
      <w:r w:rsidRPr="004B6D0C">
        <w:rPr>
          <w:rFonts w:ascii="Times New Roman" w:hAnsi="Times New Roman"/>
          <w:bCs/>
          <w:sz w:val="24"/>
          <w:szCs w:val="24"/>
        </w:rPr>
        <w:t xml:space="preserve"> </w:t>
      </w:r>
      <w:r w:rsidR="006F61DB" w:rsidRPr="004B6D0C">
        <w:rPr>
          <w:rFonts w:ascii="Times New Roman" w:hAnsi="Times New Roman"/>
          <w:bCs/>
          <w:sz w:val="24"/>
          <w:szCs w:val="24"/>
        </w:rPr>
        <w:t xml:space="preserve"> </w:t>
      </w:r>
      <w:r w:rsidR="00F15321" w:rsidRPr="004B6D0C">
        <w:rPr>
          <w:rFonts w:ascii="Times New Roman" w:hAnsi="Times New Roman"/>
          <w:bCs/>
          <w:sz w:val="24"/>
          <w:szCs w:val="24"/>
        </w:rPr>
        <w:t xml:space="preserve">insan alveri və qeyri-qanuni miqrasiyanın təhlükələri və özünümüdafiə vasitələri barəsində məlumat xarakterli görüşlər keçirdi. Görüşlərdə milli və etnik azlıq nümayəndələri də iştirak edirdi. </w:t>
      </w:r>
      <w:r w:rsidR="0036273E" w:rsidRPr="004B6D0C">
        <w:rPr>
          <w:rFonts w:ascii="Times New Roman" w:hAnsi="Times New Roman"/>
          <w:bCs/>
          <w:sz w:val="24"/>
          <w:szCs w:val="24"/>
        </w:rPr>
        <w:t xml:space="preserve">Qeyd edilmiş görüşlər </w:t>
      </w:r>
      <w:proofErr w:type="spellStart"/>
      <w:r w:rsidR="0036273E" w:rsidRPr="004B6D0C">
        <w:rPr>
          <w:rFonts w:ascii="Times New Roman" w:hAnsi="Times New Roman"/>
          <w:bCs/>
          <w:sz w:val="24"/>
          <w:szCs w:val="24"/>
        </w:rPr>
        <w:t>Trefikinqlə</w:t>
      </w:r>
      <w:proofErr w:type="spellEnd"/>
      <w:r w:rsidR="0036273E" w:rsidRPr="004B6D0C">
        <w:rPr>
          <w:rFonts w:ascii="Times New Roman" w:hAnsi="Times New Roman"/>
          <w:bCs/>
          <w:sz w:val="24"/>
          <w:szCs w:val="24"/>
        </w:rPr>
        <w:t xml:space="preserve"> Mübarizə Şurası və Beynəlxalq Miqrasiya Təşkilatının sıx əməkdaşlığı nəticəsində baş tutdu.  </w:t>
      </w:r>
      <w:r w:rsidR="00F15321" w:rsidRPr="004B6D0C">
        <w:rPr>
          <w:rFonts w:ascii="Times New Roman" w:hAnsi="Times New Roman"/>
          <w:bCs/>
          <w:sz w:val="24"/>
          <w:szCs w:val="24"/>
        </w:rPr>
        <w:t xml:space="preserve"> </w:t>
      </w:r>
    </w:p>
    <w:p w:rsidR="007958D7" w:rsidRPr="004B6D0C" w:rsidRDefault="007958D7" w:rsidP="006F61DB">
      <w:pPr>
        <w:pStyle w:val="ListParagraph"/>
        <w:ind w:left="0"/>
        <w:jc w:val="both"/>
        <w:rPr>
          <w:rFonts w:ascii="Times New Roman" w:hAnsi="Times New Roman"/>
          <w:bCs/>
          <w:sz w:val="24"/>
          <w:szCs w:val="24"/>
        </w:rPr>
      </w:pPr>
    </w:p>
    <w:p w:rsidR="006F61DB" w:rsidRPr="004B6D0C" w:rsidRDefault="007958D7" w:rsidP="006F61DB">
      <w:pPr>
        <w:pStyle w:val="ListParagraph"/>
        <w:ind w:left="0"/>
        <w:jc w:val="both"/>
        <w:rPr>
          <w:rFonts w:ascii="Times New Roman" w:hAnsi="Times New Roman"/>
          <w:bCs/>
          <w:sz w:val="24"/>
          <w:szCs w:val="24"/>
        </w:rPr>
      </w:pPr>
      <w:r w:rsidRPr="004B6D0C">
        <w:rPr>
          <w:rFonts w:ascii="Times New Roman" w:hAnsi="Times New Roman"/>
          <w:bCs/>
          <w:sz w:val="24"/>
          <w:szCs w:val="24"/>
        </w:rPr>
        <w:t>Milli və etnik azlıqlar üçün keçirilmiş görüşlə</w:t>
      </w:r>
      <w:r w:rsidR="007D2BBB" w:rsidRPr="004B6D0C">
        <w:rPr>
          <w:rFonts w:ascii="Times New Roman" w:hAnsi="Times New Roman"/>
          <w:bCs/>
          <w:sz w:val="24"/>
          <w:szCs w:val="24"/>
        </w:rPr>
        <w:t>r haqqın</w:t>
      </w:r>
      <w:r w:rsidRPr="004B6D0C">
        <w:rPr>
          <w:rFonts w:ascii="Times New Roman" w:hAnsi="Times New Roman"/>
          <w:bCs/>
          <w:sz w:val="24"/>
          <w:szCs w:val="24"/>
        </w:rPr>
        <w:t xml:space="preserve">da 2015-ci ilin statistik göstəriciləri: </w:t>
      </w:r>
    </w:p>
    <w:p w:rsidR="006F61DB" w:rsidRPr="004B6D0C" w:rsidRDefault="006F61DB" w:rsidP="006F61DB">
      <w:pPr>
        <w:pStyle w:val="ListParagraph"/>
        <w:jc w:val="both"/>
        <w:rPr>
          <w:rFonts w:ascii="Times New Roman" w:hAnsi="Times New Roman"/>
          <w:bCs/>
          <w:sz w:val="24"/>
          <w:szCs w:val="24"/>
          <w:lang w:val="ka-GE"/>
        </w:rPr>
      </w:pPr>
    </w:p>
    <w:p w:rsidR="006F61DB" w:rsidRPr="004B6D0C" w:rsidRDefault="006F61DB" w:rsidP="006F61DB">
      <w:pPr>
        <w:pStyle w:val="ListParagraph"/>
        <w:rPr>
          <w:rFonts w:ascii="Times New Roman" w:hAnsi="Times New Roman"/>
          <w:bCs/>
          <w:sz w:val="24"/>
          <w:szCs w:val="24"/>
          <w:lang w:val="ka-GE"/>
        </w:rPr>
      </w:pP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2441"/>
        <w:gridCol w:w="2250"/>
        <w:gridCol w:w="2340"/>
      </w:tblGrid>
      <w:tr w:rsidR="006F61DB" w:rsidRPr="004B6D0C" w:rsidTr="004963A1">
        <w:trPr>
          <w:trHeight w:val="836"/>
        </w:trPr>
        <w:tc>
          <w:tcPr>
            <w:tcW w:w="2077" w:type="dxa"/>
            <w:shd w:val="clear" w:color="auto" w:fill="auto"/>
          </w:tcPr>
          <w:p w:rsidR="006F61DB"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Keçirilmə</w:t>
            </w:r>
          </w:p>
          <w:p w:rsidR="007958D7"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Vaxtı</w:t>
            </w:r>
          </w:p>
        </w:tc>
        <w:tc>
          <w:tcPr>
            <w:tcW w:w="2441" w:type="dxa"/>
            <w:shd w:val="clear" w:color="auto" w:fill="auto"/>
          </w:tcPr>
          <w:p w:rsidR="007958D7"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Gürcüstanın regionları</w:t>
            </w:r>
          </w:p>
        </w:tc>
        <w:tc>
          <w:tcPr>
            <w:tcW w:w="2250" w:type="dxa"/>
            <w:shd w:val="clear" w:color="auto" w:fill="auto"/>
          </w:tcPr>
          <w:p w:rsidR="007958D7"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Görüşlərin sayı</w:t>
            </w:r>
          </w:p>
        </w:tc>
        <w:tc>
          <w:tcPr>
            <w:tcW w:w="2340" w:type="dxa"/>
            <w:shd w:val="clear" w:color="auto" w:fill="auto"/>
          </w:tcPr>
          <w:p w:rsidR="007958D7"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İştirak edənlərin sayı</w:t>
            </w:r>
          </w:p>
        </w:tc>
      </w:tr>
      <w:tr w:rsidR="006F61DB" w:rsidRPr="004B6D0C" w:rsidTr="004963A1">
        <w:trPr>
          <w:trHeight w:val="878"/>
        </w:trPr>
        <w:tc>
          <w:tcPr>
            <w:tcW w:w="2077" w:type="dxa"/>
            <w:shd w:val="clear" w:color="auto" w:fill="auto"/>
          </w:tcPr>
          <w:p w:rsidR="006F61DB" w:rsidRPr="004B6D0C" w:rsidRDefault="006F61DB" w:rsidP="006F61DB">
            <w:pPr>
              <w:pStyle w:val="ListParagraph"/>
              <w:rPr>
                <w:rFonts w:ascii="Times New Roman" w:hAnsi="Times New Roman"/>
                <w:bCs/>
                <w:sz w:val="24"/>
                <w:szCs w:val="24"/>
              </w:rPr>
            </w:pPr>
            <w:r w:rsidRPr="004B6D0C">
              <w:rPr>
                <w:rFonts w:ascii="Times New Roman" w:hAnsi="Times New Roman"/>
                <w:bCs/>
                <w:sz w:val="24"/>
                <w:szCs w:val="24"/>
                <w:lang w:val="ka-GE"/>
              </w:rPr>
              <w:t>2015</w:t>
            </w:r>
            <w:r w:rsidR="007958D7" w:rsidRPr="004B6D0C">
              <w:rPr>
                <w:rFonts w:ascii="Times New Roman" w:hAnsi="Times New Roman"/>
                <w:bCs/>
                <w:sz w:val="24"/>
                <w:szCs w:val="24"/>
              </w:rPr>
              <w:t>-</w:t>
            </w:r>
            <w:proofErr w:type="spellStart"/>
            <w:r w:rsidR="007958D7" w:rsidRPr="004B6D0C">
              <w:rPr>
                <w:rFonts w:ascii="Times New Roman" w:hAnsi="Times New Roman"/>
                <w:bCs/>
                <w:sz w:val="24"/>
                <w:szCs w:val="24"/>
              </w:rPr>
              <w:t>ci</w:t>
            </w:r>
            <w:proofErr w:type="spellEnd"/>
            <w:r w:rsidR="007958D7" w:rsidRPr="004B6D0C">
              <w:rPr>
                <w:rFonts w:ascii="Times New Roman" w:hAnsi="Times New Roman"/>
                <w:bCs/>
                <w:sz w:val="24"/>
                <w:szCs w:val="24"/>
              </w:rPr>
              <w:t xml:space="preserve"> ilin</w:t>
            </w:r>
          </w:p>
          <w:p w:rsidR="007958D7"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aprel ayı</w:t>
            </w:r>
          </w:p>
        </w:tc>
        <w:tc>
          <w:tcPr>
            <w:tcW w:w="2441" w:type="dxa"/>
            <w:shd w:val="clear" w:color="auto" w:fill="auto"/>
          </w:tcPr>
          <w:p w:rsidR="007958D7"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Axalsixe</w:t>
            </w:r>
          </w:p>
          <w:p w:rsidR="007958D7"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Axalkalaki</w:t>
            </w:r>
          </w:p>
          <w:p w:rsidR="007958D7"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Ninodzminda</w:t>
            </w:r>
          </w:p>
        </w:tc>
        <w:tc>
          <w:tcPr>
            <w:tcW w:w="2250" w:type="dxa"/>
            <w:shd w:val="clear" w:color="auto" w:fill="auto"/>
          </w:tcPr>
          <w:p w:rsidR="006F61DB" w:rsidRPr="004B6D0C" w:rsidRDefault="006F61DB" w:rsidP="006F61DB">
            <w:pPr>
              <w:pStyle w:val="ListParagraph"/>
              <w:rPr>
                <w:rFonts w:ascii="Times New Roman" w:hAnsi="Times New Roman"/>
                <w:bCs/>
                <w:sz w:val="24"/>
                <w:szCs w:val="24"/>
                <w:lang w:val="ka-GE"/>
              </w:rPr>
            </w:pPr>
            <w:r w:rsidRPr="004B6D0C">
              <w:rPr>
                <w:rFonts w:ascii="Times New Roman" w:hAnsi="Times New Roman"/>
                <w:bCs/>
                <w:sz w:val="24"/>
                <w:szCs w:val="24"/>
                <w:lang w:val="ka-GE"/>
              </w:rPr>
              <w:t>3</w:t>
            </w:r>
          </w:p>
        </w:tc>
        <w:tc>
          <w:tcPr>
            <w:tcW w:w="2340" w:type="dxa"/>
            <w:shd w:val="clear" w:color="auto" w:fill="auto"/>
          </w:tcPr>
          <w:p w:rsidR="006F61DB" w:rsidRPr="004B6D0C" w:rsidRDefault="006F61DB" w:rsidP="006F61DB">
            <w:pPr>
              <w:pStyle w:val="ListParagraph"/>
              <w:rPr>
                <w:rFonts w:ascii="Times New Roman" w:hAnsi="Times New Roman"/>
                <w:bCs/>
                <w:sz w:val="24"/>
                <w:szCs w:val="24"/>
                <w:lang w:val="ka-GE"/>
              </w:rPr>
            </w:pPr>
            <w:r w:rsidRPr="004B6D0C">
              <w:rPr>
                <w:rFonts w:ascii="Times New Roman" w:hAnsi="Times New Roman"/>
                <w:bCs/>
                <w:sz w:val="24"/>
                <w:szCs w:val="24"/>
                <w:lang w:val="ka-GE"/>
              </w:rPr>
              <w:t>161</w:t>
            </w:r>
          </w:p>
        </w:tc>
      </w:tr>
      <w:tr w:rsidR="006F61DB" w:rsidRPr="004B6D0C" w:rsidTr="004963A1">
        <w:trPr>
          <w:trHeight w:val="878"/>
        </w:trPr>
        <w:tc>
          <w:tcPr>
            <w:tcW w:w="2077" w:type="dxa"/>
            <w:shd w:val="clear" w:color="auto" w:fill="auto"/>
          </w:tcPr>
          <w:p w:rsidR="006F61DB"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lang w:val="ka-GE"/>
              </w:rPr>
              <w:t>2015</w:t>
            </w:r>
            <w:r w:rsidRPr="004B6D0C">
              <w:rPr>
                <w:rFonts w:ascii="Times New Roman" w:hAnsi="Times New Roman"/>
                <w:bCs/>
                <w:sz w:val="24"/>
                <w:szCs w:val="24"/>
              </w:rPr>
              <w:t>-</w:t>
            </w:r>
            <w:proofErr w:type="spellStart"/>
            <w:r w:rsidRPr="004B6D0C">
              <w:rPr>
                <w:rFonts w:ascii="Times New Roman" w:hAnsi="Times New Roman"/>
                <w:bCs/>
                <w:sz w:val="24"/>
                <w:szCs w:val="24"/>
              </w:rPr>
              <w:t>ci</w:t>
            </w:r>
            <w:proofErr w:type="spellEnd"/>
            <w:r w:rsidRPr="004B6D0C">
              <w:rPr>
                <w:rFonts w:ascii="Times New Roman" w:hAnsi="Times New Roman"/>
                <w:bCs/>
                <w:sz w:val="24"/>
                <w:szCs w:val="24"/>
              </w:rPr>
              <w:t xml:space="preserve"> ilin </w:t>
            </w:r>
            <w:r w:rsidR="006F61DB" w:rsidRPr="004B6D0C">
              <w:rPr>
                <w:rFonts w:ascii="Times New Roman" w:hAnsi="Times New Roman"/>
                <w:bCs/>
                <w:sz w:val="24"/>
                <w:szCs w:val="24"/>
                <w:lang w:val="ka-GE"/>
              </w:rPr>
              <w:t xml:space="preserve"> </w:t>
            </w:r>
            <w:r w:rsidRPr="004B6D0C">
              <w:rPr>
                <w:rFonts w:ascii="Times New Roman" w:hAnsi="Times New Roman"/>
                <w:bCs/>
                <w:sz w:val="24"/>
                <w:szCs w:val="24"/>
              </w:rPr>
              <w:t>iyun ayı</w:t>
            </w:r>
          </w:p>
        </w:tc>
        <w:tc>
          <w:tcPr>
            <w:tcW w:w="2441" w:type="dxa"/>
            <w:shd w:val="clear" w:color="auto" w:fill="auto"/>
          </w:tcPr>
          <w:p w:rsidR="006F61DB"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Tianeti</w:t>
            </w:r>
          </w:p>
          <w:p w:rsidR="006F61DB"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Marneuli</w:t>
            </w:r>
          </w:p>
        </w:tc>
        <w:tc>
          <w:tcPr>
            <w:tcW w:w="2250" w:type="dxa"/>
            <w:shd w:val="clear" w:color="auto" w:fill="auto"/>
          </w:tcPr>
          <w:p w:rsidR="006F61DB" w:rsidRPr="004B6D0C" w:rsidRDefault="006F61DB" w:rsidP="006F61DB">
            <w:pPr>
              <w:pStyle w:val="ListParagraph"/>
              <w:rPr>
                <w:rFonts w:ascii="Times New Roman" w:hAnsi="Times New Roman"/>
                <w:bCs/>
                <w:sz w:val="24"/>
                <w:szCs w:val="24"/>
                <w:lang w:val="ka-GE"/>
              </w:rPr>
            </w:pPr>
            <w:r w:rsidRPr="004B6D0C">
              <w:rPr>
                <w:rFonts w:ascii="Times New Roman" w:hAnsi="Times New Roman"/>
                <w:bCs/>
                <w:sz w:val="24"/>
                <w:szCs w:val="24"/>
                <w:lang w:val="ka-GE"/>
              </w:rPr>
              <w:t>2</w:t>
            </w:r>
          </w:p>
        </w:tc>
        <w:tc>
          <w:tcPr>
            <w:tcW w:w="2340" w:type="dxa"/>
            <w:shd w:val="clear" w:color="auto" w:fill="auto"/>
          </w:tcPr>
          <w:p w:rsidR="006F61DB" w:rsidRPr="004B6D0C" w:rsidRDefault="006F61DB" w:rsidP="006F61DB">
            <w:pPr>
              <w:pStyle w:val="ListParagraph"/>
              <w:rPr>
                <w:rFonts w:ascii="Times New Roman" w:hAnsi="Times New Roman"/>
                <w:bCs/>
                <w:sz w:val="24"/>
                <w:szCs w:val="24"/>
                <w:lang w:val="ka-GE"/>
              </w:rPr>
            </w:pPr>
            <w:r w:rsidRPr="004B6D0C">
              <w:rPr>
                <w:rFonts w:ascii="Times New Roman" w:hAnsi="Times New Roman"/>
                <w:bCs/>
                <w:sz w:val="24"/>
                <w:szCs w:val="24"/>
                <w:lang w:val="ka-GE"/>
              </w:rPr>
              <w:t>150</w:t>
            </w:r>
          </w:p>
        </w:tc>
      </w:tr>
      <w:tr w:rsidR="006F61DB" w:rsidRPr="004B6D0C" w:rsidTr="004963A1">
        <w:trPr>
          <w:trHeight w:val="878"/>
        </w:trPr>
        <w:tc>
          <w:tcPr>
            <w:tcW w:w="2077" w:type="dxa"/>
            <w:shd w:val="clear" w:color="auto" w:fill="auto"/>
          </w:tcPr>
          <w:p w:rsidR="006F61DB" w:rsidRPr="004B6D0C" w:rsidRDefault="006F61DB" w:rsidP="006F61DB">
            <w:pPr>
              <w:pStyle w:val="ListParagraph"/>
              <w:rPr>
                <w:rFonts w:ascii="Times New Roman" w:hAnsi="Times New Roman"/>
                <w:bCs/>
                <w:sz w:val="24"/>
                <w:szCs w:val="24"/>
                <w:lang w:val="ka-GE"/>
              </w:rPr>
            </w:pPr>
          </w:p>
        </w:tc>
        <w:tc>
          <w:tcPr>
            <w:tcW w:w="2441" w:type="dxa"/>
            <w:shd w:val="clear" w:color="auto" w:fill="auto"/>
          </w:tcPr>
          <w:p w:rsidR="006F61DB" w:rsidRPr="004B6D0C" w:rsidRDefault="006F61DB" w:rsidP="006F61DB">
            <w:pPr>
              <w:pStyle w:val="ListParagraph"/>
              <w:rPr>
                <w:rFonts w:ascii="Times New Roman" w:hAnsi="Times New Roman"/>
                <w:bCs/>
                <w:sz w:val="24"/>
                <w:szCs w:val="24"/>
                <w:lang w:val="ka-GE"/>
              </w:rPr>
            </w:pPr>
          </w:p>
        </w:tc>
        <w:tc>
          <w:tcPr>
            <w:tcW w:w="2250" w:type="dxa"/>
            <w:shd w:val="clear" w:color="auto" w:fill="auto"/>
          </w:tcPr>
          <w:p w:rsidR="006F61DB" w:rsidRPr="004B6D0C" w:rsidRDefault="007958D7" w:rsidP="006F61DB">
            <w:pPr>
              <w:pStyle w:val="ListParagraph"/>
              <w:rPr>
                <w:rFonts w:ascii="Times New Roman" w:hAnsi="Times New Roman"/>
                <w:bCs/>
                <w:sz w:val="24"/>
                <w:szCs w:val="24"/>
              </w:rPr>
            </w:pPr>
            <w:r w:rsidRPr="004B6D0C">
              <w:rPr>
                <w:rFonts w:ascii="Times New Roman" w:hAnsi="Times New Roman"/>
                <w:bCs/>
                <w:sz w:val="24"/>
                <w:szCs w:val="24"/>
              </w:rPr>
              <w:t>Cəmi:</w:t>
            </w:r>
          </w:p>
        </w:tc>
        <w:tc>
          <w:tcPr>
            <w:tcW w:w="2340" w:type="dxa"/>
            <w:shd w:val="clear" w:color="auto" w:fill="auto"/>
          </w:tcPr>
          <w:p w:rsidR="006F61DB" w:rsidRPr="004B6D0C" w:rsidRDefault="006F61DB" w:rsidP="006F61DB">
            <w:pPr>
              <w:pStyle w:val="ListParagraph"/>
              <w:rPr>
                <w:rFonts w:ascii="Times New Roman" w:hAnsi="Times New Roman"/>
                <w:bCs/>
                <w:sz w:val="24"/>
                <w:szCs w:val="24"/>
              </w:rPr>
            </w:pPr>
            <w:r w:rsidRPr="004B6D0C">
              <w:rPr>
                <w:rFonts w:ascii="Times New Roman" w:hAnsi="Times New Roman"/>
                <w:bCs/>
                <w:sz w:val="24"/>
                <w:szCs w:val="24"/>
                <w:lang w:val="ka-GE"/>
              </w:rPr>
              <w:t xml:space="preserve">5 </w:t>
            </w:r>
            <w:r w:rsidR="007958D7" w:rsidRPr="004B6D0C">
              <w:rPr>
                <w:rFonts w:ascii="Times New Roman" w:hAnsi="Times New Roman"/>
                <w:bCs/>
                <w:sz w:val="24"/>
                <w:szCs w:val="24"/>
              </w:rPr>
              <w:t>görüş</w:t>
            </w:r>
          </w:p>
          <w:p w:rsidR="006F61DB" w:rsidRPr="004B6D0C" w:rsidRDefault="006F61DB" w:rsidP="006F61DB">
            <w:pPr>
              <w:pStyle w:val="ListParagraph"/>
              <w:rPr>
                <w:rFonts w:ascii="Times New Roman" w:hAnsi="Times New Roman"/>
                <w:bCs/>
                <w:sz w:val="24"/>
                <w:szCs w:val="24"/>
              </w:rPr>
            </w:pPr>
            <w:r w:rsidRPr="004B6D0C">
              <w:rPr>
                <w:rFonts w:ascii="Times New Roman" w:hAnsi="Times New Roman"/>
                <w:bCs/>
                <w:sz w:val="24"/>
                <w:szCs w:val="24"/>
                <w:lang w:val="ka-GE"/>
              </w:rPr>
              <w:t xml:space="preserve">311 </w:t>
            </w:r>
            <w:r w:rsidR="007958D7" w:rsidRPr="004B6D0C">
              <w:rPr>
                <w:rFonts w:ascii="Times New Roman" w:hAnsi="Times New Roman"/>
                <w:bCs/>
                <w:sz w:val="24"/>
                <w:szCs w:val="24"/>
              </w:rPr>
              <w:t>iştirakçı</w:t>
            </w:r>
          </w:p>
        </w:tc>
      </w:tr>
    </w:tbl>
    <w:p w:rsidR="006F61DB" w:rsidRPr="00811F70" w:rsidRDefault="006F61DB" w:rsidP="00811F70">
      <w:pPr>
        <w:rPr>
          <w:rFonts w:ascii="Times New Roman" w:hAnsi="Times New Roman"/>
          <w:sz w:val="24"/>
          <w:szCs w:val="24"/>
          <w:lang w:val="en-US"/>
        </w:rPr>
      </w:pPr>
    </w:p>
    <w:p w:rsidR="006F61DB" w:rsidRPr="004B6D0C" w:rsidRDefault="00491828" w:rsidP="006F61DB">
      <w:pPr>
        <w:pStyle w:val="ListParagraph"/>
        <w:ind w:left="0"/>
        <w:rPr>
          <w:rFonts w:ascii="Times New Roman" w:hAnsi="Times New Roman"/>
          <w:sz w:val="24"/>
          <w:szCs w:val="24"/>
        </w:rPr>
      </w:pPr>
      <w:r w:rsidRPr="004B6D0C">
        <w:rPr>
          <w:rFonts w:ascii="Times New Roman" w:hAnsi="Times New Roman"/>
          <w:sz w:val="24"/>
          <w:szCs w:val="24"/>
        </w:rPr>
        <w:t xml:space="preserve">Hesabat dövründə </w:t>
      </w:r>
      <w:r w:rsidRPr="004B6D0C">
        <w:rPr>
          <w:rFonts w:ascii="Times New Roman" w:hAnsi="Times New Roman"/>
          <w:b/>
          <w:sz w:val="24"/>
          <w:szCs w:val="24"/>
        </w:rPr>
        <w:t xml:space="preserve">Cəzaçəkmə və Probasiya Nazirliyi </w:t>
      </w:r>
      <w:r w:rsidRPr="004B6D0C">
        <w:rPr>
          <w:rFonts w:ascii="Times New Roman" w:hAnsi="Times New Roman"/>
          <w:sz w:val="24"/>
          <w:szCs w:val="24"/>
        </w:rPr>
        <w:t>aşağıdakı tədbirləri həyata keçirdi:</w:t>
      </w:r>
    </w:p>
    <w:p w:rsidR="006F61DB" w:rsidRPr="004B6D0C" w:rsidRDefault="006F61DB" w:rsidP="006F61DB">
      <w:pPr>
        <w:pStyle w:val="ListParagraph"/>
        <w:rPr>
          <w:rFonts w:ascii="Times New Roman" w:hAnsi="Times New Roman"/>
          <w:sz w:val="24"/>
          <w:szCs w:val="24"/>
        </w:rPr>
      </w:pPr>
    </w:p>
    <w:p w:rsidR="00552178" w:rsidRPr="004B6D0C" w:rsidRDefault="00491828" w:rsidP="00552178">
      <w:pPr>
        <w:pStyle w:val="ListParagraph"/>
        <w:numPr>
          <w:ilvl w:val="0"/>
          <w:numId w:val="21"/>
        </w:numPr>
        <w:rPr>
          <w:rFonts w:ascii="Times New Roman" w:hAnsi="Times New Roman"/>
          <w:sz w:val="24"/>
          <w:szCs w:val="24"/>
          <w:lang w:val="ka-GE"/>
        </w:rPr>
      </w:pPr>
      <w:r w:rsidRPr="004B6D0C">
        <w:rPr>
          <w:rFonts w:ascii="Times New Roman" w:hAnsi="Times New Roman"/>
          <w:b/>
          <w:sz w:val="24"/>
          <w:szCs w:val="24"/>
        </w:rPr>
        <w:t>Etnik azlıq nümayəndəsi olan m</w:t>
      </w:r>
      <w:r w:rsidR="00FC7207" w:rsidRPr="004B6D0C">
        <w:rPr>
          <w:rFonts w:ascii="Times New Roman" w:hAnsi="Times New Roman"/>
          <w:b/>
          <w:sz w:val="24"/>
          <w:szCs w:val="24"/>
        </w:rPr>
        <w:t>üttəhim və məhkumların onların hüquqları barəsində məlumatlandırılması</w:t>
      </w:r>
      <w:r w:rsidR="00D17E43" w:rsidRPr="004B6D0C">
        <w:rPr>
          <w:rFonts w:ascii="Times New Roman" w:hAnsi="Times New Roman"/>
          <w:b/>
          <w:sz w:val="24"/>
          <w:szCs w:val="24"/>
        </w:rPr>
        <w:t xml:space="preserve">. </w:t>
      </w:r>
      <w:r w:rsidR="009A22E1" w:rsidRPr="004B6D0C">
        <w:rPr>
          <w:rFonts w:ascii="Times New Roman" w:hAnsi="Times New Roman"/>
          <w:sz w:val="24"/>
          <w:szCs w:val="24"/>
        </w:rPr>
        <w:t>Müttəhim və məhkumların</w:t>
      </w:r>
      <w:r w:rsidR="001C15FD" w:rsidRPr="004B6D0C">
        <w:rPr>
          <w:rFonts w:ascii="Times New Roman" w:hAnsi="Times New Roman"/>
          <w:sz w:val="24"/>
          <w:szCs w:val="24"/>
        </w:rPr>
        <w:t xml:space="preserve"> hüquqları barəsində </w:t>
      </w:r>
      <w:r w:rsidR="00D17E43" w:rsidRPr="004B6D0C">
        <w:rPr>
          <w:rFonts w:ascii="Times New Roman" w:hAnsi="Times New Roman"/>
          <w:sz w:val="24"/>
          <w:szCs w:val="24"/>
        </w:rPr>
        <w:t>Azərbaycan, erməni, türk, ingilis və rus dillərində 500 ədə</w:t>
      </w:r>
      <w:r w:rsidR="007D2BBB" w:rsidRPr="004B6D0C">
        <w:rPr>
          <w:rFonts w:ascii="Times New Roman" w:hAnsi="Times New Roman"/>
          <w:sz w:val="24"/>
          <w:szCs w:val="24"/>
        </w:rPr>
        <w:t>d bra</w:t>
      </w:r>
      <w:r w:rsidR="00D17E43" w:rsidRPr="004B6D0C">
        <w:rPr>
          <w:rFonts w:ascii="Times New Roman" w:hAnsi="Times New Roman"/>
          <w:sz w:val="24"/>
          <w:szCs w:val="24"/>
        </w:rPr>
        <w:t>ş</w:t>
      </w:r>
      <w:r w:rsidR="007D2BBB" w:rsidRPr="004B6D0C">
        <w:rPr>
          <w:rFonts w:ascii="Times New Roman" w:hAnsi="Times New Roman"/>
          <w:sz w:val="24"/>
          <w:szCs w:val="24"/>
        </w:rPr>
        <w:t>ü</w:t>
      </w:r>
      <w:r w:rsidR="00D17E43" w:rsidRPr="004B6D0C">
        <w:rPr>
          <w:rFonts w:ascii="Times New Roman" w:hAnsi="Times New Roman"/>
          <w:sz w:val="24"/>
          <w:szCs w:val="24"/>
        </w:rPr>
        <w:t>r</w:t>
      </w:r>
      <w:r w:rsidR="007D2BBB" w:rsidRPr="004B6D0C">
        <w:rPr>
          <w:rFonts w:ascii="Times New Roman" w:hAnsi="Times New Roman"/>
          <w:sz w:val="24"/>
          <w:szCs w:val="24"/>
        </w:rPr>
        <w:t>a</w:t>
      </w:r>
      <w:r w:rsidR="001C15FD" w:rsidRPr="004B6D0C">
        <w:rPr>
          <w:rFonts w:ascii="Times New Roman" w:hAnsi="Times New Roman"/>
          <w:sz w:val="24"/>
          <w:szCs w:val="24"/>
        </w:rPr>
        <w:t xml:space="preserve"> çap edildi və paylanıldı. Bununla yanaşı, </w:t>
      </w:r>
      <w:r w:rsidR="00A51975" w:rsidRPr="004B6D0C">
        <w:rPr>
          <w:rFonts w:ascii="Times New Roman" w:hAnsi="Times New Roman"/>
          <w:sz w:val="24"/>
          <w:szCs w:val="24"/>
        </w:rPr>
        <w:t xml:space="preserve">onlar </w:t>
      </w:r>
      <w:r w:rsidR="001C15FD" w:rsidRPr="004B6D0C">
        <w:rPr>
          <w:rFonts w:ascii="Times New Roman" w:hAnsi="Times New Roman"/>
          <w:sz w:val="24"/>
          <w:szCs w:val="24"/>
        </w:rPr>
        <w:t>sosial xidmə</w:t>
      </w:r>
      <w:r w:rsidR="00A51975" w:rsidRPr="004B6D0C">
        <w:rPr>
          <w:rFonts w:ascii="Times New Roman" w:hAnsi="Times New Roman"/>
          <w:sz w:val="24"/>
          <w:szCs w:val="24"/>
        </w:rPr>
        <w:t xml:space="preserve">tin yardımı ilə ayrı-ayrı hüquq və ya </w:t>
      </w:r>
      <w:r w:rsidR="00552178" w:rsidRPr="004B6D0C">
        <w:rPr>
          <w:rFonts w:ascii="Times New Roman" w:hAnsi="Times New Roman"/>
          <w:sz w:val="24"/>
          <w:szCs w:val="24"/>
        </w:rPr>
        <w:t>inzibati</w:t>
      </w:r>
      <w:r w:rsidR="00A51975" w:rsidRPr="004B6D0C">
        <w:rPr>
          <w:rFonts w:ascii="Times New Roman" w:hAnsi="Times New Roman"/>
          <w:sz w:val="24"/>
          <w:szCs w:val="24"/>
        </w:rPr>
        <w:t xml:space="preserve"> tədbirlər haqqında dərhal </w:t>
      </w:r>
      <w:proofErr w:type="spellStart"/>
      <w:r w:rsidR="00A51975" w:rsidRPr="004B6D0C">
        <w:rPr>
          <w:rFonts w:ascii="Times New Roman" w:hAnsi="Times New Roman"/>
          <w:sz w:val="24"/>
          <w:szCs w:val="24"/>
        </w:rPr>
        <w:t>məlumatlandırılırlar</w:t>
      </w:r>
      <w:proofErr w:type="spellEnd"/>
      <w:r w:rsidR="00A51975" w:rsidRPr="004B6D0C">
        <w:rPr>
          <w:rFonts w:ascii="Times New Roman" w:hAnsi="Times New Roman"/>
          <w:sz w:val="24"/>
          <w:szCs w:val="24"/>
        </w:rPr>
        <w:t xml:space="preserve">. </w:t>
      </w:r>
      <w:r w:rsidR="001C15FD" w:rsidRPr="004B6D0C">
        <w:rPr>
          <w:rFonts w:ascii="Times New Roman" w:hAnsi="Times New Roman"/>
          <w:sz w:val="24"/>
          <w:szCs w:val="24"/>
        </w:rPr>
        <w:t xml:space="preserve"> </w:t>
      </w:r>
    </w:p>
    <w:p w:rsidR="005D5BCE" w:rsidRPr="004B6D0C" w:rsidRDefault="000E3DF6" w:rsidP="00552178">
      <w:pPr>
        <w:pStyle w:val="ListParagraph"/>
        <w:numPr>
          <w:ilvl w:val="0"/>
          <w:numId w:val="21"/>
        </w:numPr>
        <w:rPr>
          <w:rFonts w:ascii="Times New Roman" w:hAnsi="Times New Roman"/>
          <w:sz w:val="24"/>
          <w:szCs w:val="24"/>
          <w:lang w:val="ka-GE"/>
        </w:rPr>
      </w:pPr>
      <w:r w:rsidRPr="004B6D0C">
        <w:rPr>
          <w:rFonts w:ascii="Times New Roman" w:hAnsi="Times New Roman"/>
          <w:b/>
          <w:sz w:val="24"/>
          <w:szCs w:val="24"/>
        </w:rPr>
        <w:t>Dövlət qulluqçularının etnik azlıqların hüquqları və anti-diskriminasiya qanunvericili</w:t>
      </w:r>
      <w:r w:rsidR="005D5BCE" w:rsidRPr="004B6D0C">
        <w:rPr>
          <w:rFonts w:ascii="Times New Roman" w:hAnsi="Times New Roman"/>
          <w:b/>
          <w:sz w:val="24"/>
          <w:szCs w:val="24"/>
        </w:rPr>
        <w:t>yi</w:t>
      </w:r>
      <w:r w:rsidRPr="004B6D0C">
        <w:rPr>
          <w:rFonts w:ascii="Times New Roman" w:hAnsi="Times New Roman"/>
          <w:b/>
          <w:sz w:val="24"/>
          <w:szCs w:val="24"/>
        </w:rPr>
        <w:t xml:space="preserve"> bağlı treninqlərlə və materiallarla təmin edilməsi. </w:t>
      </w:r>
      <w:r w:rsidR="003F29E5" w:rsidRPr="004B6D0C">
        <w:rPr>
          <w:rFonts w:ascii="Times New Roman" w:hAnsi="Times New Roman"/>
          <w:sz w:val="24"/>
          <w:szCs w:val="24"/>
        </w:rPr>
        <w:t>Nazirliyin Təlim Mərkəzində dövlət qulluqçularının müxtəlif təlim proqramları</w:t>
      </w:r>
      <w:r w:rsidR="009D4DF7" w:rsidRPr="004B6D0C">
        <w:rPr>
          <w:rFonts w:ascii="Times New Roman" w:hAnsi="Times New Roman"/>
          <w:sz w:val="24"/>
          <w:szCs w:val="24"/>
        </w:rPr>
        <w:t xml:space="preserve">  –</w:t>
      </w:r>
      <w:r w:rsidR="003F29E5" w:rsidRPr="004B6D0C">
        <w:rPr>
          <w:rFonts w:ascii="Times New Roman" w:hAnsi="Times New Roman"/>
          <w:sz w:val="24"/>
          <w:szCs w:val="24"/>
        </w:rPr>
        <w:t xml:space="preserve"> </w:t>
      </w:r>
      <w:proofErr w:type="spellStart"/>
      <w:r w:rsidR="003F29E5" w:rsidRPr="004B6D0C">
        <w:rPr>
          <w:rFonts w:ascii="Times New Roman" w:hAnsi="Times New Roman"/>
          <w:sz w:val="24"/>
          <w:szCs w:val="24"/>
        </w:rPr>
        <w:t>“Sağlam</w:t>
      </w:r>
      <w:proofErr w:type="spellEnd"/>
      <w:r w:rsidR="003F29E5" w:rsidRPr="004B6D0C">
        <w:rPr>
          <w:rFonts w:ascii="Times New Roman" w:hAnsi="Times New Roman"/>
          <w:sz w:val="24"/>
          <w:szCs w:val="24"/>
        </w:rPr>
        <w:t xml:space="preserve"> ətraf-mühitin yaradılması və cəzaçəkmə müəssisələrində xəstəliklərin qarşısının </w:t>
      </w:r>
      <w:proofErr w:type="spellStart"/>
      <w:r w:rsidR="003F29E5" w:rsidRPr="004B6D0C">
        <w:rPr>
          <w:rFonts w:ascii="Times New Roman" w:hAnsi="Times New Roman"/>
          <w:sz w:val="24"/>
          <w:szCs w:val="24"/>
        </w:rPr>
        <w:t>alınması”</w:t>
      </w:r>
      <w:proofErr w:type="spellEnd"/>
      <w:r w:rsidR="003F29E5" w:rsidRPr="004B6D0C">
        <w:rPr>
          <w:rFonts w:ascii="Times New Roman" w:hAnsi="Times New Roman"/>
          <w:sz w:val="24"/>
          <w:szCs w:val="24"/>
        </w:rPr>
        <w:t xml:space="preserve">, </w:t>
      </w:r>
      <w:proofErr w:type="spellStart"/>
      <w:r w:rsidR="003F29E5" w:rsidRPr="004B6D0C">
        <w:rPr>
          <w:rFonts w:ascii="Times New Roman" w:hAnsi="Times New Roman"/>
          <w:sz w:val="24"/>
          <w:szCs w:val="24"/>
        </w:rPr>
        <w:t>“Sosial</w:t>
      </w:r>
      <w:proofErr w:type="spellEnd"/>
      <w:r w:rsidR="003F29E5" w:rsidRPr="004B6D0C">
        <w:rPr>
          <w:rFonts w:ascii="Times New Roman" w:hAnsi="Times New Roman"/>
          <w:sz w:val="24"/>
          <w:szCs w:val="24"/>
        </w:rPr>
        <w:t xml:space="preserve"> cəhətdən həssas qruplarla iş, intiharın </w:t>
      </w:r>
      <w:r w:rsidR="005E419C" w:rsidRPr="004B6D0C">
        <w:rPr>
          <w:rFonts w:ascii="Times New Roman" w:hAnsi="Times New Roman"/>
          <w:sz w:val="24"/>
          <w:szCs w:val="24"/>
        </w:rPr>
        <w:t xml:space="preserve">qarşısının </w:t>
      </w:r>
      <w:proofErr w:type="spellStart"/>
      <w:r w:rsidR="005E419C" w:rsidRPr="004B6D0C">
        <w:rPr>
          <w:rFonts w:ascii="Times New Roman" w:hAnsi="Times New Roman"/>
          <w:sz w:val="24"/>
          <w:szCs w:val="24"/>
        </w:rPr>
        <w:t>alınması</w:t>
      </w:r>
      <w:r w:rsidR="003F29E5" w:rsidRPr="004B6D0C">
        <w:rPr>
          <w:rFonts w:ascii="Times New Roman" w:hAnsi="Times New Roman"/>
          <w:sz w:val="24"/>
          <w:szCs w:val="24"/>
        </w:rPr>
        <w:t>”</w:t>
      </w:r>
      <w:proofErr w:type="spellEnd"/>
      <w:r w:rsidR="005E419C" w:rsidRPr="004B6D0C">
        <w:rPr>
          <w:rFonts w:ascii="Times New Roman" w:hAnsi="Times New Roman"/>
          <w:sz w:val="24"/>
          <w:szCs w:val="24"/>
        </w:rPr>
        <w:t xml:space="preserve">, </w:t>
      </w:r>
      <w:proofErr w:type="spellStart"/>
      <w:r w:rsidR="005E419C" w:rsidRPr="004B6D0C">
        <w:rPr>
          <w:rFonts w:ascii="Times New Roman" w:hAnsi="Times New Roman"/>
          <w:sz w:val="24"/>
          <w:szCs w:val="24"/>
        </w:rPr>
        <w:t>“İnsanların</w:t>
      </w:r>
      <w:proofErr w:type="spellEnd"/>
      <w:r w:rsidR="005E419C" w:rsidRPr="004B6D0C">
        <w:rPr>
          <w:rFonts w:ascii="Times New Roman" w:hAnsi="Times New Roman"/>
          <w:sz w:val="24"/>
          <w:szCs w:val="24"/>
        </w:rPr>
        <w:t xml:space="preserve"> əsas hüquq və </w:t>
      </w:r>
      <w:proofErr w:type="spellStart"/>
      <w:r w:rsidR="005E419C" w:rsidRPr="004B6D0C">
        <w:rPr>
          <w:rFonts w:ascii="Times New Roman" w:hAnsi="Times New Roman"/>
          <w:sz w:val="24"/>
          <w:szCs w:val="24"/>
        </w:rPr>
        <w:t>azadlıqları”</w:t>
      </w:r>
      <w:proofErr w:type="spellEnd"/>
      <w:r w:rsidR="005E419C" w:rsidRPr="004B6D0C">
        <w:rPr>
          <w:rFonts w:ascii="Times New Roman" w:hAnsi="Times New Roman"/>
          <w:sz w:val="24"/>
          <w:szCs w:val="24"/>
        </w:rPr>
        <w:t xml:space="preserve">, </w:t>
      </w:r>
      <w:proofErr w:type="spellStart"/>
      <w:r w:rsidR="005E419C" w:rsidRPr="004B6D0C">
        <w:rPr>
          <w:rFonts w:ascii="Times New Roman" w:hAnsi="Times New Roman"/>
          <w:sz w:val="24"/>
          <w:szCs w:val="24"/>
        </w:rPr>
        <w:t>“Qadın</w:t>
      </w:r>
      <w:proofErr w:type="spellEnd"/>
      <w:r w:rsidR="005E419C" w:rsidRPr="004B6D0C">
        <w:rPr>
          <w:rFonts w:ascii="Times New Roman" w:hAnsi="Times New Roman"/>
          <w:sz w:val="24"/>
          <w:szCs w:val="24"/>
        </w:rPr>
        <w:t xml:space="preserve"> məhbuslarla işləyən </w:t>
      </w:r>
      <w:r w:rsidR="009D4DF7" w:rsidRPr="004B6D0C">
        <w:rPr>
          <w:rFonts w:ascii="Times New Roman" w:hAnsi="Times New Roman"/>
          <w:sz w:val="24"/>
          <w:szCs w:val="24"/>
        </w:rPr>
        <w:t xml:space="preserve">cəzaçəkmə müəssisələri işçiləri üçün treninq </w:t>
      </w:r>
      <w:r w:rsidR="005E419C" w:rsidRPr="004B6D0C">
        <w:rPr>
          <w:rFonts w:ascii="Times New Roman" w:hAnsi="Times New Roman"/>
          <w:sz w:val="24"/>
          <w:szCs w:val="24"/>
        </w:rPr>
        <w:t>”</w:t>
      </w:r>
      <w:r w:rsidR="009D4DF7" w:rsidRPr="004B6D0C">
        <w:rPr>
          <w:rFonts w:ascii="Times New Roman" w:hAnsi="Times New Roman"/>
          <w:sz w:val="24"/>
          <w:szCs w:val="24"/>
        </w:rPr>
        <w:t xml:space="preserve"> və s. </w:t>
      </w:r>
      <w:r w:rsidR="005E419C" w:rsidRPr="004B6D0C">
        <w:rPr>
          <w:rFonts w:ascii="Times New Roman" w:hAnsi="Times New Roman"/>
          <w:sz w:val="24"/>
          <w:szCs w:val="24"/>
        </w:rPr>
        <w:t xml:space="preserve"> üzrə</w:t>
      </w:r>
      <w:r w:rsidR="009D4DF7" w:rsidRPr="004B6D0C">
        <w:rPr>
          <w:rFonts w:ascii="Times New Roman" w:hAnsi="Times New Roman"/>
          <w:sz w:val="24"/>
          <w:szCs w:val="24"/>
        </w:rPr>
        <w:t xml:space="preserve"> hazırlığı həyata keçirilir. </w:t>
      </w:r>
      <w:r w:rsidR="005E419C" w:rsidRPr="004B6D0C">
        <w:rPr>
          <w:rFonts w:ascii="Times New Roman" w:hAnsi="Times New Roman"/>
          <w:sz w:val="24"/>
          <w:szCs w:val="24"/>
        </w:rPr>
        <w:t xml:space="preserve"> </w:t>
      </w:r>
      <w:r w:rsidR="005D5BCE" w:rsidRPr="004B6D0C">
        <w:rPr>
          <w:rFonts w:ascii="Times New Roman" w:hAnsi="Times New Roman"/>
          <w:sz w:val="24"/>
          <w:szCs w:val="24"/>
        </w:rPr>
        <w:t>2015-ci il ərzində 23 treninq keçirildi</w:t>
      </w:r>
      <w:r w:rsidR="007E4FFC" w:rsidRPr="004B6D0C">
        <w:rPr>
          <w:rFonts w:ascii="Times New Roman" w:hAnsi="Times New Roman"/>
          <w:sz w:val="24"/>
          <w:szCs w:val="24"/>
        </w:rPr>
        <w:t xml:space="preserve"> ki</w:t>
      </w:r>
      <w:r w:rsidR="005D5BCE" w:rsidRPr="004B6D0C">
        <w:rPr>
          <w:rFonts w:ascii="Times New Roman" w:hAnsi="Times New Roman"/>
          <w:sz w:val="24"/>
          <w:szCs w:val="24"/>
        </w:rPr>
        <w:t xml:space="preserve">, treninqlər çərçivəsində </w:t>
      </w:r>
      <w:r w:rsidR="007E4FFC" w:rsidRPr="004B6D0C">
        <w:rPr>
          <w:rFonts w:ascii="Times New Roman" w:hAnsi="Times New Roman"/>
          <w:sz w:val="24"/>
          <w:szCs w:val="24"/>
        </w:rPr>
        <w:t xml:space="preserve">də </w:t>
      </w:r>
      <w:r w:rsidR="005D5BCE" w:rsidRPr="004B6D0C">
        <w:rPr>
          <w:rFonts w:ascii="Times New Roman" w:hAnsi="Times New Roman"/>
          <w:sz w:val="24"/>
          <w:szCs w:val="24"/>
        </w:rPr>
        <w:t xml:space="preserve">419 dinləyici </w:t>
      </w:r>
      <w:r w:rsidR="00E50DFC" w:rsidRPr="004B6D0C">
        <w:rPr>
          <w:rFonts w:ascii="Times New Roman" w:hAnsi="Times New Roman"/>
          <w:sz w:val="24"/>
          <w:szCs w:val="24"/>
        </w:rPr>
        <w:t>həm etnik azlıqlar, həm də xüsusi kateqoriyalı məhbusl</w:t>
      </w:r>
      <w:r w:rsidR="007E4FFC" w:rsidRPr="004B6D0C">
        <w:rPr>
          <w:rFonts w:ascii="Times New Roman" w:hAnsi="Times New Roman"/>
          <w:sz w:val="24"/>
          <w:szCs w:val="24"/>
        </w:rPr>
        <w:t xml:space="preserve">ar </w:t>
      </w:r>
      <w:r w:rsidR="00E50DFC" w:rsidRPr="004B6D0C">
        <w:rPr>
          <w:rFonts w:ascii="Times New Roman" w:hAnsi="Times New Roman"/>
          <w:sz w:val="24"/>
          <w:szCs w:val="24"/>
        </w:rPr>
        <w:t xml:space="preserve">barədə </w:t>
      </w:r>
      <w:r w:rsidR="00552178" w:rsidRPr="004B6D0C">
        <w:rPr>
          <w:rFonts w:ascii="Times New Roman" w:hAnsi="Times New Roman"/>
          <w:sz w:val="24"/>
          <w:szCs w:val="24"/>
        </w:rPr>
        <w:t>məlumatlandırılıblar</w:t>
      </w:r>
      <w:r w:rsidR="00E50DFC" w:rsidRPr="004B6D0C">
        <w:rPr>
          <w:rFonts w:ascii="Times New Roman" w:hAnsi="Times New Roman"/>
          <w:sz w:val="24"/>
          <w:szCs w:val="24"/>
        </w:rPr>
        <w:t>. Xüsusi kateqoriyalı məhbusl</w:t>
      </w:r>
      <w:r w:rsidR="007E4FFC" w:rsidRPr="004B6D0C">
        <w:rPr>
          <w:rFonts w:ascii="Times New Roman" w:hAnsi="Times New Roman"/>
          <w:sz w:val="24"/>
          <w:szCs w:val="24"/>
        </w:rPr>
        <w:t>ara</w:t>
      </w:r>
      <w:r w:rsidR="00E50DFC" w:rsidRPr="004B6D0C">
        <w:rPr>
          <w:rFonts w:ascii="Times New Roman" w:hAnsi="Times New Roman"/>
          <w:sz w:val="24"/>
          <w:szCs w:val="24"/>
        </w:rPr>
        <w:t xml:space="preserve"> aiddir: qadın </w:t>
      </w:r>
      <w:r w:rsidR="00E17E64" w:rsidRPr="004B6D0C">
        <w:rPr>
          <w:rFonts w:ascii="Times New Roman" w:hAnsi="Times New Roman"/>
          <w:sz w:val="24"/>
          <w:szCs w:val="24"/>
        </w:rPr>
        <w:t xml:space="preserve">məhbuslar, yetkinlik yaşına çatmamış məhbuslar, əcnəbi məhbuslar, dini </w:t>
      </w:r>
      <w:r w:rsidR="007E4FFC" w:rsidRPr="004B6D0C">
        <w:rPr>
          <w:rFonts w:ascii="Times New Roman" w:hAnsi="Times New Roman"/>
          <w:sz w:val="24"/>
          <w:szCs w:val="24"/>
        </w:rPr>
        <w:t>azlıq</w:t>
      </w:r>
      <w:r w:rsidR="00E17E64" w:rsidRPr="004B6D0C">
        <w:rPr>
          <w:rFonts w:ascii="Times New Roman" w:hAnsi="Times New Roman"/>
          <w:sz w:val="24"/>
          <w:szCs w:val="24"/>
        </w:rPr>
        <w:t>lar.</w:t>
      </w:r>
    </w:p>
    <w:p w:rsidR="0002123C" w:rsidRPr="004B6D0C" w:rsidRDefault="0002123C" w:rsidP="00A973B4">
      <w:pPr>
        <w:pStyle w:val="ListParagraph"/>
        <w:rPr>
          <w:rFonts w:ascii="Times New Roman" w:hAnsi="Times New Roman"/>
          <w:sz w:val="24"/>
          <w:szCs w:val="24"/>
          <w:lang w:val="ka-GE"/>
        </w:rPr>
      </w:pPr>
    </w:p>
    <w:p w:rsidR="00577DCE" w:rsidRPr="004B6D0C" w:rsidRDefault="00577DCE" w:rsidP="00A973B4">
      <w:pPr>
        <w:pStyle w:val="ListParagraph"/>
        <w:rPr>
          <w:rFonts w:ascii="Times New Roman" w:hAnsi="Times New Roman"/>
          <w:sz w:val="24"/>
          <w:szCs w:val="24"/>
          <w:lang w:val="ka-GE"/>
        </w:rPr>
      </w:pPr>
    </w:p>
    <w:p w:rsidR="00E17E64" w:rsidRPr="004B6D0C" w:rsidRDefault="00DE7C7C" w:rsidP="00E17E64">
      <w:pPr>
        <w:pStyle w:val="Heading2"/>
        <w:rPr>
          <w:rFonts w:ascii="Times New Roman" w:hAnsi="Times New Roman"/>
          <w:sz w:val="24"/>
          <w:szCs w:val="24"/>
        </w:rPr>
      </w:pPr>
      <w:bookmarkStart w:id="9" w:name="_Toc442885154"/>
      <w:bookmarkStart w:id="10" w:name="_Toc448500541"/>
      <w:r w:rsidRPr="004B6D0C">
        <w:rPr>
          <w:rFonts w:ascii="Times New Roman" w:hAnsi="Times New Roman"/>
          <w:sz w:val="24"/>
          <w:szCs w:val="24"/>
        </w:rPr>
        <w:t>II</w:t>
      </w:r>
      <w:r w:rsidR="002C1627" w:rsidRPr="004B6D0C">
        <w:rPr>
          <w:rFonts w:ascii="Times New Roman" w:hAnsi="Times New Roman"/>
          <w:sz w:val="24"/>
          <w:szCs w:val="24"/>
        </w:rPr>
        <w:t>.</w:t>
      </w:r>
      <w:bookmarkEnd w:id="9"/>
      <w:r w:rsidR="00E20342" w:rsidRPr="004B6D0C">
        <w:rPr>
          <w:rFonts w:ascii="Times New Roman" w:hAnsi="Times New Roman"/>
          <w:sz w:val="24"/>
          <w:szCs w:val="24"/>
        </w:rPr>
        <w:t xml:space="preserve"> </w:t>
      </w:r>
      <w:r w:rsidR="00E17E64" w:rsidRPr="004B6D0C">
        <w:rPr>
          <w:rFonts w:ascii="Times New Roman" w:hAnsi="Times New Roman"/>
          <w:sz w:val="24"/>
          <w:szCs w:val="24"/>
        </w:rPr>
        <w:t>Bərabər sosial və iqti</w:t>
      </w:r>
      <w:r w:rsidR="006F4E57" w:rsidRPr="004B6D0C">
        <w:rPr>
          <w:rFonts w:ascii="Times New Roman" w:hAnsi="Times New Roman"/>
          <w:sz w:val="24"/>
          <w:szCs w:val="24"/>
        </w:rPr>
        <w:t xml:space="preserve">sadi </w:t>
      </w:r>
      <w:r w:rsidR="00E20342" w:rsidRPr="004B6D0C">
        <w:rPr>
          <w:rFonts w:ascii="Times New Roman" w:hAnsi="Times New Roman"/>
          <w:sz w:val="24"/>
          <w:szCs w:val="24"/>
        </w:rPr>
        <w:t>şəraitin və imkanların yaradılması</w:t>
      </w:r>
      <w:bookmarkEnd w:id="10"/>
    </w:p>
    <w:p w:rsidR="00130615" w:rsidRPr="004B6D0C" w:rsidRDefault="00130615" w:rsidP="006C7B83">
      <w:pPr>
        <w:pStyle w:val="ListParagraph"/>
        <w:spacing w:line="240" w:lineRule="auto"/>
        <w:ind w:left="0"/>
        <w:jc w:val="both"/>
        <w:rPr>
          <w:rFonts w:ascii="Times New Roman" w:hAnsi="Times New Roman"/>
          <w:sz w:val="24"/>
          <w:szCs w:val="24"/>
          <w:lang w:val="ka-GE"/>
        </w:rPr>
      </w:pPr>
    </w:p>
    <w:p w:rsidR="00B403A7" w:rsidRPr="004B6D0C" w:rsidRDefault="00E20342" w:rsidP="0002123C">
      <w:pPr>
        <w:pStyle w:val="Heading2"/>
        <w:rPr>
          <w:rFonts w:ascii="Times New Roman" w:hAnsi="Times New Roman"/>
          <w:sz w:val="24"/>
          <w:szCs w:val="24"/>
        </w:rPr>
      </w:pPr>
      <w:bookmarkStart w:id="11" w:name="_Toc448500542"/>
      <w:r w:rsidRPr="004B6D0C">
        <w:rPr>
          <w:rFonts w:ascii="Times New Roman" w:hAnsi="Times New Roman"/>
          <w:sz w:val="24"/>
          <w:szCs w:val="24"/>
        </w:rPr>
        <w:t>Sosial səfərbərlik</w:t>
      </w:r>
      <w:bookmarkEnd w:id="11"/>
    </w:p>
    <w:p w:rsidR="000D39F1" w:rsidRPr="004B6D0C" w:rsidRDefault="000D39F1" w:rsidP="006C7B83">
      <w:pPr>
        <w:pStyle w:val="ListParagraph"/>
        <w:spacing w:line="240" w:lineRule="auto"/>
        <w:ind w:left="0"/>
        <w:jc w:val="both"/>
        <w:rPr>
          <w:rFonts w:ascii="Times New Roman" w:hAnsi="Times New Roman"/>
          <w:b/>
          <w:color w:val="5B9BD5"/>
          <w:sz w:val="24"/>
          <w:szCs w:val="24"/>
        </w:rPr>
      </w:pPr>
    </w:p>
    <w:p w:rsidR="00130615" w:rsidRPr="004B6D0C" w:rsidRDefault="00E20342" w:rsidP="006C7B83">
      <w:pPr>
        <w:pStyle w:val="ListParagraph"/>
        <w:spacing w:line="240" w:lineRule="auto"/>
        <w:ind w:left="0"/>
        <w:jc w:val="both"/>
        <w:rPr>
          <w:rFonts w:ascii="Times New Roman" w:hAnsi="Times New Roman"/>
          <w:b/>
          <w:sz w:val="24"/>
          <w:szCs w:val="24"/>
        </w:rPr>
      </w:pPr>
      <w:r w:rsidRPr="004B6D0C">
        <w:rPr>
          <w:rFonts w:ascii="Times New Roman" w:hAnsi="Times New Roman"/>
          <w:sz w:val="24"/>
          <w:szCs w:val="24"/>
        </w:rPr>
        <w:t>Gürcüstan Əmək, Səhiyyə və Sosial Müdafiə Nazirliyi hesabat dövründə etnik azlıqlar üçün s</w:t>
      </w:r>
      <w:r w:rsidR="003F132F" w:rsidRPr="004B6D0C">
        <w:rPr>
          <w:rFonts w:ascii="Times New Roman" w:hAnsi="Times New Roman"/>
          <w:sz w:val="24"/>
          <w:szCs w:val="24"/>
        </w:rPr>
        <w:t>ağlamlıq</w:t>
      </w:r>
      <w:r w:rsidRPr="004B6D0C">
        <w:rPr>
          <w:rFonts w:ascii="Times New Roman" w:hAnsi="Times New Roman"/>
          <w:sz w:val="24"/>
          <w:szCs w:val="24"/>
        </w:rPr>
        <w:t xml:space="preserve"> və sosial müdafiə üzrə dövlət proqramları haqqında informasiya kompaniyasını </w:t>
      </w:r>
      <w:proofErr w:type="spellStart"/>
      <w:r w:rsidRPr="004B6D0C">
        <w:rPr>
          <w:rFonts w:ascii="Times New Roman" w:hAnsi="Times New Roman"/>
          <w:sz w:val="24"/>
          <w:szCs w:val="24"/>
        </w:rPr>
        <w:t>planlaşdırdı</w:t>
      </w:r>
      <w:proofErr w:type="spellEnd"/>
      <w:r w:rsidRPr="004B6D0C">
        <w:rPr>
          <w:rFonts w:ascii="Times New Roman" w:hAnsi="Times New Roman"/>
          <w:sz w:val="24"/>
          <w:szCs w:val="24"/>
        </w:rPr>
        <w:t xml:space="preserve"> və həyata keçirdi. </w:t>
      </w:r>
    </w:p>
    <w:p w:rsidR="00AA0AB2" w:rsidRPr="004B6D0C" w:rsidRDefault="003F132F" w:rsidP="001D6DDC">
      <w:pPr>
        <w:numPr>
          <w:ilvl w:val="0"/>
          <w:numId w:val="23"/>
        </w:numPr>
        <w:spacing w:after="0" w:line="240" w:lineRule="auto"/>
        <w:jc w:val="both"/>
        <w:rPr>
          <w:rStyle w:val="apple-converted-space"/>
          <w:rFonts w:ascii="Times New Roman" w:eastAsia="Times New Roman" w:hAnsi="Times New Roman"/>
          <w:sz w:val="24"/>
          <w:szCs w:val="24"/>
          <w:lang w:val="ka-GE"/>
        </w:rPr>
      </w:pPr>
      <w:r w:rsidRPr="004B6D0C">
        <w:rPr>
          <w:rFonts w:ascii="Times New Roman" w:hAnsi="Times New Roman"/>
          <w:sz w:val="24"/>
          <w:szCs w:val="24"/>
          <w:shd w:val="clear" w:color="auto" w:fill="FDFDFD"/>
        </w:rPr>
        <w:t xml:space="preserve">2015-ci ilin sonunda </w:t>
      </w:r>
      <w:r w:rsidR="00F52448" w:rsidRPr="004B6D0C">
        <w:rPr>
          <w:rFonts w:ascii="Times New Roman" w:hAnsi="Times New Roman"/>
          <w:sz w:val="24"/>
          <w:szCs w:val="24"/>
          <w:shd w:val="clear" w:color="auto" w:fill="FDFDFD"/>
        </w:rPr>
        <w:t>Əmək Bazarı</w:t>
      </w:r>
      <w:r w:rsidR="00670E90" w:rsidRPr="004B6D0C">
        <w:rPr>
          <w:rFonts w:ascii="Times New Roman" w:hAnsi="Times New Roman"/>
          <w:sz w:val="24"/>
          <w:szCs w:val="24"/>
          <w:shd w:val="clear" w:color="auto" w:fill="FDFDFD"/>
        </w:rPr>
        <w:t xml:space="preserve"> üzrə İnformasiya Sisteminin (LMIS) yaradılması ilə əlaqədar vacib </w:t>
      </w:r>
      <w:r w:rsidR="00566C8C" w:rsidRPr="004B6D0C">
        <w:rPr>
          <w:rFonts w:ascii="Times New Roman" w:hAnsi="Times New Roman"/>
          <w:sz w:val="24"/>
          <w:szCs w:val="24"/>
          <w:shd w:val="clear" w:color="auto" w:fill="FDFDFD"/>
        </w:rPr>
        <w:t xml:space="preserve">ilkin işlərin icra prosesi başa çatdırıldı və </w:t>
      </w:r>
      <w:r w:rsidR="00670E90" w:rsidRPr="004B6D0C">
        <w:rPr>
          <w:rFonts w:ascii="Times New Roman" w:hAnsi="Times New Roman"/>
          <w:sz w:val="24"/>
          <w:szCs w:val="24"/>
          <w:shd w:val="clear" w:color="auto" w:fill="FDFDFD"/>
        </w:rPr>
        <w:t xml:space="preserve"> </w:t>
      </w:r>
      <w:r w:rsidR="00566C8C" w:rsidRPr="004B6D0C">
        <w:rPr>
          <w:rFonts w:ascii="Times New Roman" w:hAnsi="Times New Roman"/>
          <w:sz w:val="24"/>
          <w:szCs w:val="24"/>
          <w:shd w:val="clear" w:color="auto" w:fill="FDFDFD"/>
        </w:rPr>
        <w:t xml:space="preserve">əmək bazarında mövcud tələblər haqqında </w:t>
      </w:r>
      <w:r w:rsidR="00CD1451" w:rsidRPr="004B6D0C">
        <w:rPr>
          <w:rFonts w:ascii="Times New Roman" w:hAnsi="Times New Roman"/>
          <w:sz w:val="24"/>
          <w:szCs w:val="24"/>
          <w:shd w:val="clear" w:color="auto" w:fill="FDFDFD"/>
        </w:rPr>
        <w:t>etnik azlıqlar</w:t>
      </w:r>
      <w:r w:rsidR="00AF500B" w:rsidRPr="004B6D0C">
        <w:rPr>
          <w:rFonts w:ascii="Times New Roman" w:hAnsi="Times New Roman"/>
          <w:sz w:val="24"/>
          <w:szCs w:val="24"/>
          <w:shd w:val="clear" w:color="auto" w:fill="FDFDFD"/>
        </w:rPr>
        <w:t>a</w:t>
      </w:r>
      <w:r w:rsidR="00CD1451" w:rsidRPr="004B6D0C">
        <w:rPr>
          <w:rFonts w:ascii="Times New Roman" w:hAnsi="Times New Roman"/>
          <w:sz w:val="24"/>
          <w:szCs w:val="24"/>
          <w:shd w:val="clear" w:color="auto" w:fill="FDFDFD"/>
        </w:rPr>
        <w:t xml:space="preserve"> </w:t>
      </w:r>
      <w:r w:rsidR="00566C8C" w:rsidRPr="004B6D0C">
        <w:rPr>
          <w:rFonts w:ascii="Times New Roman" w:hAnsi="Times New Roman"/>
          <w:sz w:val="24"/>
          <w:szCs w:val="24"/>
          <w:shd w:val="clear" w:color="auto" w:fill="FDFDFD"/>
        </w:rPr>
        <w:t xml:space="preserve">informasiyanın ötürülməsi prosesi təmin edildi. </w:t>
      </w:r>
      <w:r w:rsidR="00021FB4" w:rsidRPr="004B6D0C">
        <w:rPr>
          <w:rFonts w:ascii="Times New Roman" w:hAnsi="Times New Roman"/>
          <w:sz w:val="24"/>
          <w:szCs w:val="24"/>
          <w:shd w:val="clear" w:color="auto" w:fill="FDFDFD"/>
        </w:rPr>
        <w:t xml:space="preserve">Dil baryerinin mövcudluğu təqdirdə, </w:t>
      </w:r>
      <w:r w:rsidR="00566AF5" w:rsidRPr="004B6D0C">
        <w:rPr>
          <w:rFonts w:ascii="Times New Roman" w:hAnsi="Times New Roman"/>
          <w:sz w:val="24"/>
          <w:szCs w:val="24"/>
          <w:shd w:val="clear" w:color="auto" w:fill="FDFDFD"/>
        </w:rPr>
        <w:t xml:space="preserve">əhalinin məlumatlandırılması </w:t>
      </w:r>
      <w:r w:rsidR="00E12EA9" w:rsidRPr="004B6D0C">
        <w:rPr>
          <w:rFonts w:ascii="Times New Roman" w:hAnsi="Times New Roman"/>
          <w:sz w:val="24"/>
          <w:szCs w:val="24"/>
          <w:shd w:val="clear" w:color="auto" w:fill="FDFDFD"/>
        </w:rPr>
        <w:t>agentliyin yerli kadrının yardımı ilə onların</w:t>
      </w:r>
      <w:r w:rsidR="003B7633" w:rsidRPr="004B6D0C">
        <w:rPr>
          <w:rFonts w:ascii="Times New Roman" w:hAnsi="Times New Roman"/>
          <w:sz w:val="24"/>
          <w:szCs w:val="24"/>
          <w:shd w:val="clear" w:color="auto" w:fill="FDFDFD"/>
        </w:rPr>
        <w:t xml:space="preserve"> </w:t>
      </w:r>
      <w:r w:rsidR="001D6DDC" w:rsidRPr="004B6D0C">
        <w:rPr>
          <w:rFonts w:ascii="Times New Roman" w:hAnsi="Times New Roman"/>
          <w:sz w:val="24"/>
          <w:szCs w:val="24"/>
          <w:shd w:val="clear" w:color="auto" w:fill="FDFDFD"/>
        </w:rPr>
        <w:t>başa düşdükləri</w:t>
      </w:r>
      <w:r w:rsidR="003B7633" w:rsidRPr="004B6D0C">
        <w:rPr>
          <w:rFonts w:ascii="Times New Roman" w:hAnsi="Times New Roman"/>
          <w:sz w:val="24"/>
          <w:szCs w:val="24"/>
          <w:shd w:val="clear" w:color="auto" w:fill="FDFDFD"/>
        </w:rPr>
        <w:t xml:space="preserve"> dildə </w:t>
      </w:r>
      <w:r w:rsidR="00566AF5" w:rsidRPr="004B6D0C">
        <w:rPr>
          <w:rFonts w:ascii="Times New Roman" w:hAnsi="Times New Roman"/>
          <w:sz w:val="24"/>
          <w:szCs w:val="24"/>
          <w:shd w:val="clear" w:color="auto" w:fill="FDFDFD"/>
        </w:rPr>
        <w:t xml:space="preserve">həyata keçirilir. </w:t>
      </w:r>
      <w:r w:rsidR="00AF500B" w:rsidRPr="004B6D0C">
        <w:rPr>
          <w:rFonts w:ascii="Times New Roman" w:hAnsi="Times New Roman"/>
          <w:sz w:val="24"/>
          <w:szCs w:val="24"/>
          <w:shd w:val="clear" w:color="auto" w:fill="FDFDFD"/>
        </w:rPr>
        <w:t xml:space="preserve">Bumunla </w:t>
      </w:r>
      <w:r w:rsidR="00F90FD3" w:rsidRPr="004B6D0C">
        <w:rPr>
          <w:rFonts w:ascii="Times New Roman" w:hAnsi="Times New Roman"/>
          <w:sz w:val="24"/>
          <w:szCs w:val="24"/>
          <w:shd w:val="clear" w:color="auto" w:fill="FDFDFD"/>
        </w:rPr>
        <w:t>yanaşı</w:t>
      </w:r>
      <w:r w:rsidR="00AF500B" w:rsidRPr="004B6D0C">
        <w:rPr>
          <w:rFonts w:ascii="Times New Roman" w:hAnsi="Times New Roman"/>
          <w:sz w:val="24"/>
          <w:szCs w:val="24"/>
          <w:shd w:val="clear" w:color="auto" w:fill="FDFDFD"/>
        </w:rPr>
        <w:t>,</w:t>
      </w:r>
      <w:r w:rsidR="00F90FD3" w:rsidRPr="004B6D0C">
        <w:rPr>
          <w:rFonts w:ascii="Times New Roman" w:hAnsi="Times New Roman"/>
          <w:sz w:val="24"/>
          <w:szCs w:val="24"/>
          <w:shd w:val="clear" w:color="auto" w:fill="FDFDFD"/>
        </w:rPr>
        <w:t xml:space="preserve"> ehtiyac yarandığı təqdirdə, sosial agentlik işçiləri</w:t>
      </w:r>
      <w:r w:rsidR="00F81544" w:rsidRPr="004B6D0C">
        <w:rPr>
          <w:rFonts w:ascii="Times New Roman" w:hAnsi="Times New Roman"/>
          <w:sz w:val="24"/>
          <w:szCs w:val="24"/>
          <w:shd w:val="clear" w:color="auto" w:fill="FDFDFD"/>
        </w:rPr>
        <w:t xml:space="preserve"> də</w:t>
      </w:r>
      <w:r w:rsidR="00F90FD3" w:rsidRPr="004B6D0C">
        <w:rPr>
          <w:rFonts w:ascii="Times New Roman" w:hAnsi="Times New Roman"/>
          <w:sz w:val="24"/>
          <w:szCs w:val="24"/>
          <w:shd w:val="clear" w:color="auto" w:fill="FDFDFD"/>
        </w:rPr>
        <w:t xml:space="preserve"> müvafiq yardım göstərirlər</w:t>
      </w:r>
      <w:r w:rsidR="00F81544" w:rsidRPr="004B6D0C">
        <w:rPr>
          <w:rFonts w:ascii="Times New Roman" w:hAnsi="Times New Roman"/>
          <w:sz w:val="24"/>
          <w:szCs w:val="24"/>
          <w:shd w:val="clear" w:color="auto" w:fill="FDFDFD"/>
        </w:rPr>
        <w:t xml:space="preserve"> ki, onlar </w:t>
      </w:r>
      <w:r w:rsidR="005A6FFC" w:rsidRPr="004B6D0C">
        <w:rPr>
          <w:rFonts w:ascii="Times New Roman" w:hAnsi="Times New Roman"/>
          <w:sz w:val="24"/>
          <w:szCs w:val="24"/>
          <w:shd w:val="clear" w:color="auto" w:fill="FDFDFD"/>
        </w:rPr>
        <w:t>Əmək Bazarının İdarə edilməsi üzrə İnformasiya Sistemində qeydiyyatdan keç</w:t>
      </w:r>
      <w:r w:rsidR="00304281" w:rsidRPr="004B6D0C">
        <w:rPr>
          <w:rFonts w:ascii="Times New Roman" w:hAnsi="Times New Roman"/>
          <w:sz w:val="24"/>
          <w:szCs w:val="24"/>
          <w:shd w:val="clear" w:color="auto" w:fill="FDFDFD"/>
        </w:rPr>
        <w:t xml:space="preserve">ə bilsinlər. </w:t>
      </w:r>
    </w:p>
    <w:p w:rsidR="00664884" w:rsidRPr="004B6D0C" w:rsidRDefault="0074121E" w:rsidP="00664884">
      <w:pPr>
        <w:numPr>
          <w:ilvl w:val="0"/>
          <w:numId w:val="23"/>
        </w:numPr>
        <w:spacing w:before="100" w:beforeAutospacing="1" w:after="0" w:line="240" w:lineRule="auto"/>
        <w:jc w:val="both"/>
        <w:rPr>
          <w:rFonts w:ascii="Times New Roman" w:eastAsia="Times New Roman" w:hAnsi="Times New Roman"/>
          <w:b/>
          <w:i/>
          <w:sz w:val="24"/>
          <w:szCs w:val="24"/>
          <w:lang w:val="ka-GE"/>
        </w:rPr>
      </w:pPr>
      <w:r w:rsidRPr="004B6D0C">
        <w:rPr>
          <w:rFonts w:ascii="Times New Roman" w:eastAsia="Times New Roman" w:hAnsi="Times New Roman"/>
          <w:sz w:val="24"/>
          <w:szCs w:val="24"/>
        </w:rPr>
        <w:t>Hepatit C-</w:t>
      </w:r>
      <w:proofErr w:type="spellStart"/>
      <w:r w:rsidRPr="004B6D0C">
        <w:rPr>
          <w:rFonts w:ascii="Times New Roman" w:eastAsia="Times New Roman" w:hAnsi="Times New Roman"/>
          <w:sz w:val="24"/>
          <w:szCs w:val="24"/>
        </w:rPr>
        <w:t>nin</w:t>
      </w:r>
      <w:proofErr w:type="spellEnd"/>
      <w:r w:rsidRPr="004B6D0C">
        <w:rPr>
          <w:rFonts w:ascii="Times New Roman" w:eastAsia="Times New Roman" w:hAnsi="Times New Roman"/>
          <w:sz w:val="24"/>
          <w:szCs w:val="24"/>
        </w:rPr>
        <w:t xml:space="preserve"> qarşısının alınması üzrə dövlət proqramı çərçivəsində, etnik azlıq nüma</w:t>
      </w:r>
      <w:r w:rsidR="00A33808" w:rsidRPr="004B6D0C">
        <w:rPr>
          <w:rFonts w:ascii="Times New Roman" w:eastAsia="Times New Roman" w:hAnsi="Times New Roman"/>
          <w:sz w:val="24"/>
          <w:szCs w:val="24"/>
        </w:rPr>
        <w:t>yəndələri</w:t>
      </w:r>
      <w:r w:rsidR="001D6DDC" w:rsidRPr="004B6D0C">
        <w:rPr>
          <w:rFonts w:ascii="Times New Roman" w:eastAsia="Times New Roman" w:hAnsi="Times New Roman"/>
          <w:sz w:val="24"/>
          <w:szCs w:val="24"/>
        </w:rPr>
        <w:t xml:space="preserve"> üçün</w:t>
      </w:r>
      <w:r w:rsidR="00A33808" w:rsidRPr="004B6D0C">
        <w:rPr>
          <w:rFonts w:ascii="Times New Roman" w:eastAsia="Times New Roman" w:hAnsi="Times New Roman"/>
          <w:sz w:val="24"/>
          <w:szCs w:val="24"/>
        </w:rPr>
        <w:t xml:space="preserve"> kommunikasiya, informasiya və proqram xidmətlərinin əlçatanlıq səviyyəsinin yüksəldilməsi məqsədilə qeyri-gürcüdilli əhali üçün informasiya </w:t>
      </w:r>
      <w:r w:rsidR="001D6DDC" w:rsidRPr="004B6D0C">
        <w:rPr>
          <w:rFonts w:ascii="Times New Roman" w:eastAsia="Times New Roman" w:hAnsi="Times New Roman"/>
          <w:sz w:val="24"/>
          <w:szCs w:val="24"/>
        </w:rPr>
        <w:t>kampaniyası</w:t>
      </w:r>
      <w:r w:rsidR="00A33808" w:rsidRPr="004B6D0C">
        <w:rPr>
          <w:rFonts w:ascii="Times New Roman" w:eastAsia="Times New Roman" w:hAnsi="Times New Roman"/>
          <w:sz w:val="24"/>
          <w:szCs w:val="24"/>
        </w:rPr>
        <w:t xml:space="preserve"> planlaşdırıldı və həyata keçiril</w:t>
      </w:r>
      <w:r w:rsidR="00073DAD" w:rsidRPr="004B6D0C">
        <w:rPr>
          <w:rFonts w:ascii="Times New Roman" w:eastAsia="Times New Roman" w:hAnsi="Times New Roman"/>
          <w:sz w:val="24"/>
          <w:szCs w:val="24"/>
        </w:rPr>
        <w:t>di.</w:t>
      </w:r>
      <w:r w:rsidR="00664884" w:rsidRPr="004B6D0C">
        <w:rPr>
          <w:rFonts w:ascii="Times New Roman" w:eastAsia="Times New Roman" w:hAnsi="Times New Roman"/>
          <w:sz w:val="24"/>
          <w:szCs w:val="24"/>
        </w:rPr>
        <w:t xml:space="preserve"> Həm dövlət dilində, həm də erməni (</w:t>
      </w:r>
      <w:r w:rsidR="00BF3263" w:rsidRPr="004B6D0C">
        <w:rPr>
          <w:rFonts w:ascii="Times New Roman" w:eastAsia="Times New Roman" w:hAnsi="Times New Roman"/>
          <w:sz w:val="24"/>
          <w:szCs w:val="24"/>
        </w:rPr>
        <w:t xml:space="preserve">5000 </w:t>
      </w:r>
      <w:proofErr w:type="spellStart"/>
      <w:r w:rsidR="00BF3263" w:rsidRPr="004B6D0C">
        <w:rPr>
          <w:rFonts w:ascii="Times New Roman" w:eastAsia="Times New Roman" w:hAnsi="Times New Roman"/>
          <w:sz w:val="24"/>
          <w:szCs w:val="24"/>
        </w:rPr>
        <w:t>nüsx</w:t>
      </w:r>
      <w:proofErr w:type="spellEnd"/>
      <w:r w:rsidR="00664884" w:rsidRPr="004B6D0C">
        <w:rPr>
          <w:rFonts w:ascii="Times New Roman" w:eastAsia="Times New Roman" w:hAnsi="Times New Roman"/>
          <w:sz w:val="24"/>
          <w:szCs w:val="24"/>
        </w:rPr>
        <w:t xml:space="preserve">.), </w:t>
      </w:r>
      <w:r w:rsidR="00664884" w:rsidRPr="004B6D0C">
        <w:rPr>
          <w:rFonts w:ascii="Times New Roman" w:eastAsia="Times New Roman" w:hAnsi="Times New Roman"/>
          <w:sz w:val="24"/>
          <w:szCs w:val="24"/>
        </w:rPr>
        <w:lastRenderedPageBreak/>
        <w:t>Azərbaycan (</w:t>
      </w:r>
      <w:r w:rsidR="00BF3263" w:rsidRPr="004B6D0C">
        <w:rPr>
          <w:rFonts w:ascii="Times New Roman" w:eastAsia="Times New Roman" w:hAnsi="Times New Roman"/>
          <w:sz w:val="24"/>
          <w:szCs w:val="24"/>
        </w:rPr>
        <w:t xml:space="preserve">5000 </w:t>
      </w:r>
      <w:proofErr w:type="spellStart"/>
      <w:r w:rsidR="00BF3263" w:rsidRPr="004B6D0C">
        <w:rPr>
          <w:rFonts w:ascii="Times New Roman" w:eastAsia="Times New Roman" w:hAnsi="Times New Roman"/>
          <w:sz w:val="24"/>
          <w:szCs w:val="24"/>
        </w:rPr>
        <w:t>nüsx</w:t>
      </w:r>
      <w:proofErr w:type="spellEnd"/>
      <w:r w:rsidR="00664884" w:rsidRPr="004B6D0C">
        <w:rPr>
          <w:rFonts w:ascii="Times New Roman" w:eastAsia="Times New Roman" w:hAnsi="Times New Roman"/>
          <w:sz w:val="24"/>
          <w:szCs w:val="24"/>
        </w:rPr>
        <w:t>.) və rus (</w:t>
      </w:r>
      <w:r w:rsidR="00BF3263" w:rsidRPr="004B6D0C">
        <w:rPr>
          <w:rFonts w:ascii="Times New Roman" w:eastAsia="Times New Roman" w:hAnsi="Times New Roman"/>
          <w:sz w:val="24"/>
          <w:szCs w:val="24"/>
        </w:rPr>
        <w:t xml:space="preserve">5000 </w:t>
      </w:r>
      <w:proofErr w:type="spellStart"/>
      <w:r w:rsidR="00BF3263" w:rsidRPr="004B6D0C">
        <w:rPr>
          <w:rFonts w:ascii="Times New Roman" w:eastAsia="Times New Roman" w:hAnsi="Times New Roman"/>
          <w:sz w:val="24"/>
          <w:szCs w:val="24"/>
        </w:rPr>
        <w:t>nüsx</w:t>
      </w:r>
      <w:proofErr w:type="spellEnd"/>
      <w:r w:rsidR="00664884" w:rsidRPr="004B6D0C">
        <w:rPr>
          <w:rFonts w:ascii="Times New Roman" w:eastAsia="Times New Roman" w:hAnsi="Times New Roman"/>
          <w:sz w:val="24"/>
          <w:szCs w:val="24"/>
        </w:rPr>
        <w:t xml:space="preserve">.) dillərində informasiya bukletləri işlənib hazırlandı və </w:t>
      </w:r>
      <w:r w:rsidR="00BF3263" w:rsidRPr="004B6D0C">
        <w:rPr>
          <w:rFonts w:ascii="Times New Roman" w:eastAsia="Times New Roman" w:hAnsi="Times New Roman"/>
          <w:sz w:val="24"/>
          <w:szCs w:val="24"/>
        </w:rPr>
        <w:t xml:space="preserve">çap edildi. Bukletlər nazirliyin qəbul şöbəsində </w:t>
      </w:r>
      <w:r w:rsidR="004076C3" w:rsidRPr="004B6D0C">
        <w:rPr>
          <w:rFonts w:ascii="Times New Roman" w:eastAsia="Times New Roman" w:hAnsi="Times New Roman"/>
          <w:sz w:val="24"/>
          <w:szCs w:val="24"/>
        </w:rPr>
        <w:t xml:space="preserve">yerləşdirildi, Sosial Müdafiə Agentliyi bölgə filiallarında, o cümlədən etnik azlıqların kompakt məskunlaşdığı regionlarda : Samsxe-Cavaxeti və Kvemo Kartlidə </w:t>
      </w:r>
      <w:r w:rsidR="00BD26DA" w:rsidRPr="004B6D0C">
        <w:rPr>
          <w:rFonts w:ascii="Times New Roman" w:eastAsia="Times New Roman" w:hAnsi="Times New Roman"/>
          <w:sz w:val="24"/>
          <w:szCs w:val="24"/>
        </w:rPr>
        <w:t xml:space="preserve">yayıldı. </w:t>
      </w:r>
      <w:r w:rsidR="004076C3" w:rsidRPr="004B6D0C">
        <w:rPr>
          <w:rFonts w:ascii="Times New Roman" w:eastAsia="Times New Roman" w:hAnsi="Times New Roman"/>
          <w:sz w:val="24"/>
          <w:szCs w:val="24"/>
        </w:rPr>
        <w:t xml:space="preserve"> </w:t>
      </w:r>
    </w:p>
    <w:p w:rsidR="00023345" w:rsidRPr="004B6D0C" w:rsidRDefault="00023345" w:rsidP="006C7B83">
      <w:pPr>
        <w:pStyle w:val="ListParagraph"/>
        <w:spacing w:before="100" w:beforeAutospacing="1" w:after="0" w:line="240" w:lineRule="auto"/>
        <w:ind w:left="0"/>
        <w:jc w:val="both"/>
        <w:rPr>
          <w:rFonts w:ascii="Times New Roman" w:eastAsia="Times New Roman" w:hAnsi="Times New Roman"/>
          <w:sz w:val="24"/>
          <w:szCs w:val="24"/>
        </w:rPr>
      </w:pPr>
      <w:r w:rsidRPr="004B6D0C">
        <w:rPr>
          <w:rFonts w:ascii="Times New Roman" w:eastAsia="Times New Roman" w:hAnsi="Times New Roman"/>
          <w:sz w:val="24"/>
          <w:szCs w:val="24"/>
        </w:rPr>
        <w:t>Qeyd edilmə</w:t>
      </w:r>
      <w:r w:rsidR="00AF500B" w:rsidRPr="004B6D0C">
        <w:rPr>
          <w:rFonts w:ascii="Times New Roman" w:eastAsia="Times New Roman" w:hAnsi="Times New Roman"/>
          <w:sz w:val="24"/>
          <w:szCs w:val="24"/>
        </w:rPr>
        <w:t>lidir ki, Gürcüstan Əmək, Səhiy</w:t>
      </w:r>
      <w:r w:rsidRPr="004B6D0C">
        <w:rPr>
          <w:rFonts w:ascii="Times New Roman" w:eastAsia="Times New Roman" w:hAnsi="Times New Roman"/>
          <w:sz w:val="24"/>
          <w:szCs w:val="24"/>
        </w:rPr>
        <w:t xml:space="preserve">yə və Sosial Müdafiə Nazirliyi </w:t>
      </w:r>
      <w:r w:rsidR="00590ACD" w:rsidRPr="004B6D0C">
        <w:rPr>
          <w:rFonts w:ascii="Times New Roman" w:eastAsia="Times New Roman" w:hAnsi="Times New Roman"/>
          <w:sz w:val="24"/>
          <w:szCs w:val="24"/>
        </w:rPr>
        <w:t xml:space="preserve">öz kompetensiyası çərçivəsində mövcud məsələlər haqqında Gürcüstan </w:t>
      </w:r>
      <w:r w:rsidR="00352F61" w:rsidRPr="004B6D0C">
        <w:rPr>
          <w:rFonts w:ascii="Times New Roman" w:eastAsia="Times New Roman" w:hAnsi="Times New Roman"/>
          <w:sz w:val="24"/>
          <w:szCs w:val="24"/>
        </w:rPr>
        <w:t>vətəndaşlar</w:t>
      </w:r>
      <w:r w:rsidR="00590ACD" w:rsidRPr="004B6D0C">
        <w:rPr>
          <w:rFonts w:ascii="Times New Roman" w:eastAsia="Times New Roman" w:hAnsi="Times New Roman"/>
          <w:sz w:val="24"/>
          <w:szCs w:val="24"/>
        </w:rPr>
        <w:t xml:space="preserve"> </w:t>
      </w:r>
      <w:r w:rsidR="00352F61" w:rsidRPr="004B6D0C">
        <w:rPr>
          <w:rFonts w:ascii="Times New Roman" w:eastAsia="Times New Roman" w:hAnsi="Times New Roman"/>
          <w:sz w:val="24"/>
          <w:szCs w:val="24"/>
        </w:rPr>
        <w:t>ilə</w:t>
      </w:r>
      <w:r w:rsidR="00590ACD" w:rsidRPr="004B6D0C">
        <w:rPr>
          <w:rFonts w:ascii="Times New Roman" w:eastAsia="Times New Roman" w:hAnsi="Times New Roman"/>
          <w:sz w:val="24"/>
          <w:szCs w:val="24"/>
        </w:rPr>
        <w:t xml:space="preserve"> kommunikasiyanı təmin edir. Etnik azlıqlarla kommunikasiya </w:t>
      </w:r>
      <w:r w:rsidR="000F1838" w:rsidRPr="004B6D0C">
        <w:rPr>
          <w:rFonts w:ascii="Times New Roman" w:eastAsia="Times New Roman" w:hAnsi="Times New Roman"/>
          <w:sz w:val="24"/>
          <w:szCs w:val="24"/>
        </w:rPr>
        <w:t xml:space="preserve">əsasən rus dilində, kompakt şəkildə məskunlaşmış regionlarda isə müvafiq dildə qeyri-rəsmi tərcüməçinin yardımı ilə həyata keçirilir. </w:t>
      </w:r>
    </w:p>
    <w:p w:rsidR="00526D77" w:rsidRPr="004B6D0C" w:rsidRDefault="00526D77" w:rsidP="006C7B83">
      <w:pPr>
        <w:pStyle w:val="ListParagraph"/>
        <w:spacing w:before="100" w:beforeAutospacing="1" w:after="0" w:line="240" w:lineRule="auto"/>
        <w:ind w:left="0"/>
        <w:jc w:val="both"/>
        <w:rPr>
          <w:rFonts w:ascii="Times New Roman" w:eastAsia="Times New Roman" w:hAnsi="Times New Roman"/>
          <w:sz w:val="24"/>
          <w:szCs w:val="24"/>
        </w:rPr>
      </w:pPr>
    </w:p>
    <w:p w:rsidR="00571187" w:rsidRPr="004B6D0C" w:rsidRDefault="002E2BEA" w:rsidP="00FC3948">
      <w:pPr>
        <w:pStyle w:val="ListParagraph"/>
        <w:spacing w:before="100" w:beforeAutospacing="1" w:after="0" w:line="240" w:lineRule="auto"/>
        <w:ind w:left="0"/>
        <w:jc w:val="both"/>
        <w:rPr>
          <w:rFonts w:ascii="Times New Roman" w:hAnsi="Times New Roman"/>
          <w:sz w:val="24"/>
          <w:szCs w:val="24"/>
        </w:rPr>
      </w:pPr>
      <w:r w:rsidRPr="004B6D0C">
        <w:rPr>
          <w:rFonts w:ascii="Times New Roman" w:hAnsi="Times New Roman"/>
          <w:sz w:val="24"/>
          <w:szCs w:val="24"/>
        </w:rPr>
        <w:t xml:space="preserve">2015-ci ilin noyabrında Tbilisi şəhər bələdiyyəsi Sakrebulosu və qeyri-hökumət təşkilatı </w:t>
      </w:r>
      <w:proofErr w:type="spellStart"/>
      <w:r w:rsidRPr="004B6D0C">
        <w:rPr>
          <w:rFonts w:ascii="Times New Roman" w:hAnsi="Times New Roman"/>
          <w:sz w:val="24"/>
          <w:szCs w:val="24"/>
        </w:rPr>
        <w:t>“Qadınlar</w:t>
      </w:r>
      <w:proofErr w:type="spellEnd"/>
      <w:r w:rsidRPr="004B6D0C">
        <w:rPr>
          <w:rFonts w:ascii="Times New Roman" w:hAnsi="Times New Roman"/>
          <w:sz w:val="24"/>
          <w:szCs w:val="24"/>
        </w:rPr>
        <w:t xml:space="preserve"> </w:t>
      </w:r>
      <w:proofErr w:type="spellStart"/>
      <w:r w:rsidRPr="004B6D0C">
        <w:rPr>
          <w:rFonts w:ascii="Times New Roman" w:hAnsi="Times New Roman"/>
          <w:sz w:val="24"/>
          <w:szCs w:val="24"/>
        </w:rPr>
        <w:t>Şurası”nın</w:t>
      </w:r>
      <w:proofErr w:type="spellEnd"/>
      <w:r w:rsidRPr="004B6D0C">
        <w:rPr>
          <w:rFonts w:ascii="Times New Roman" w:hAnsi="Times New Roman"/>
          <w:sz w:val="24"/>
          <w:szCs w:val="24"/>
        </w:rPr>
        <w:t xml:space="preserve"> birgə səyi nəticəsində 16</w:t>
      </w:r>
      <w:r w:rsidR="00406EE6" w:rsidRPr="004B6D0C">
        <w:rPr>
          <w:rFonts w:ascii="Times New Roman" w:hAnsi="Times New Roman"/>
          <w:sz w:val="24"/>
          <w:szCs w:val="24"/>
        </w:rPr>
        <w:t>0</w:t>
      </w:r>
      <w:r w:rsidRPr="004B6D0C">
        <w:rPr>
          <w:rFonts w:ascii="Times New Roman" w:hAnsi="Times New Roman"/>
          <w:sz w:val="24"/>
          <w:szCs w:val="24"/>
        </w:rPr>
        <w:t xml:space="preserve">-a yaxın </w:t>
      </w:r>
      <w:r w:rsidR="00604BA0" w:rsidRPr="004B6D0C">
        <w:rPr>
          <w:rFonts w:ascii="Times New Roman" w:hAnsi="Times New Roman"/>
          <w:sz w:val="24"/>
          <w:szCs w:val="24"/>
        </w:rPr>
        <w:t xml:space="preserve">qadın </w:t>
      </w:r>
      <w:r w:rsidRPr="004B6D0C">
        <w:rPr>
          <w:rFonts w:ascii="Times New Roman" w:hAnsi="Times New Roman"/>
          <w:sz w:val="24"/>
          <w:szCs w:val="24"/>
        </w:rPr>
        <w:t>etnik azlıq nümayəndə</w:t>
      </w:r>
      <w:r w:rsidR="00712445" w:rsidRPr="004B6D0C">
        <w:rPr>
          <w:rFonts w:ascii="Times New Roman" w:hAnsi="Times New Roman"/>
          <w:sz w:val="24"/>
          <w:szCs w:val="24"/>
        </w:rPr>
        <w:t xml:space="preserve">si </w:t>
      </w:r>
      <w:r w:rsidR="002F6CBA" w:rsidRPr="004B6D0C">
        <w:rPr>
          <w:rFonts w:ascii="Times New Roman" w:hAnsi="Times New Roman"/>
          <w:sz w:val="24"/>
          <w:szCs w:val="24"/>
        </w:rPr>
        <w:t xml:space="preserve">tibbi müayinədə iştirak etdi. </w:t>
      </w:r>
      <w:r w:rsidR="00406EE6" w:rsidRPr="004B6D0C">
        <w:rPr>
          <w:rFonts w:ascii="Times New Roman" w:hAnsi="Times New Roman"/>
          <w:sz w:val="24"/>
          <w:szCs w:val="24"/>
        </w:rPr>
        <w:t xml:space="preserve"> </w:t>
      </w:r>
    </w:p>
    <w:p w:rsidR="000850BC" w:rsidRPr="004B6D0C" w:rsidRDefault="002E2BEA" w:rsidP="00FC3948">
      <w:pPr>
        <w:pStyle w:val="ListParagraph"/>
        <w:spacing w:before="100" w:beforeAutospacing="1" w:after="0" w:line="240" w:lineRule="auto"/>
        <w:ind w:left="0"/>
        <w:jc w:val="both"/>
        <w:rPr>
          <w:rFonts w:ascii="Times New Roman" w:hAnsi="Times New Roman"/>
          <w:sz w:val="24"/>
          <w:szCs w:val="24"/>
        </w:rPr>
      </w:pPr>
      <w:r w:rsidRPr="004B6D0C">
        <w:rPr>
          <w:rFonts w:ascii="Times New Roman" w:hAnsi="Times New Roman"/>
          <w:sz w:val="24"/>
          <w:szCs w:val="24"/>
        </w:rPr>
        <w:t xml:space="preserve"> </w:t>
      </w:r>
    </w:p>
    <w:p w:rsidR="00577DCE" w:rsidRPr="004B6D0C" w:rsidRDefault="00577DCE" w:rsidP="00FC3948">
      <w:pPr>
        <w:pStyle w:val="ListParagraph"/>
        <w:spacing w:before="100" w:beforeAutospacing="1" w:after="0" w:line="240" w:lineRule="auto"/>
        <w:ind w:left="0"/>
        <w:jc w:val="both"/>
        <w:rPr>
          <w:rFonts w:ascii="Times New Roman" w:hAnsi="Times New Roman"/>
          <w:sz w:val="24"/>
          <w:szCs w:val="24"/>
          <w:lang w:val="ka-GE"/>
        </w:rPr>
      </w:pPr>
    </w:p>
    <w:p w:rsidR="002C1627" w:rsidRPr="004B6D0C" w:rsidRDefault="00406EE6" w:rsidP="0002123C">
      <w:pPr>
        <w:pStyle w:val="Heading2"/>
        <w:rPr>
          <w:rFonts w:ascii="Times New Roman" w:hAnsi="Times New Roman"/>
          <w:color w:val="5B9BD5"/>
          <w:spacing w:val="2"/>
          <w:sz w:val="24"/>
          <w:szCs w:val="24"/>
        </w:rPr>
      </w:pPr>
      <w:bookmarkStart w:id="12" w:name="_Toc448500543"/>
      <w:r w:rsidRPr="004B6D0C">
        <w:rPr>
          <w:rFonts w:ascii="Times New Roman" w:hAnsi="Times New Roman"/>
          <w:color w:val="5B9BD5"/>
          <w:spacing w:val="2"/>
          <w:sz w:val="24"/>
          <w:szCs w:val="24"/>
        </w:rPr>
        <w:t>İnfrastrukturun reabilitasiyası</w:t>
      </w:r>
      <w:bookmarkEnd w:id="12"/>
    </w:p>
    <w:p w:rsidR="00577DCE" w:rsidRPr="004B6D0C" w:rsidRDefault="00577DCE" w:rsidP="00577DCE">
      <w:pPr>
        <w:rPr>
          <w:rFonts w:ascii="Times New Roman" w:hAnsi="Times New Roman"/>
          <w:sz w:val="24"/>
          <w:szCs w:val="24"/>
        </w:rPr>
      </w:pPr>
    </w:p>
    <w:p w:rsidR="00406EE6" w:rsidRPr="004B6D0C" w:rsidRDefault="00406EE6" w:rsidP="00615212">
      <w:pPr>
        <w:spacing w:line="240" w:lineRule="auto"/>
        <w:jc w:val="both"/>
        <w:rPr>
          <w:rFonts w:ascii="Times New Roman" w:hAnsi="Times New Roman"/>
          <w:sz w:val="24"/>
          <w:szCs w:val="24"/>
        </w:rPr>
      </w:pPr>
      <w:r w:rsidRPr="004B6D0C">
        <w:rPr>
          <w:rFonts w:ascii="Times New Roman" w:hAnsi="Times New Roman"/>
          <w:sz w:val="24"/>
          <w:szCs w:val="24"/>
        </w:rPr>
        <w:t>Hesabat dövründə</w:t>
      </w:r>
      <w:r w:rsidR="00ED16A5" w:rsidRPr="004B6D0C">
        <w:rPr>
          <w:rFonts w:ascii="Times New Roman" w:hAnsi="Times New Roman"/>
          <w:sz w:val="24"/>
          <w:szCs w:val="24"/>
        </w:rPr>
        <w:t xml:space="preserve">, Gürcüstan Regional İnkişaf və İnfrastruktur Nazirliyi Regional İnkişaf Fondu çərçivəsində etnik azlıqların kompakt məskunlaşdığı regionlarda infrastruktur layihələrini həyata keçirdi. </w:t>
      </w:r>
    </w:p>
    <w:p w:rsidR="009009D1" w:rsidRPr="004B6D0C" w:rsidRDefault="009009D1" w:rsidP="006B5FDF">
      <w:pPr>
        <w:spacing w:after="0" w:line="240" w:lineRule="auto"/>
        <w:jc w:val="both"/>
        <w:rPr>
          <w:rFonts w:ascii="Times New Roman" w:hAnsi="Times New Roman"/>
          <w:sz w:val="24"/>
          <w:szCs w:val="24"/>
        </w:rPr>
      </w:pPr>
      <w:r w:rsidRPr="004B6D0C">
        <w:rPr>
          <w:rFonts w:ascii="Times New Roman" w:hAnsi="Times New Roman"/>
          <w:b/>
          <w:sz w:val="24"/>
          <w:szCs w:val="24"/>
        </w:rPr>
        <w:t xml:space="preserve">Kvemo Kartli regionunda </w:t>
      </w:r>
      <w:r w:rsidRPr="004B6D0C">
        <w:rPr>
          <w:rFonts w:ascii="Times New Roman" w:hAnsi="Times New Roman"/>
          <w:sz w:val="24"/>
          <w:szCs w:val="24"/>
        </w:rPr>
        <w:t>(Bolnisi, Qardabani, Dmanisi, Tetridzğaro, Marneuli, Zalqa bələdiyyələ</w:t>
      </w:r>
      <w:r w:rsidR="003C7DAB" w:rsidRPr="004B6D0C">
        <w:rPr>
          <w:rFonts w:ascii="Times New Roman" w:hAnsi="Times New Roman"/>
          <w:sz w:val="24"/>
          <w:szCs w:val="24"/>
        </w:rPr>
        <w:t>ri</w:t>
      </w:r>
      <w:r w:rsidRPr="004B6D0C">
        <w:rPr>
          <w:rFonts w:ascii="Times New Roman" w:hAnsi="Times New Roman"/>
          <w:sz w:val="24"/>
          <w:szCs w:val="24"/>
        </w:rPr>
        <w:t xml:space="preserve">, Rustavi </w:t>
      </w:r>
      <w:proofErr w:type="spellStart"/>
      <w:r w:rsidRPr="004B6D0C">
        <w:rPr>
          <w:rFonts w:ascii="Times New Roman" w:hAnsi="Times New Roman"/>
          <w:sz w:val="24"/>
          <w:szCs w:val="24"/>
        </w:rPr>
        <w:t>şəh</w:t>
      </w:r>
      <w:proofErr w:type="spellEnd"/>
      <w:r w:rsidRPr="004B6D0C">
        <w:rPr>
          <w:rFonts w:ascii="Times New Roman" w:hAnsi="Times New Roman"/>
          <w:sz w:val="24"/>
          <w:szCs w:val="24"/>
        </w:rPr>
        <w:t>.</w:t>
      </w:r>
      <w:r w:rsidR="003C7DAB" w:rsidRPr="004B6D0C">
        <w:rPr>
          <w:rFonts w:ascii="Times New Roman" w:hAnsi="Times New Roman"/>
          <w:sz w:val="24"/>
          <w:szCs w:val="24"/>
        </w:rPr>
        <w:t xml:space="preserve"> </w:t>
      </w:r>
      <w:r w:rsidRPr="004B6D0C">
        <w:rPr>
          <w:rFonts w:ascii="Times New Roman" w:hAnsi="Times New Roman"/>
          <w:sz w:val="24"/>
          <w:szCs w:val="24"/>
        </w:rPr>
        <w:t>)</w:t>
      </w:r>
      <w:r w:rsidR="00CD04CA" w:rsidRPr="004B6D0C">
        <w:rPr>
          <w:rFonts w:ascii="Times New Roman" w:hAnsi="Times New Roman"/>
          <w:sz w:val="24"/>
          <w:szCs w:val="24"/>
        </w:rPr>
        <w:t>ümumi dəyəri</w:t>
      </w:r>
      <w:r w:rsidR="00813B43" w:rsidRPr="004B6D0C">
        <w:rPr>
          <w:rFonts w:ascii="Times New Roman" w:hAnsi="Times New Roman"/>
          <w:sz w:val="24"/>
          <w:szCs w:val="24"/>
        </w:rPr>
        <w:t xml:space="preserve"> </w:t>
      </w:r>
      <w:r w:rsidR="00CD04CA" w:rsidRPr="004B6D0C">
        <w:rPr>
          <w:rFonts w:ascii="Times New Roman" w:hAnsi="Times New Roman"/>
          <w:b/>
          <w:sz w:val="24"/>
          <w:szCs w:val="24"/>
          <w:lang w:val="ka-GE"/>
        </w:rPr>
        <w:t xml:space="preserve">20 761 300 </w:t>
      </w:r>
      <w:r w:rsidR="00CD04CA" w:rsidRPr="004B6D0C">
        <w:rPr>
          <w:rFonts w:ascii="Times New Roman" w:hAnsi="Times New Roman"/>
          <w:b/>
          <w:sz w:val="24"/>
          <w:szCs w:val="24"/>
        </w:rPr>
        <w:t xml:space="preserve"> </w:t>
      </w:r>
      <w:r w:rsidR="00CD04CA" w:rsidRPr="004B6D0C">
        <w:rPr>
          <w:rFonts w:ascii="Times New Roman" w:hAnsi="Times New Roman"/>
          <w:sz w:val="24"/>
          <w:szCs w:val="24"/>
        </w:rPr>
        <w:t xml:space="preserve">lari </w:t>
      </w:r>
      <w:r w:rsidRPr="004B6D0C">
        <w:rPr>
          <w:rFonts w:ascii="Times New Roman" w:hAnsi="Times New Roman"/>
          <w:sz w:val="24"/>
          <w:szCs w:val="24"/>
        </w:rPr>
        <w:t xml:space="preserve"> </w:t>
      </w:r>
      <w:r w:rsidRPr="004B6D0C">
        <w:rPr>
          <w:rFonts w:ascii="Times New Roman" w:hAnsi="Times New Roman"/>
          <w:b/>
          <w:sz w:val="24"/>
          <w:szCs w:val="24"/>
        </w:rPr>
        <w:t>62 layi</w:t>
      </w:r>
      <w:r w:rsidR="00CD04CA" w:rsidRPr="004B6D0C">
        <w:rPr>
          <w:rFonts w:ascii="Times New Roman" w:hAnsi="Times New Roman"/>
          <w:b/>
          <w:sz w:val="24"/>
          <w:szCs w:val="24"/>
        </w:rPr>
        <w:t xml:space="preserve">hə </w:t>
      </w:r>
      <w:r w:rsidR="00CD04CA" w:rsidRPr="004B6D0C">
        <w:rPr>
          <w:rFonts w:ascii="Times New Roman" w:hAnsi="Times New Roman"/>
          <w:sz w:val="24"/>
          <w:szCs w:val="24"/>
        </w:rPr>
        <w:t xml:space="preserve">maliyyələşdirildi. </w:t>
      </w:r>
      <w:r w:rsidR="00CD04CA" w:rsidRPr="004B6D0C">
        <w:rPr>
          <w:rFonts w:ascii="Times New Roman" w:hAnsi="Times New Roman"/>
          <w:b/>
          <w:sz w:val="24"/>
          <w:szCs w:val="24"/>
        </w:rPr>
        <w:t xml:space="preserve">Kəndlərin dəstəklənməsi proqramı </w:t>
      </w:r>
      <w:r w:rsidR="00CD04CA" w:rsidRPr="004B6D0C">
        <w:rPr>
          <w:rFonts w:ascii="Times New Roman" w:hAnsi="Times New Roman"/>
          <w:sz w:val="24"/>
          <w:szCs w:val="24"/>
        </w:rPr>
        <w:t xml:space="preserve">çərçivəsində ümumi dəyəri </w:t>
      </w:r>
      <w:r w:rsidR="00CD04CA" w:rsidRPr="004B6D0C">
        <w:rPr>
          <w:rFonts w:ascii="Times New Roman" w:hAnsi="Times New Roman"/>
          <w:b/>
          <w:sz w:val="24"/>
          <w:szCs w:val="24"/>
          <w:lang w:val="ka-GE"/>
        </w:rPr>
        <w:t xml:space="preserve">6 719 669 </w:t>
      </w:r>
      <w:r w:rsidR="00CD04CA" w:rsidRPr="004B6D0C">
        <w:rPr>
          <w:rFonts w:ascii="Times New Roman" w:hAnsi="Times New Roman"/>
          <w:b/>
          <w:sz w:val="24"/>
          <w:szCs w:val="24"/>
        </w:rPr>
        <w:t xml:space="preserve"> </w:t>
      </w:r>
      <w:r w:rsidR="00CD04CA" w:rsidRPr="004B6D0C">
        <w:rPr>
          <w:rFonts w:ascii="Times New Roman" w:hAnsi="Times New Roman"/>
          <w:sz w:val="24"/>
          <w:szCs w:val="24"/>
        </w:rPr>
        <w:t xml:space="preserve">lari olan </w:t>
      </w:r>
      <w:r w:rsidR="00CD04CA" w:rsidRPr="004B6D0C">
        <w:rPr>
          <w:rFonts w:ascii="Times New Roman" w:hAnsi="Times New Roman"/>
          <w:b/>
          <w:sz w:val="24"/>
          <w:szCs w:val="24"/>
        </w:rPr>
        <w:t xml:space="preserve">451 layihə </w:t>
      </w:r>
      <w:r w:rsidR="00CD04CA" w:rsidRPr="004B6D0C">
        <w:rPr>
          <w:rFonts w:ascii="Times New Roman" w:hAnsi="Times New Roman"/>
          <w:sz w:val="24"/>
          <w:szCs w:val="24"/>
        </w:rPr>
        <w:t xml:space="preserve">həyata keçirildi. </w:t>
      </w:r>
    </w:p>
    <w:p w:rsidR="00DF780B" w:rsidRPr="004B6D0C" w:rsidRDefault="00DF780B" w:rsidP="006B5FDF">
      <w:pPr>
        <w:spacing w:after="0" w:line="240" w:lineRule="auto"/>
        <w:jc w:val="both"/>
        <w:rPr>
          <w:rFonts w:ascii="Times New Roman" w:hAnsi="Times New Roman"/>
          <w:sz w:val="24"/>
          <w:szCs w:val="24"/>
          <w:lang w:val="ka-GE"/>
        </w:rPr>
      </w:pPr>
    </w:p>
    <w:p w:rsidR="003C7DAB" w:rsidRPr="004B6D0C" w:rsidRDefault="00CD04CA" w:rsidP="003C7DAB">
      <w:pPr>
        <w:spacing w:after="0" w:line="240" w:lineRule="auto"/>
        <w:jc w:val="both"/>
        <w:rPr>
          <w:rFonts w:ascii="Times New Roman" w:hAnsi="Times New Roman"/>
          <w:sz w:val="24"/>
          <w:szCs w:val="24"/>
        </w:rPr>
      </w:pPr>
      <w:r w:rsidRPr="004B6D0C">
        <w:rPr>
          <w:rFonts w:ascii="Times New Roman" w:hAnsi="Times New Roman"/>
          <w:b/>
          <w:sz w:val="24"/>
          <w:szCs w:val="24"/>
        </w:rPr>
        <w:t xml:space="preserve">Samsxe-Cavaxeti regionunda </w:t>
      </w:r>
      <w:r w:rsidRPr="004B6D0C">
        <w:rPr>
          <w:rFonts w:ascii="Times New Roman" w:hAnsi="Times New Roman"/>
          <w:sz w:val="24"/>
          <w:szCs w:val="24"/>
        </w:rPr>
        <w:t xml:space="preserve">(Axalsixe, Axalkalaki, Ninodzminda, Borcomi, </w:t>
      </w:r>
      <w:proofErr w:type="spellStart"/>
      <w:r w:rsidRPr="004B6D0C">
        <w:rPr>
          <w:rFonts w:ascii="Times New Roman" w:hAnsi="Times New Roman"/>
          <w:sz w:val="24"/>
          <w:szCs w:val="24"/>
        </w:rPr>
        <w:t>Adigeni</w:t>
      </w:r>
      <w:proofErr w:type="spellEnd"/>
      <w:r w:rsidRPr="004B6D0C">
        <w:rPr>
          <w:rFonts w:ascii="Times New Roman" w:hAnsi="Times New Roman"/>
          <w:sz w:val="24"/>
          <w:szCs w:val="24"/>
        </w:rPr>
        <w:t xml:space="preserve">, Aspindza bələdiyyələri) </w:t>
      </w:r>
      <w:r w:rsidR="003C7DAB" w:rsidRPr="004B6D0C">
        <w:rPr>
          <w:rFonts w:ascii="Times New Roman" w:hAnsi="Times New Roman"/>
          <w:sz w:val="24"/>
          <w:szCs w:val="24"/>
        </w:rPr>
        <w:t xml:space="preserve">ümumi dəyəri </w:t>
      </w:r>
      <w:r w:rsidR="003C7DAB" w:rsidRPr="004B6D0C">
        <w:rPr>
          <w:rFonts w:ascii="Times New Roman" w:hAnsi="Times New Roman"/>
          <w:b/>
          <w:sz w:val="24"/>
          <w:szCs w:val="24"/>
          <w:lang w:val="ka-GE"/>
        </w:rPr>
        <w:t xml:space="preserve">13 818 000 </w:t>
      </w:r>
      <w:r w:rsidR="003C7DAB" w:rsidRPr="004B6D0C">
        <w:rPr>
          <w:rFonts w:ascii="Times New Roman" w:hAnsi="Times New Roman"/>
          <w:b/>
          <w:sz w:val="24"/>
          <w:szCs w:val="24"/>
        </w:rPr>
        <w:t xml:space="preserve"> lari </w:t>
      </w:r>
      <w:r w:rsidR="003C7DAB" w:rsidRPr="004B6D0C">
        <w:rPr>
          <w:rFonts w:ascii="Times New Roman" w:hAnsi="Times New Roman"/>
          <w:sz w:val="24"/>
          <w:szCs w:val="24"/>
        </w:rPr>
        <w:t xml:space="preserve"> olan </w:t>
      </w:r>
      <w:r w:rsidRPr="004B6D0C">
        <w:rPr>
          <w:rFonts w:ascii="Times New Roman" w:hAnsi="Times New Roman"/>
          <w:b/>
          <w:sz w:val="24"/>
          <w:szCs w:val="24"/>
        </w:rPr>
        <w:t xml:space="preserve">35 layihə </w:t>
      </w:r>
      <w:r w:rsidRPr="004B6D0C">
        <w:rPr>
          <w:rFonts w:ascii="Times New Roman" w:hAnsi="Times New Roman"/>
          <w:sz w:val="24"/>
          <w:szCs w:val="24"/>
        </w:rPr>
        <w:t>maliyyələşdirildi.</w:t>
      </w:r>
      <w:r w:rsidR="003C7DAB" w:rsidRPr="004B6D0C">
        <w:rPr>
          <w:rFonts w:ascii="Times New Roman" w:hAnsi="Times New Roman"/>
          <w:sz w:val="24"/>
          <w:szCs w:val="24"/>
        </w:rPr>
        <w:t xml:space="preserve"> </w:t>
      </w:r>
      <w:r w:rsidR="003C7DAB" w:rsidRPr="004B6D0C">
        <w:rPr>
          <w:rFonts w:ascii="Times New Roman" w:hAnsi="Times New Roman"/>
          <w:b/>
          <w:sz w:val="24"/>
          <w:szCs w:val="24"/>
        </w:rPr>
        <w:t xml:space="preserve">Kəndlərin dəstəklənməsi proqramı </w:t>
      </w:r>
      <w:r w:rsidR="003C7DAB" w:rsidRPr="004B6D0C">
        <w:rPr>
          <w:rFonts w:ascii="Times New Roman" w:hAnsi="Times New Roman"/>
          <w:sz w:val="24"/>
          <w:szCs w:val="24"/>
        </w:rPr>
        <w:t xml:space="preserve">çərçivəsində ümumi dəyəri </w:t>
      </w:r>
      <w:r w:rsidR="003C7DAB" w:rsidRPr="004B6D0C">
        <w:rPr>
          <w:rFonts w:ascii="Times New Roman" w:hAnsi="Times New Roman"/>
          <w:b/>
          <w:sz w:val="24"/>
          <w:szCs w:val="24"/>
          <w:lang w:val="ka-GE"/>
        </w:rPr>
        <w:t>3 512 424</w:t>
      </w:r>
      <w:r w:rsidR="003C7DAB" w:rsidRPr="004B6D0C">
        <w:rPr>
          <w:rFonts w:ascii="Times New Roman" w:hAnsi="Times New Roman"/>
          <w:sz w:val="24"/>
          <w:szCs w:val="24"/>
          <w:lang w:val="ka-GE"/>
        </w:rPr>
        <w:t xml:space="preserve"> </w:t>
      </w:r>
      <w:r w:rsidR="003C7DAB" w:rsidRPr="004B6D0C">
        <w:rPr>
          <w:rFonts w:ascii="Times New Roman" w:hAnsi="Times New Roman"/>
          <w:sz w:val="24"/>
          <w:szCs w:val="24"/>
        </w:rPr>
        <w:t xml:space="preserve">lari olan </w:t>
      </w:r>
      <w:r w:rsidR="003C7DAB" w:rsidRPr="004B6D0C">
        <w:rPr>
          <w:rFonts w:ascii="Times New Roman" w:hAnsi="Times New Roman"/>
          <w:b/>
          <w:sz w:val="24"/>
          <w:szCs w:val="24"/>
          <w:lang w:val="ka-GE"/>
        </w:rPr>
        <w:t xml:space="preserve">387 </w:t>
      </w:r>
      <w:r w:rsidR="003C7DAB" w:rsidRPr="004B6D0C">
        <w:rPr>
          <w:rFonts w:ascii="Times New Roman" w:hAnsi="Times New Roman"/>
          <w:b/>
          <w:sz w:val="24"/>
          <w:szCs w:val="24"/>
        </w:rPr>
        <w:t xml:space="preserve"> layihə </w:t>
      </w:r>
      <w:r w:rsidR="003C7DAB" w:rsidRPr="004B6D0C">
        <w:rPr>
          <w:rFonts w:ascii="Times New Roman" w:hAnsi="Times New Roman"/>
          <w:sz w:val="24"/>
          <w:szCs w:val="24"/>
        </w:rPr>
        <w:t xml:space="preserve">həyata keçirildi. </w:t>
      </w:r>
    </w:p>
    <w:p w:rsidR="00CD04CA" w:rsidRPr="004B6D0C" w:rsidRDefault="00CD04CA" w:rsidP="006B5FDF">
      <w:pPr>
        <w:spacing w:after="0" w:line="240" w:lineRule="auto"/>
        <w:jc w:val="both"/>
        <w:rPr>
          <w:rFonts w:ascii="Times New Roman" w:hAnsi="Times New Roman"/>
          <w:b/>
          <w:sz w:val="24"/>
          <w:szCs w:val="24"/>
        </w:rPr>
      </w:pPr>
    </w:p>
    <w:p w:rsidR="00813B43" w:rsidRPr="004B6D0C" w:rsidRDefault="00813B43" w:rsidP="00813B43">
      <w:pPr>
        <w:spacing w:after="0" w:line="240" w:lineRule="auto"/>
        <w:jc w:val="both"/>
        <w:rPr>
          <w:rFonts w:ascii="Times New Roman" w:hAnsi="Times New Roman"/>
          <w:sz w:val="24"/>
          <w:szCs w:val="24"/>
        </w:rPr>
      </w:pPr>
      <w:r w:rsidRPr="004B6D0C">
        <w:rPr>
          <w:rFonts w:ascii="Times New Roman" w:hAnsi="Times New Roman"/>
          <w:b/>
          <w:sz w:val="24"/>
          <w:szCs w:val="24"/>
        </w:rPr>
        <w:t xml:space="preserve">Kaxeti regionunda </w:t>
      </w:r>
      <w:r w:rsidRPr="004B6D0C">
        <w:rPr>
          <w:rFonts w:ascii="Times New Roman" w:hAnsi="Times New Roman"/>
          <w:sz w:val="24"/>
          <w:szCs w:val="24"/>
        </w:rPr>
        <w:t>(</w:t>
      </w:r>
      <w:proofErr w:type="spellStart"/>
      <w:r w:rsidRPr="004B6D0C">
        <w:rPr>
          <w:rFonts w:ascii="Times New Roman" w:hAnsi="Times New Roman"/>
          <w:sz w:val="24"/>
          <w:szCs w:val="24"/>
        </w:rPr>
        <w:t>Axmeta</w:t>
      </w:r>
      <w:proofErr w:type="spellEnd"/>
      <w:r w:rsidRPr="004B6D0C">
        <w:rPr>
          <w:rFonts w:ascii="Times New Roman" w:hAnsi="Times New Roman"/>
          <w:sz w:val="24"/>
          <w:szCs w:val="24"/>
        </w:rPr>
        <w:t xml:space="preserve">, Laqodexi bələdiyyələri )ümumi dəyəri </w:t>
      </w:r>
      <w:r w:rsidRPr="004B6D0C">
        <w:rPr>
          <w:rFonts w:ascii="Times New Roman" w:hAnsi="Times New Roman"/>
          <w:b/>
          <w:sz w:val="24"/>
          <w:szCs w:val="24"/>
          <w:lang w:val="ka-GE"/>
        </w:rPr>
        <w:t>4 344 000</w:t>
      </w:r>
      <w:r w:rsidRPr="004B6D0C">
        <w:rPr>
          <w:rFonts w:ascii="Times New Roman" w:hAnsi="Times New Roman"/>
          <w:sz w:val="24"/>
          <w:szCs w:val="24"/>
          <w:lang w:val="ka-GE"/>
        </w:rPr>
        <w:t xml:space="preserve"> </w:t>
      </w:r>
      <w:r w:rsidRPr="004B6D0C">
        <w:rPr>
          <w:rFonts w:ascii="Times New Roman" w:hAnsi="Times New Roman"/>
          <w:sz w:val="24"/>
          <w:szCs w:val="24"/>
        </w:rPr>
        <w:t xml:space="preserve">lari  </w:t>
      </w:r>
      <w:r w:rsidRPr="004B6D0C">
        <w:rPr>
          <w:rFonts w:ascii="Times New Roman" w:hAnsi="Times New Roman"/>
          <w:b/>
          <w:sz w:val="24"/>
          <w:szCs w:val="24"/>
        </w:rPr>
        <w:t xml:space="preserve">24 layihə </w:t>
      </w:r>
      <w:r w:rsidRPr="004B6D0C">
        <w:rPr>
          <w:rFonts w:ascii="Times New Roman" w:hAnsi="Times New Roman"/>
          <w:sz w:val="24"/>
          <w:szCs w:val="24"/>
        </w:rPr>
        <w:t xml:space="preserve">maliyyələşdirildi. </w:t>
      </w:r>
      <w:r w:rsidRPr="004B6D0C">
        <w:rPr>
          <w:rFonts w:ascii="Times New Roman" w:hAnsi="Times New Roman"/>
          <w:b/>
          <w:sz w:val="24"/>
          <w:szCs w:val="24"/>
        </w:rPr>
        <w:t xml:space="preserve">Kəndlərin dəstəklənməsi proqramı </w:t>
      </w:r>
      <w:r w:rsidRPr="004B6D0C">
        <w:rPr>
          <w:rFonts w:ascii="Times New Roman" w:hAnsi="Times New Roman"/>
          <w:sz w:val="24"/>
          <w:szCs w:val="24"/>
        </w:rPr>
        <w:t xml:space="preserve">çərçivəsində ümumi dəyəri </w:t>
      </w:r>
      <w:r w:rsidRPr="004B6D0C">
        <w:rPr>
          <w:rFonts w:ascii="Times New Roman" w:hAnsi="Times New Roman"/>
          <w:b/>
          <w:sz w:val="24"/>
          <w:szCs w:val="24"/>
          <w:lang w:val="ka-GE"/>
        </w:rPr>
        <w:t>1 850 598</w:t>
      </w:r>
      <w:r w:rsidRPr="004B6D0C">
        <w:rPr>
          <w:rFonts w:ascii="Times New Roman" w:hAnsi="Times New Roman"/>
          <w:b/>
          <w:sz w:val="24"/>
          <w:szCs w:val="24"/>
        </w:rPr>
        <w:t xml:space="preserve"> </w:t>
      </w:r>
      <w:r w:rsidRPr="004B6D0C">
        <w:rPr>
          <w:rFonts w:ascii="Times New Roman" w:hAnsi="Times New Roman"/>
          <w:b/>
          <w:sz w:val="24"/>
          <w:szCs w:val="24"/>
          <w:lang w:val="ka-GE"/>
        </w:rPr>
        <w:t xml:space="preserve"> </w:t>
      </w:r>
      <w:r w:rsidRPr="004B6D0C">
        <w:rPr>
          <w:rFonts w:ascii="Times New Roman" w:hAnsi="Times New Roman"/>
          <w:sz w:val="24"/>
          <w:szCs w:val="24"/>
        </w:rPr>
        <w:t xml:space="preserve">lari olan </w:t>
      </w:r>
      <w:r w:rsidRPr="004B6D0C">
        <w:rPr>
          <w:rFonts w:ascii="Times New Roman" w:hAnsi="Times New Roman"/>
          <w:b/>
          <w:sz w:val="24"/>
          <w:szCs w:val="24"/>
        </w:rPr>
        <w:t xml:space="preserve">192 layihə </w:t>
      </w:r>
      <w:r w:rsidRPr="004B6D0C">
        <w:rPr>
          <w:rFonts w:ascii="Times New Roman" w:hAnsi="Times New Roman"/>
          <w:sz w:val="24"/>
          <w:szCs w:val="24"/>
        </w:rPr>
        <w:t xml:space="preserve">həyata keçirildi. </w:t>
      </w:r>
    </w:p>
    <w:p w:rsidR="00F863A6" w:rsidRPr="004B6D0C" w:rsidRDefault="00F863A6" w:rsidP="006B5FDF">
      <w:pPr>
        <w:spacing w:after="0" w:line="240" w:lineRule="auto"/>
        <w:contextualSpacing/>
        <w:jc w:val="both"/>
        <w:rPr>
          <w:rFonts w:ascii="Times New Roman" w:hAnsi="Times New Roman"/>
          <w:sz w:val="24"/>
          <w:szCs w:val="24"/>
        </w:rPr>
      </w:pPr>
    </w:p>
    <w:p w:rsidR="00813B43" w:rsidRPr="004B6D0C" w:rsidRDefault="00F863A6" w:rsidP="006B5FDF">
      <w:pPr>
        <w:spacing w:after="0" w:line="240" w:lineRule="auto"/>
        <w:jc w:val="both"/>
        <w:rPr>
          <w:rFonts w:ascii="Times New Roman" w:hAnsi="Times New Roman"/>
          <w:sz w:val="24"/>
          <w:szCs w:val="24"/>
          <w:lang w:val="ka-GE"/>
        </w:rPr>
      </w:pPr>
      <w:r w:rsidRPr="004B6D0C">
        <w:rPr>
          <w:rFonts w:ascii="Times New Roman" w:hAnsi="Times New Roman"/>
          <w:sz w:val="24"/>
          <w:szCs w:val="24"/>
          <w:lang w:val="ka-GE"/>
        </w:rPr>
        <w:t xml:space="preserve"> </w:t>
      </w:r>
      <w:r w:rsidR="00A01D49" w:rsidRPr="004B6D0C">
        <w:rPr>
          <w:rFonts w:ascii="Times New Roman" w:hAnsi="Times New Roman"/>
          <w:sz w:val="24"/>
          <w:szCs w:val="24"/>
        </w:rPr>
        <w:t>Həmçinin,</w:t>
      </w:r>
      <w:r w:rsidR="00813B43" w:rsidRPr="004B6D0C">
        <w:rPr>
          <w:rFonts w:ascii="Times New Roman" w:hAnsi="Times New Roman"/>
          <w:sz w:val="24"/>
          <w:szCs w:val="24"/>
        </w:rPr>
        <w:t xml:space="preserve"> regionlarda </w:t>
      </w:r>
      <w:r w:rsidR="00813B43" w:rsidRPr="004B6D0C">
        <w:rPr>
          <w:rFonts w:ascii="Times New Roman" w:hAnsi="Times New Roman"/>
          <w:b/>
          <w:sz w:val="24"/>
          <w:szCs w:val="24"/>
        </w:rPr>
        <w:t xml:space="preserve">Bələdiyyələrin İnkişafı Fondu </w:t>
      </w:r>
      <w:r w:rsidR="00813B43" w:rsidRPr="004B6D0C">
        <w:rPr>
          <w:rFonts w:ascii="Times New Roman" w:hAnsi="Times New Roman"/>
          <w:sz w:val="24"/>
          <w:szCs w:val="24"/>
        </w:rPr>
        <w:t xml:space="preserve">çərçivəsində </w:t>
      </w:r>
      <w:r w:rsidR="00A01D49" w:rsidRPr="004B6D0C">
        <w:rPr>
          <w:rFonts w:ascii="Times New Roman" w:hAnsi="Times New Roman"/>
          <w:sz w:val="24"/>
          <w:szCs w:val="24"/>
        </w:rPr>
        <w:t xml:space="preserve">layihələr həyata keçirildi. </w:t>
      </w:r>
      <w:r w:rsidR="00A01D49" w:rsidRPr="004B6D0C">
        <w:rPr>
          <w:rFonts w:ascii="Times New Roman" w:hAnsi="Times New Roman"/>
          <w:b/>
          <w:sz w:val="24"/>
          <w:szCs w:val="24"/>
        </w:rPr>
        <w:t>(Detallı bilgi üçün Əlavə 1-ə bax.)</w:t>
      </w:r>
    </w:p>
    <w:p w:rsidR="00B403A7" w:rsidRPr="004B6D0C" w:rsidRDefault="00B403A7" w:rsidP="005D5910">
      <w:pPr>
        <w:spacing w:after="0" w:line="240" w:lineRule="auto"/>
        <w:jc w:val="both"/>
        <w:rPr>
          <w:rFonts w:ascii="Times New Roman" w:hAnsi="Times New Roman"/>
          <w:sz w:val="24"/>
          <w:szCs w:val="24"/>
          <w:u w:val="single"/>
          <w:lang w:val="ka-GE"/>
        </w:rPr>
      </w:pPr>
    </w:p>
    <w:p w:rsidR="00A01D49" w:rsidRPr="004B6D0C" w:rsidRDefault="00A01D49" w:rsidP="005D5910">
      <w:pPr>
        <w:spacing w:after="0" w:line="240" w:lineRule="auto"/>
        <w:jc w:val="both"/>
        <w:rPr>
          <w:rFonts w:ascii="Times New Roman" w:hAnsi="Times New Roman"/>
          <w:sz w:val="24"/>
          <w:szCs w:val="24"/>
        </w:rPr>
      </w:pPr>
      <w:r w:rsidRPr="004B6D0C">
        <w:rPr>
          <w:rFonts w:ascii="Times New Roman" w:hAnsi="Times New Roman"/>
          <w:sz w:val="24"/>
          <w:szCs w:val="24"/>
          <w:u w:val="single"/>
        </w:rPr>
        <w:t>Etnik azlıqların sosial-iqtisadi şəraitin</w:t>
      </w:r>
      <w:r w:rsidR="00604BA0" w:rsidRPr="004B6D0C">
        <w:rPr>
          <w:rFonts w:ascii="Times New Roman" w:hAnsi="Times New Roman"/>
          <w:sz w:val="24"/>
          <w:szCs w:val="24"/>
          <w:u w:val="single"/>
        </w:rPr>
        <w:t>in</w:t>
      </w:r>
      <w:r w:rsidRPr="004B6D0C">
        <w:rPr>
          <w:rFonts w:ascii="Times New Roman" w:hAnsi="Times New Roman"/>
          <w:sz w:val="24"/>
          <w:szCs w:val="24"/>
          <w:u w:val="single"/>
        </w:rPr>
        <w:t xml:space="preserve"> yaxşılaşdırılması məqsədilə İdman və Gənclərlə İş üzrə Nazirlik 60-dək</w:t>
      </w:r>
      <w:r w:rsidRPr="004B6D0C">
        <w:rPr>
          <w:rFonts w:ascii="Times New Roman" w:hAnsi="Times New Roman"/>
          <w:sz w:val="24"/>
          <w:szCs w:val="24"/>
        </w:rPr>
        <w:t xml:space="preserve"> gürcü və etnik azlıqların </w:t>
      </w:r>
      <w:r w:rsidR="00F55AAB" w:rsidRPr="004B6D0C">
        <w:rPr>
          <w:rFonts w:ascii="Times New Roman" w:hAnsi="Times New Roman"/>
          <w:sz w:val="24"/>
          <w:szCs w:val="24"/>
        </w:rPr>
        <w:t>nümayəndəsi</w:t>
      </w:r>
      <w:r w:rsidR="00712445" w:rsidRPr="004B6D0C">
        <w:rPr>
          <w:rFonts w:ascii="Times New Roman" w:hAnsi="Times New Roman"/>
          <w:sz w:val="24"/>
          <w:szCs w:val="24"/>
        </w:rPr>
        <w:t xml:space="preserve"> olan</w:t>
      </w:r>
      <w:r w:rsidR="00F55AAB" w:rsidRPr="004B6D0C">
        <w:rPr>
          <w:rFonts w:ascii="Times New Roman" w:hAnsi="Times New Roman"/>
          <w:sz w:val="24"/>
          <w:szCs w:val="24"/>
        </w:rPr>
        <w:t xml:space="preserve"> gənclər üçün Samsxe-Cavaxeti, Kvemo Kartli və Kaxeti regionlarında </w:t>
      </w:r>
      <w:proofErr w:type="spellStart"/>
      <w:r w:rsidR="00F55AAB" w:rsidRPr="004B6D0C">
        <w:rPr>
          <w:rFonts w:ascii="Times New Roman" w:hAnsi="Times New Roman"/>
          <w:b/>
          <w:sz w:val="24"/>
          <w:szCs w:val="24"/>
        </w:rPr>
        <w:t>“Gənc</w:t>
      </w:r>
      <w:proofErr w:type="spellEnd"/>
      <w:r w:rsidR="00F55AAB" w:rsidRPr="004B6D0C">
        <w:rPr>
          <w:rFonts w:ascii="Times New Roman" w:hAnsi="Times New Roman"/>
          <w:b/>
          <w:sz w:val="24"/>
          <w:szCs w:val="24"/>
        </w:rPr>
        <w:t xml:space="preserve"> sahibkar </w:t>
      </w:r>
      <w:proofErr w:type="spellStart"/>
      <w:r w:rsidR="00F55AAB" w:rsidRPr="004B6D0C">
        <w:rPr>
          <w:rFonts w:ascii="Times New Roman" w:hAnsi="Times New Roman"/>
          <w:b/>
          <w:sz w:val="24"/>
          <w:szCs w:val="24"/>
        </w:rPr>
        <w:t>ol”</w:t>
      </w:r>
      <w:proofErr w:type="spellEnd"/>
      <w:r w:rsidR="0095159F" w:rsidRPr="004B6D0C">
        <w:rPr>
          <w:rFonts w:ascii="Times New Roman" w:hAnsi="Times New Roman"/>
          <w:b/>
          <w:sz w:val="24"/>
          <w:szCs w:val="24"/>
        </w:rPr>
        <w:t xml:space="preserve"> </w:t>
      </w:r>
      <w:r w:rsidR="008F1F62" w:rsidRPr="004B6D0C">
        <w:rPr>
          <w:rFonts w:ascii="Times New Roman" w:hAnsi="Times New Roman"/>
          <w:b/>
          <w:sz w:val="24"/>
          <w:szCs w:val="24"/>
        </w:rPr>
        <w:t xml:space="preserve"> </w:t>
      </w:r>
      <w:r w:rsidR="00712445" w:rsidRPr="004B6D0C">
        <w:rPr>
          <w:rFonts w:ascii="Times New Roman" w:hAnsi="Times New Roman"/>
          <w:sz w:val="24"/>
          <w:szCs w:val="24"/>
        </w:rPr>
        <w:t>treninqi keçir</w:t>
      </w:r>
      <w:r w:rsidR="008F1F62" w:rsidRPr="004B6D0C">
        <w:rPr>
          <w:rFonts w:ascii="Times New Roman" w:hAnsi="Times New Roman"/>
          <w:sz w:val="24"/>
          <w:szCs w:val="24"/>
        </w:rPr>
        <w:t>di. Treninqin başlıca məqsədi kənd təsərrüfatı sahəsində, xüsusilə də fermer təsərrüfatı istiqamətində gənclər</w:t>
      </w:r>
      <w:r w:rsidR="00712445" w:rsidRPr="004B6D0C">
        <w:rPr>
          <w:rFonts w:ascii="Times New Roman" w:hAnsi="Times New Roman"/>
          <w:sz w:val="24"/>
          <w:szCs w:val="24"/>
        </w:rPr>
        <w:t>də maraq oyatmaq</w:t>
      </w:r>
      <w:r w:rsidR="008F1F62" w:rsidRPr="004B6D0C">
        <w:rPr>
          <w:rFonts w:ascii="Times New Roman" w:hAnsi="Times New Roman"/>
          <w:sz w:val="24"/>
          <w:szCs w:val="24"/>
        </w:rPr>
        <w:t xml:space="preserve">, onları cəlb etmək, </w:t>
      </w:r>
      <w:r w:rsidR="0070437B" w:rsidRPr="004B6D0C">
        <w:rPr>
          <w:rFonts w:ascii="Times New Roman" w:hAnsi="Times New Roman"/>
          <w:sz w:val="24"/>
          <w:szCs w:val="24"/>
        </w:rPr>
        <w:t>maarifləndirmək</w:t>
      </w:r>
      <w:r w:rsidR="008F1F62" w:rsidRPr="004B6D0C">
        <w:rPr>
          <w:rFonts w:ascii="Times New Roman" w:hAnsi="Times New Roman"/>
          <w:sz w:val="24"/>
          <w:szCs w:val="24"/>
        </w:rPr>
        <w:t xml:space="preserve"> və </w:t>
      </w:r>
      <w:proofErr w:type="spellStart"/>
      <w:r w:rsidR="008F1F62" w:rsidRPr="004B6D0C">
        <w:rPr>
          <w:rFonts w:ascii="Times New Roman" w:hAnsi="Times New Roman"/>
          <w:sz w:val="24"/>
          <w:szCs w:val="24"/>
        </w:rPr>
        <w:t>motivasiyalarını</w:t>
      </w:r>
      <w:proofErr w:type="spellEnd"/>
      <w:r w:rsidR="008F1F62" w:rsidRPr="004B6D0C">
        <w:rPr>
          <w:rFonts w:ascii="Times New Roman" w:hAnsi="Times New Roman"/>
          <w:sz w:val="24"/>
          <w:szCs w:val="24"/>
        </w:rPr>
        <w:t xml:space="preserve"> yüksəltməkdən ibarə</w:t>
      </w:r>
      <w:r w:rsidR="0070437B" w:rsidRPr="004B6D0C">
        <w:rPr>
          <w:rFonts w:ascii="Times New Roman" w:hAnsi="Times New Roman"/>
          <w:sz w:val="24"/>
          <w:szCs w:val="24"/>
        </w:rPr>
        <w:t>t idi.</w:t>
      </w:r>
      <w:r w:rsidR="008F1F62" w:rsidRPr="004B6D0C">
        <w:rPr>
          <w:rFonts w:ascii="Times New Roman" w:hAnsi="Times New Roman"/>
          <w:sz w:val="24"/>
          <w:szCs w:val="24"/>
        </w:rPr>
        <w:t xml:space="preserve"> </w:t>
      </w:r>
      <w:r w:rsidR="00A422D8" w:rsidRPr="004B6D0C">
        <w:rPr>
          <w:rFonts w:ascii="Times New Roman" w:hAnsi="Times New Roman"/>
          <w:sz w:val="24"/>
          <w:szCs w:val="24"/>
        </w:rPr>
        <w:t xml:space="preserve"> </w:t>
      </w:r>
      <w:r w:rsidR="0012671F" w:rsidRPr="004B6D0C">
        <w:rPr>
          <w:rFonts w:ascii="Times New Roman" w:hAnsi="Times New Roman"/>
          <w:sz w:val="24"/>
          <w:szCs w:val="24"/>
        </w:rPr>
        <w:t xml:space="preserve">Nazirliyin dəstəyi </w:t>
      </w:r>
      <w:r w:rsidR="0012671F" w:rsidRPr="004B6D0C">
        <w:rPr>
          <w:rFonts w:ascii="Times New Roman" w:hAnsi="Times New Roman"/>
          <w:sz w:val="24"/>
          <w:szCs w:val="24"/>
        </w:rPr>
        <w:lastRenderedPageBreak/>
        <w:t xml:space="preserve">ilə həmçinin </w:t>
      </w:r>
      <w:proofErr w:type="spellStart"/>
      <w:r w:rsidR="00712445" w:rsidRPr="004B6D0C">
        <w:rPr>
          <w:rFonts w:ascii="Times New Roman" w:hAnsi="Times New Roman"/>
          <w:sz w:val="24"/>
          <w:szCs w:val="24"/>
        </w:rPr>
        <w:t>p</w:t>
      </w:r>
      <w:r w:rsidR="0012671F" w:rsidRPr="004B6D0C">
        <w:rPr>
          <w:rFonts w:ascii="Times New Roman" w:hAnsi="Times New Roman"/>
          <w:sz w:val="24"/>
          <w:szCs w:val="24"/>
        </w:rPr>
        <w:t>ankis</w:t>
      </w:r>
      <w:r w:rsidR="00712445" w:rsidRPr="004B6D0C">
        <w:rPr>
          <w:rFonts w:ascii="Times New Roman" w:hAnsi="Times New Roman"/>
          <w:sz w:val="24"/>
          <w:szCs w:val="24"/>
        </w:rPr>
        <w:t>i</w:t>
      </w:r>
      <w:r w:rsidR="0012671F" w:rsidRPr="004B6D0C">
        <w:rPr>
          <w:rFonts w:ascii="Times New Roman" w:hAnsi="Times New Roman"/>
          <w:sz w:val="24"/>
          <w:szCs w:val="24"/>
        </w:rPr>
        <w:t>li</w:t>
      </w:r>
      <w:proofErr w:type="spellEnd"/>
      <w:r w:rsidR="0012671F" w:rsidRPr="004B6D0C">
        <w:rPr>
          <w:rFonts w:ascii="Times New Roman" w:hAnsi="Times New Roman"/>
          <w:sz w:val="24"/>
          <w:szCs w:val="24"/>
        </w:rPr>
        <w:t xml:space="preserve"> qızlar üçün də </w:t>
      </w:r>
      <w:r w:rsidR="00604BA0" w:rsidRPr="004B6D0C">
        <w:rPr>
          <w:rFonts w:ascii="Times New Roman" w:hAnsi="Times New Roman"/>
          <w:sz w:val="24"/>
          <w:szCs w:val="24"/>
        </w:rPr>
        <w:t>tikişçilik</w:t>
      </w:r>
      <w:r w:rsidR="0012671F" w:rsidRPr="004B6D0C">
        <w:rPr>
          <w:rFonts w:ascii="Times New Roman" w:hAnsi="Times New Roman"/>
          <w:sz w:val="24"/>
          <w:szCs w:val="24"/>
        </w:rPr>
        <w:t xml:space="preserve"> evi </w:t>
      </w:r>
      <w:r w:rsidR="009E6F1F" w:rsidRPr="004B6D0C">
        <w:rPr>
          <w:rFonts w:ascii="Times New Roman" w:hAnsi="Times New Roman"/>
          <w:sz w:val="24"/>
          <w:szCs w:val="24"/>
        </w:rPr>
        <w:t xml:space="preserve">açıldı ki, bu da kist qadınlarının işlə təmin olunmasına və kist mədəniyyətinin populyarlaşmasına xidmət edəcək. </w:t>
      </w:r>
      <w:r w:rsidR="0012671F" w:rsidRPr="004B6D0C">
        <w:rPr>
          <w:rFonts w:ascii="Times New Roman" w:hAnsi="Times New Roman"/>
          <w:sz w:val="24"/>
          <w:szCs w:val="24"/>
        </w:rPr>
        <w:t xml:space="preserve"> </w:t>
      </w:r>
    </w:p>
    <w:p w:rsidR="001F34AB" w:rsidRPr="004B6D0C" w:rsidRDefault="001F34AB" w:rsidP="006C7B83">
      <w:pPr>
        <w:pStyle w:val="NormalWeb"/>
        <w:spacing w:after="0" w:afterAutospacing="0"/>
        <w:jc w:val="both"/>
        <w:rPr>
          <w:u w:val="single"/>
          <w:lang w:val="az-Latn-AZ"/>
        </w:rPr>
      </w:pPr>
    </w:p>
    <w:p w:rsidR="00DE7C7C" w:rsidRPr="004B6D0C" w:rsidRDefault="00DE7C7C" w:rsidP="0002123C">
      <w:pPr>
        <w:pStyle w:val="Heading2"/>
        <w:rPr>
          <w:rFonts w:ascii="Times New Roman" w:hAnsi="Times New Roman"/>
          <w:sz w:val="24"/>
          <w:szCs w:val="24"/>
        </w:rPr>
      </w:pPr>
      <w:bookmarkStart w:id="13" w:name="_Toc442885155"/>
      <w:bookmarkStart w:id="14" w:name="_Toc448500544"/>
      <w:r w:rsidRPr="004B6D0C">
        <w:rPr>
          <w:rFonts w:ascii="Times New Roman" w:hAnsi="Times New Roman"/>
          <w:sz w:val="24"/>
          <w:szCs w:val="24"/>
        </w:rPr>
        <w:t xml:space="preserve">III. </w:t>
      </w:r>
      <w:bookmarkEnd w:id="13"/>
      <w:r w:rsidR="00202F43" w:rsidRPr="004B6D0C">
        <w:rPr>
          <w:rFonts w:ascii="Times New Roman" w:hAnsi="Times New Roman"/>
          <w:sz w:val="24"/>
          <w:szCs w:val="24"/>
        </w:rPr>
        <w:t>Keyfiyy</w:t>
      </w:r>
      <w:r w:rsidR="00E41674" w:rsidRPr="004B6D0C">
        <w:rPr>
          <w:rFonts w:ascii="Times New Roman" w:hAnsi="Times New Roman"/>
          <w:sz w:val="24"/>
          <w:szCs w:val="24"/>
        </w:rPr>
        <w:t>ətli təhsilin əlçatan olmasını təmin etmək və dövlət dili biliklərini təkmilləşdirmək</w:t>
      </w:r>
      <w:bookmarkEnd w:id="14"/>
    </w:p>
    <w:p w:rsidR="0020463D" w:rsidRPr="004B6D0C" w:rsidRDefault="0020463D" w:rsidP="006C7B83">
      <w:pPr>
        <w:pStyle w:val="ListParagraph"/>
        <w:spacing w:before="50" w:after="50"/>
        <w:ind w:left="0"/>
        <w:jc w:val="both"/>
        <w:rPr>
          <w:rFonts w:ascii="Times New Roman" w:hAnsi="Times New Roman"/>
          <w:b/>
          <w:i/>
          <w:sz w:val="24"/>
          <w:szCs w:val="24"/>
          <w:lang w:val="ka-GE"/>
        </w:rPr>
      </w:pPr>
    </w:p>
    <w:p w:rsidR="00E41674" w:rsidRPr="004B6D0C" w:rsidRDefault="00E41674" w:rsidP="006B5FDF">
      <w:pPr>
        <w:spacing w:after="0"/>
        <w:jc w:val="both"/>
        <w:rPr>
          <w:rFonts w:ascii="Times New Roman" w:hAnsi="Times New Roman"/>
          <w:sz w:val="24"/>
          <w:szCs w:val="24"/>
        </w:rPr>
      </w:pPr>
      <w:r w:rsidRPr="004B6D0C">
        <w:rPr>
          <w:rFonts w:ascii="Times New Roman" w:hAnsi="Times New Roman"/>
          <w:sz w:val="24"/>
          <w:szCs w:val="24"/>
        </w:rPr>
        <w:t xml:space="preserve">Gürcüstan Təhsil və Elm Nazirliyi </w:t>
      </w:r>
      <w:r w:rsidR="00FF58DC" w:rsidRPr="004B6D0C">
        <w:rPr>
          <w:rFonts w:ascii="Times New Roman" w:hAnsi="Times New Roman"/>
          <w:sz w:val="24"/>
          <w:szCs w:val="24"/>
        </w:rPr>
        <w:t>və</w:t>
      </w:r>
      <w:r w:rsidR="007E297D" w:rsidRPr="004B6D0C">
        <w:rPr>
          <w:rFonts w:ascii="Times New Roman" w:hAnsi="Times New Roman"/>
          <w:sz w:val="24"/>
          <w:szCs w:val="24"/>
        </w:rPr>
        <w:t xml:space="preserve"> onun tabeliyində olan</w:t>
      </w:r>
      <w:r w:rsidR="00C342A3" w:rsidRPr="004B6D0C">
        <w:rPr>
          <w:rFonts w:ascii="Times New Roman" w:hAnsi="Times New Roman"/>
          <w:sz w:val="24"/>
          <w:szCs w:val="24"/>
        </w:rPr>
        <w:t xml:space="preserve"> hüquqi ş</w:t>
      </w:r>
      <w:r w:rsidR="00FF58DC" w:rsidRPr="004B6D0C">
        <w:rPr>
          <w:rFonts w:ascii="Times New Roman" w:hAnsi="Times New Roman"/>
          <w:sz w:val="24"/>
          <w:szCs w:val="24"/>
        </w:rPr>
        <w:t>əxslə</w:t>
      </w:r>
      <w:r w:rsidR="00C342A3" w:rsidRPr="004B6D0C">
        <w:rPr>
          <w:rFonts w:ascii="Times New Roman" w:hAnsi="Times New Roman"/>
          <w:sz w:val="24"/>
          <w:szCs w:val="24"/>
        </w:rPr>
        <w:t>r</w:t>
      </w:r>
      <w:r w:rsidR="00FF58DC" w:rsidRPr="004B6D0C">
        <w:rPr>
          <w:rFonts w:ascii="Times New Roman" w:hAnsi="Times New Roman"/>
          <w:sz w:val="24"/>
          <w:szCs w:val="24"/>
        </w:rPr>
        <w:t xml:space="preserve"> hesabat dövründə müxtəlif proqramların və layihələrin həyata keçirilməsini davam </w:t>
      </w:r>
      <w:proofErr w:type="spellStart"/>
      <w:r w:rsidR="00FF58DC" w:rsidRPr="004B6D0C">
        <w:rPr>
          <w:rFonts w:ascii="Times New Roman" w:hAnsi="Times New Roman"/>
          <w:sz w:val="24"/>
          <w:szCs w:val="24"/>
        </w:rPr>
        <w:t>etdirdilər</w:t>
      </w:r>
      <w:proofErr w:type="spellEnd"/>
      <w:r w:rsidR="00FF58DC" w:rsidRPr="004B6D0C">
        <w:rPr>
          <w:rFonts w:ascii="Times New Roman" w:hAnsi="Times New Roman"/>
          <w:sz w:val="24"/>
          <w:szCs w:val="24"/>
        </w:rPr>
        <w:t xml:space="preserve">. </w:t>
      </w:r>
    </w:p>
    <w:p w:rsidR="007E297D" w:rsidRPr="004B6D0C" w:rsidRDefault="007E297D" w:rsidP="006B5FDF">
      <w:pPr>
        <w:spacing w:after="0"/>
        <w:jc w:val="both"/>
        <w:rPr>
          <w:rFonts w:ascii="Times New Roman" w:hAnsi="Times New Roman"/>
          <w:sz w:val="24"/>
          <w:szCs w:val="24"/>
        </w:rPr>
      </w:pPr>
      <w:r w:rsidRPr="004B6D0C">
        <w:rPr>
          <w:rFonts w:ascii="Times New Roman" w:hAnsi="Times New Roman"/>
          <w:sz w:val="24"/>
          <w:szCs w:val="24"/>
        </w:rPr>
        <w:t xml:space="preserve">Nazirlik yerli və beynəlxalq ekspertlərin iştirakı ilə etnik azlıqların təhsili siyasəti üzrə sənədin işlənib hazırlanmasına başladı. </w:t>
      </w:r>
      <w:r w:rsidR="00B8574B" w:rsidRPr="004B6D0C">
        <w:rPr>
          <w:rFonts w:ascii="Times New Roman" w:hAnsi="Times New Roman"/>
          <w:sz w:val="24"/>
          <w:szCs w:val="24"/>
        </w:rPr>
        <w:t>Sənəd</w:t>
      </w:r>
      <w:r w:rsidR="00C664DB" w:rsidRPr="004B6D0C">
        <w:rPr>
          <w:rFonts w:ascii="Times New Roman" w:hAnsi="Times New Roman"/>
          <w:sz w:val="24"/>
          <w:szCs w:val="24"/>
        </w:rPr>
        <w:t xml:space="preserve"> məktəbəqədər, məktəb, peşə və ali tə</w:t>
      </w:r>
      <w:r w:rsidR="00557671" w:rsidRPr="004B6D0C">
        <w:rPr>
          <w:rFonts w:ascii="Times New Roman" w:hAnsi="Times New Roman"/>
          <w:sz w:val="24"/>
          <w:szCs w:val="24"/>
        </w:rPr>
        <w:t>hsil</w:t>
      </w:r>
      <w:r w:rsidR="00C664DB" w:rsidRPr="004B6D0C">
        <w:rPr>
          <w:rFonts w:ascii="Times New Roman" w:hAnsi="Times New Roman"/>
          <w:sz w:val="24"/>
          <w:szCs w:val="24"/>
        </w:rPr>
        <w:t xml:space="preserve">, həmçinin pedaqoji kadrlarla təmin etmək  </w:t>
      </w:r>
      <w:r w:rsidR="00C342A3" w:rsidRPr="004B6D0C">
        <w:rPr>
          <w:rFonts w:ascii="Times New Roman" w:hAnsi="Times New Roman"/>
          <w:sz w:val="24"/>
          <w:szCs w:val="24"/>
        </w:rPr>
        <w:t>kimi məsələl</w:t>
      </w:r>
      <w:r w:rsidR="00B8574B" w:rsidRPr="004B6D0C">
        <w:rPr>
          <w:rFonts w:ascii="Times New Roman" w:hAnsi="Times New Roman"/>
          <w:sz w:val="24"/>
          <w:szCs w:val="24"/>
        </w:rPr>
        <w:t>ərə toxunur</w:t>
      </w:r>
      <w:r w:rsidR="00C342A3" w:rsidRPr="004B6D0C">
        <w:rPr>
          <w:rFonts w:ascii="Times New Roman" w:hAnsi="Times New Roman"/>
          <w:sz w:val="24"/>
          <w:szCs w:val="24"/>
        </w:rPr>
        <w:t>. Təhsil və Elm Nazirliyinin təşə</w:t>
      </w:r>
      <w:r w:rsidR="008D0E3A" w:rsidRPr="004B6D0C">
        <w:rPr>
          <w:rFonts w:ascii="Times New Roman" w:hAnsi="Times New Roman"/>
          <w:sz w:val="24"/>
          <w:szCs w:val="24"/>
        </w:rPr>
        <w:t>bbüsü və BMT-nin Uşaq Fondunun Gürcüstan Ofisinin dəstəyi ilə</w:t>
      </w:r>
      <w:r w:rsidR="006B0F33" w:rsidRPr="004B6D0C">
        <w:rPr>
          <w:rFonts w:ascii="Times New Roman" w:hAnsi="Times New Roman"/>
          <w:sz w:val="24"/>
          <w:szCs w:val="24"/>
        </w:rPr>
        <w:t xml:space="preserve"> sənədi müzakirə etmək və təkmilləşdirmək məqsədilə </w:t>
      </w:r>
      <w:r w:rsidR="008D0E3A" w:rsidRPr="004B6D0C">
        <w:rPr>
          <w:rFonts w:ascii="Times New Roman" w:hAnsi="Times New Roman"/>
          <w:sz w:val="24"/>
          <w:szCs w:val="24"/>
        </w:rPr>
        <w:t>üçgünlük konfrans keçirildi. K</w:t>
      </w:r>
      <w:r w:rsidR="00CC075C" w:rsidRPr="004B6D0C">
        <w:rPr>
          <w:rFonts w:ascii="Times New Roman" w:hAnsi="Times New Roman"/>
          <w:sz w:val="24"/>
          <w:szCs w:val="24"/>
        </w:rPr>
        <w:t>onfrans</w:t>
      </w:r>
      <w:r w:rsidR="000A38D7" w:rsidRPr="004B6D0C">
        <w:rPr>
          <w:rFonts w:ascii="Times New Roman" w:hAnsi="Times New Roman"/>
          <w:sz w:val="24"/>
          <w:szCs w:val="24"/>
        </w:rPr>
        <w:t>ın məqsədi</w:t>
      </w:r>
      <w:r w:rsidR="00CC075C" w:rsidRPr="004B6D0C">
        <w:rPr>
          <w:rFonts w:ascii="Times New Roman" w:hAnsi="Times New Roman"/>
          <w:sz w:val="24"/>
          <w:szCs w:val="24"/>
        </w:rPr>
        <w:t>, bu sahədə nazirliyin son illərdə</w:t>
      </w:r>
      <w:r w:rsidR="0003734E" w:rsidRPr="004B6D0C">
        <w:rPr>
          <w:rFonts w:ascii="Times New Roman" w:hAnsi="Times New Roman"/>
          <w:sz w:val="24"/>
          <w:szCs w:val="24"/>
        </w:rPr>
        <w:t xml:space="preserve"> gördüyü analitik işləri</w:t>
      </w:r>
      <w:r w:rsidR="00B8574B" w:rsidRPr="004B6D0C">
        <w:rPr>
          <w:rFonts w:ascii="Times New Roman" w:hAnsi="Times New Roman"/>
          <w:sz w:val="24"/>
          <w:szCs w:val="24"/>
        </w:rPr>
        <w:t>n</w:t>
      </w:r>
      <w:r w:rsidR="00CC075C" w:rsidRPr="004B6D0C">
        <w:rPr>
          <w:rFonts w:ascii="Times New Roman" w:hAnsi="Times New Roman"/>
          <w:sz w:val="24"/>
          <w:szCs w:val="24"/>
        </w:rPr>
        <w:t xml:space="preserve"> və</w:t>
      </w:r>
      <w:r w:rsidR="0003734E" w:rsidRPr="004B6D0C">
        <w:rPr>
          <w:rFonts w:ascii="Times New Roman" w:hAnsi="Times New Roman"/>
          <w:sz w:val="24"/>
          <w:szCs w:val="24"/>
        </w:rPr>
        <w:t xml:space="preserve"> keçirdiyi</w:t>
      </w:r>
      <w:r w:rsidR="00CC075C" w:rsidRPr="004B6D0C">
        <w:rPr>
          <w:rFonts w:ascii="Times New Roman" w:hAnsi="Times New Roman"/>
          <w:sz w:val="24"/>
          <w:szCs w:val="24"/>
        </w:rPr>
        <w:t xml:space="preserve"> təcrübələrin nəticələ</w:t>
      </w:r>
      <w:r w:rsidR="000A38D7" w:rsidRPr="004B6D0C">
        <w:rPr>
          <w:rFonts w:ascii="Times New Roman" w:hAnsi="Times New Roman"/>
          <w:sz w:val="24"/>
          <w:szCs w:val="24"/>
        </w:rPr>
        <w:t>rini</w:t>
      </w:r>
      <w:r w:rsidR="00950BF5" w:rsidRPr="004B6D0C">
        <w:rPr>
          <w:rFonts w:ascii="Times New Roman" w:hAnsi="Times New Roman"/>
          <w:sz w:val="24"/>
          <w:szCs w:val="24"/>
        </w:rPr>
        <w:t xml:space="preserve"> analiz etmək</w:t>
      </w:r>
      <w:r w:rsidR="00CC075C" w:rsidRPr="004B6D0C">
        <w:rPr>
          <w:rFonts w:ascii="Times New Roman" w:hAnsi="Times New Roman"/>
          <w:sz w:val="24"/>
          <w:szCs w:val="24"/>
        </w:rPr>
        <w:t xml:space="preserve">, eləcə də etnik azlıqların </w:t>
      </w:r>
      <w:r w:rsidR="000A38D7" w:rsidRPr="004B6D0C">
        <w:rPr>
          <w:rFonts w:ascii="Times New Roman" w:hAnsi="Times New Roman"/>
          <w:sz w:val="24"/>
          <w:szCs w:val="24"/>
        </w:rPr>
        <w:t>cəmiyyətə</w:t>
      </w:r>
      <w:r w:rsidR="00CC075C" w:rsidRPr="004B6D0C">
        <w:rPr>
          <w:rFonts w:ascii="Times New Roman" w:hAnsi="Times New Roman"/>
          <w:sz w:val="24"/>
          <w:szCs w:val="24"/>
        </w:rPr>
        <w:t xml:space="preserve"> inteqrasiyası üzrə</w:t>
      </w:r>
      <w:r w:rsidR="00950BF5" w:rsidRPr="004B6D0C">
        <w:rPr>
          <w:rFonts w:ascii="Times New Roman" w:hAnsi="Times New Roman"/>
          <w:sz w:val="24"/>
          <w:szCs w:val="24"/>
        </w:rPr>
        <w:t xml:space="preserve"> </w:t>
      </w:r>
      <w:r w:rsidR="000A38D7" w:rsidRPr="004B6D0C">
        <w:rPr>
          <w:rFonts w:ascii="Times New Roman" w:hAnsi="Times New Roman"/>
          <w:sz w:val="24"/>
          <w:szCs w:val="24"/>
        </w:rPr>
        <w:t xml:space="preserve">fəaliyyət </w:t>
      </w:r>
      <w:r w:rsidR="00950BF5" w:rsidRPr="004B6D0C">
        <w:rPr>
          <w:rFonts w:ascii="Times New Roman" w:hAnsi="Times New Roman"/>
          <w:sz w:val="24"/>
          <w:szCs w:val="24"/>
        </w:rPr>
        <w:t>plan</w:t>
      </w:r>
      <w:r w:rsidR="000A38D7" w:rsidRPr="004B6D0C">
        <w:rPr>
          <w:rFonts w:ascii="Times New Roman" w:hAnsi="Times New Roman"/>
          <w:sz w:val="24"/>
          <w:szCs w:val="24"/>
        </w:rPr>
        <w:t>ı</w:t>
      </w:r>
      <w:r w:rsidR="00950BF5" w:rsidRPr="004B6D0C">
        <w:rPr>
          <w:rFonts w:ascii="Times New Roman" w:hAnsi="Times New Roman"/>
          <w:sz w:val="24"/>
          <w:szCs w:val="24"/>
        </w:rPr>
        <w:t xml:space="preserve"> və götürülmüş öhdəliklərin yerinə yetirilməsi ilə bağlı hesabatl</w:t>
      </w:r>
      <w:r w:rsidR="000A38D7" w:rsidRPr="004B6D0C">
        <w:rPr>
          <w:rFonts w:ascii="Times New Roman" w:hAnsi="Times New Roman"/>
          <w:sz w:val="24"/>
          <w:szCs w:val="24"/>
        </w:rPr>
        <w:t>ar aparmaqda</w:t>
      </w:r>
      <w:r w:rsidR="00950BF5" w:rsidRPr="004B6D0C">
        <w:rPr>
          <w:rFonts w:ascii="Times New Roman" w:hAnsi="Times New Roman"/>
          <w:sz w:val="24"/>
          <w:szCs w:val="24"/>
        </w:rPr>
        <w:t xml:space="preserve">n </w:t>
      </w:r>
      <w:r w:rsidR="000A38D7" w:rsidRPr="004B6D0C">
        <w:rPr>
          <w:rFonts w:ascii="Times New Roman" w:hAnsi="Times New Roman"/>
          <w:sz w:val="24"/>
          <w:szCs w:val="24"/>
        </w:rPr>
        <w:t xml:space="preserve">ibarət idi. </w:t>
      </w:r>
    </w:p>
    <w:p w:rsidR="00174763" w:rsidRPr="004B6D0C" w:rsidRDefault="00174763" w:rsidP="006B5FDF">
      <w:pPr>
        <w:spacing w:after="0"/>
        <w:jc w:val="both"/>
        <w:rPr>
          <w:rFonts w:ascii="Times New Roman" w:hAnsi="Times New Roman"/>
          <w:sz w:val="24"/>
          <w:szCs w:val="24"/>
          <w:lang w:val="ka-GE"/>
        </w:rPr>
      </w:pPr>
    </w:p>
    <w:p w:rsidR="00252EC3" w:rsidRPr="004B6D0C" w:rsidRDefault="00252EC3" w:rsidP="006B5FDF">
      <w:pPr>
        <w:spacing w:after="0"/>
        <w:jc w:val="both"/>
        <w:rPr>
          <w:rFonts w:ascii="Times New Roman" w:hAnsi="Times New Roman"/>
          <w:sz w:val="24"/>
          <w:szCs w:val="24"/>
          <w:lang w:val="ka-GE"/>
        </w:rPr>
      </w:pPr>
    </w:p>
    <w:p w:rsidR="00252EC3" w:rsidRPr="004B6D0C" w:rsidRDefault="00252EC3" w:rsidP="006B5FDF">
      <w:pPr>
        <w:spacing w:after="0"/>
        <w:jc w:val="both"/>
        <w:rPr>
          <w:rFonts w:ascii="Times New Roman" w:hAnsi="Times New Roman"/>
          <w:sz w:val="24"/>
          <w:szCs w:val="24"/>
          <w:lang w:val="ka-GE"/>
        </w:rPr>
      </w:pPr>
    </w:p>
    <w:p w:rsidR="00252EC3" w:rsidRPr="004B6D0C" w:rsidRDefault="00CE0F56" w:rsidP="0002123C">
      <w:pPr>
        <w:pStyle w:val="Heading2"/>
        <w:rPr>
          <w:rFonts w:ascii="Times New Roman" w:hAnsi="Times New Roman"/>
          <w:sz w:val="24"/>
          <w:szCs w:val="24"/>
        </w:rPr>
      </w:pPr>
      <w:bookmarkStart w:id="15" w:name="_Toc448500545"/>
      <w:r w:rsidRPr="004B6D0C">
        <w:rPr>
          <w:rFonts w:ascii="Times New Roman" w:hAnsi="Times New Roman"/>
          <w:sz w:val="24"/>
          <w:szCs w:val="24"/>
        </w:rPr>
        <w:t>Keyfiyyətli ümumi təhsilin əlçatanlıq səviyyəsinin yüksəldilməsi</w:t>
      </w:r>
      <w:bookmarkEnd w:id="15"/>
    </w:p>
    <w:p w:rsidR="003B2F72" w:rsidRPr="004B6D0C" w:rsidRDefault="00CE0F56" w:rsidP="003B2F72">
      <w:pPr>
        <w:spacing w:before="100" w:beforeAutospacing="1" w:after="100" w:afterAutospacing="1" w:line="240" w:lineRule="auto"/>
        <w:jc w:val="both"/>
        <w:rPr>
          <w:rFonts w:ascii="Times New Roman" w:eastAsia="Times New Roman" w:hAnsi="Times New Roman"/>
          <w:b/>
          <w:color w:val="000000"/>
          <w:sz w:val="24"/>
          <w:szCs w:val="24"/>
        </w:rPr>
      </w:pPr>
      <w:r w:rsidRPr="004B6D0C">
        <w:rPr>
          <w:rFonts w:ascii="Times New Roman" w:eastAsia="Times New Roman" w:hAnsi="Times New Roman"/>
          <w:b/>
          <w:color w:val="000000"/>
          <w:sz w:val="24"/>
          <w:szCs w:val="24"/>
        </w:rPr>
        <w:t xml:space="preserve">Etnik azlıqların kompakt məskunlaşdığı regionlarda </w:t>
      </w:r>
      <w:proofErr w:type="spellStart"/>
      <w:r w:rsidRPr="004B6D0C">
        <w:rPr>
          <w:rFonts w:ascii="Times New Roman" w:eastAsia="Times New Roman" w:hAnsi="Times New Roman"/>
          <w:b/>
          <w:color w:val="000000"/>
          <w:sz w:val="24"/>
          <w:szCs w:val="24"/>
        </w:rPr>
        <w:t>ümümtəhsil</w:t>
      </w:r>
      <w:proofErr w:type="spellEnd"/>
      <w:r w:rsidRPr="004B6D0C">
        <w:rPr>
          <w:rFonts w:ascii="Times New Roman" w:eastAsia="Times New Roman" w:hAnsi="Times New Roman"/>
          <w:b/>
          <w:color w:val="000000"/>
          <w:sz w:val="24"/>
          <w:szCs w:val="24"/>
        </w:rPr>
        <w:t xml:space="preserve"> məktəblərində müəllimlərin peşəkar inkişafı və karyera yüksəlişinin dəstəklənməsi proqramı</w:t>
      </w:r>
    </w:p>
    <w:p w:rsidR="00CE0F56" w:rsidRPr="004B6D0C" w:rsidRDefault="00CE0F56" w:rsidP="003B2F72">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 xml:space="preserve">2015-ci ilin sentyabrından </w:t>
      </w:r>
      <w:proofErr w:type="spellStart"/>
      <w:r w:rsidRPr="004B6D0C">
        <w:rPr>
          <w:rFonts w:ascii="Times New Roman" w:eastAsia="Times New Roman" w:hAnsi="Times New Roman"/>
          <w:color w:val="000000"/>
          <w:sz w:val="24"/>
          <w:szCs w:val="24"/>
        </w:rPr>
        <w:t>“</w:t>
      </w:r>
      <w:r w:rsidR="006A4287" w:rsidRPr="004B6D0C">
        <w:rPr>
          <w:rFonts w:ascii="Times New Roman" w:eastAsia="Times New Roman" w:hAnsi="Times New Roman"/>
          <w:color w:val="000000"/>
          <w:sz w:val="24"/>
          <w:szCs w:val="24"/>
        </w:rPr>
        <w:t>Müəllimlik</w:t>
      </w:r>
      <w:proofErr w:type="spellEnd"/>
      <w:r w:rsidR="006A4287" w:rsidRPr="004B6D0C">
        <w:rPr>
          <w:rFonts w:ascii="Times New Roman" w:eastAsia="Times New Roman" w:hAnsi="Times New Roman"/>
          <w:color w:val="000000"/>
          <w:sz w:val="24"/>
          <w:szCs w:val="24"/>
        </w:rPr>
        <w:t xml:space="preserve"> fəaliyyətinin başlanması, peşəkar inkişafı və karyera yüksəliş</w:t>
      </w:r>
      <w:r w:rsidR="003D0084" w:rsidRPr="004B6D0C">
        <w:rPr>
          <w:rFonts w:ascii="Times New Roman" w:eastAsia="Times New Roman" w:hAnsi="Times New Roman"/>
          <w:color w:val="000000"/>
          <w:sz w:val="24"/>
          <w:szCs w:val="24"/>
        </w:rPr>
        <w:t>i</w:t>
      </w:r>
      <w:r w:rsidR="006A4287" w:rsidRPr="004B6D0C">
        <w:rPr>
          <w:rFonts w:ascii="Times New Roman" w:eastAsia="Times New Roman" w:hAnsi="Times New Roman"/>
          <w:color w:val="000000"/>
          <w:sz w:val="24"/>
          <w:szCs w:val="24"/>
        </w:rPr>
        <w:t xml:space="preserve"> </w:t>
      </w:r>
      <w:proofErr w:type="spellStart"/>
      <w:r w:rsidR="006A4287" w:rsidRPr="004B6D0C">
        <w:rPr>
          <w:rFonts w:ascii="Times New Roman" w:eastAsia="Times New Roman" w:hAnsi="Times New Roman"/>
          <w:color w:val="000000"/>
          <w:sz w:val="24"/>
          <w:szCs w:val="24"/>
        </w:rPr>
        <w:t>sxemi</w:t>
      </w:r>
      <w:r w:rsidR="003D0084" w:rsidRPr="004B6D0C">
        <w:rPr>
          <w:rFonts w:ascii="Times New Roman" w:eastAsia="Times New Roman" w:hAnsi="Times New Roman"/>
          <w:color w:val="000000"/>
          <w:sz w:val="24"/>
          <w:szCs w:val="24"/>
        </w:rPr>
        <w:t>”</w:t>
      </w:r>
      <w:proofErr w:type="spellEnd"/>
      <w:r w:rsidR="00557671" w:rsidRPr="004B6D0C">
        <w:rPr>
          <w:rFonts w:ascii="Times New Roman" w:eastAsia="Times New Roman" w:hAnsi="Times New Roman"/>
          <w:color w:val="000000"/>
          <w:sz w:val="24"/>
          <w:szCs w:val="24"/>
        </w:rPr>
        <w:t xml:space="preserve"> qüvvəyə mindi. Bu layihəyə əsasən </w:t>
      </w:r>
      <w:r w:rsidR="008F330C" w:rsidRPr="004B6D0C">
        <w:rPr>
          <w:rFonts w:ascii="Times New Roman" w:eastAsia="Times New Roman" w:hAnsi="Times New Roman"/>
          <w:color w:val="000000"/>
          <w:sz w:val="24"/>
          <w:szCs w:val="24"/>
        </w:rPr>
        <w:t xml:space="preserve">Gürcüstan </w:t>
      </w:r>
      <w:r w:rsidR="00557671" w:rsidRPr="004B6D0C">
        <w:rPr>
          <w:rFonts w:ascii="Times New Roman" w:eastAsia="Times New Roman" w:hAnsi="Times New Roman"/>
          <w:color w:val="000000"/>
          <w:sz w:val="24"/>
          <w:szCs w:val="24"/>
        </w:rPr>
        <w:t>ümumtəhsil</w:t>
      </w:r>
      <w:r w:rsidR="008F330C" w:rsidRPr="004B6D0C">
        <w:rPr>
          <w:rFonts w:ascii="Times New Roman" w:eastAsia="Times New Roman" w:hAnsi="Times New Roman"/>
          <w:color w:val="000000"/>
          <w:sz w:val="24"/>
          <w:szCs w:val="24"/>
        </w:rPr>
        <w:t xml:space="preserve"> məktəblərinin bütün müəllimləri, o cümlədən milli azlıqların kompakt məskunlaşdığı regionların ümumtəhsil məktəblərinin müəllimləri</w:t>
      </w:r>
      <w:r w:rsidR="00836BFD" w:rsidRPr="004B6D0C">
        <w:rPr>
          <w:rFonts w:ascii="Times New Roman" w:eastAsia="Times New Roman" w:hAnsi="Times New Roman"/>
          <w:color w:val="000000"/>
          <w:sz w:val="24"/>
          <w:szCs w:val="24"/>
        </w:rPr>
        <w:t xml:space="preserve"> </w:t>
      </w:r>
      <w:r w:rsidR="007F7852" w:rsidRPr="004B6D0C">
        <w:rPr>
          <w:rFonts w:ascii="Times New Roman" w:eastAsia="Times New Roman" w:hAnsi="Times New Roman"/>
          <w:color w:val="000000"/>
          <w:sz w:val="24"/>
          <w:szCs w:val="24"/>
        </w:rPr>
        <w:t xml:space="preserve">iştirak etmək öhdəliyini </w:t>
      </w:r>
      <w:r w:rsidR="00403C90" w:rsidRPr="004B6D0C">
        <w:rPr>
          <w:rFonts w:ascii="Times New Roman" w:eastAsia="Times New Roman" w:hAnsi="Times New Roman"/>
          <w:color w:val="000000"/>
          <w:sz w:val="24"/>
          <w:szCs w:val="24"/>
        </w:rPr>
        <w:t>üzərinə götürür</w:t>
      </w:r>
      <w:r w:rsidR="00EF46E5" w:rsidRPr="004B6D0C">
        <w:rPr>
          <w:rFonts w:ascii="Times New Roman" w:eastAsia="Times New Roman" w:hAnsi="Times New Roman"/>
          <w:color w:val="000000"/>
          <w:sz w:val="24"/>
          <w:szCs w:val="24"/>
        </w:rPr>
        <w:t>.</w:t>
      </w:r>
    </w:p>
    <w:p w:rsidR="00EF46E5" w:rsidRPr="004B6D0C" w:rsidRDefault="00EF46E5" w:rsidP="003B2F72">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 xml:space="preserve">2015-ci ildə Müəllimlərin Peşəkar İnkişafı üzrə Milli Mərkəzdə </w:t>
      </w:r>
      <w:proofErr w:type="spellStart"/>
      <w:r w:rsidRPr="004B6D0C">
        <w:rPr>
          <w:rFonts w:ascii="Times New Roman" w:eastAsia="Times New Roman" w:hAnsi="Times New Roman"/>
          <w:color w:val="000000"/>
          <w:sz w:val="24"/>
          <w:szCs w:val="24"/>
        </w:rPr>
        <w:t>“Milli</w:t>
      </w:r>
      <w:proofErr w:type="spellEnd"/>
      <w:r w:rsidRPr="004B6D0C">
        <w:rPr>
          <w:rFonts w:ascii="Times New Roman" w:eastAsia="Times New Roman" w:hAnsi="Times New Roman"/>
          <w:color w:val="000000"/>
          <w:sz w:val="24"/>
          <w:szCs w:val="24"/>
        </w:rPr>
        <w:t xml:space="preserve"> azlıqların kompakt məskunlaşdığı regionlarda ümumtəhsil məktəb müəllimlərinin peşəkar inkişafının və karyera yüksəlişinin dəstəklənməsi </w:t>
      </w:r>
      <w:proofErr w:type="spellStart"/>
      <w:r w:rsidRPr="004B6D0C">
        <w:rPr>
          <w:rFonts w:ascii="Times New Roman" w:eastAsia="Times New Roman" w:hAnsi="Times New Roman"/>
          <w:color w:val="000000"/>
          <w:sz w:val="24"/>
          <w:szCs w:val="24"/>
        </w:rPr>
        <w:t>proqramı”</w:t>
      </w:r>
      <w:proofErr w:type="spellEnd"/>
      <w:r w:rsidRPr="004B6D0C">
        <w:rPr>
          <w:rFonts w:ascii="Times New Roman" w:eastAsia="Times New Roman" w:hAnsi="Times New Roman"/>
          <w:color w:val="000000"/>
          <w:sz w:val="24"/>
          <w:szCs w:val="24"/>
        </w:rPr>
        <w:t xml:space="preserve"> işlənib hazırlandı və təsdiq edildi. </w:t>
      </w:r>
      <w:r w:rsidR="00EE7964" w:rsidRPr="004B6D0C">
        <w:rPr>
          <w:rFonts w:ascii="Times New Roman" w:eastAsia="Times New Roman" w:hAnsi="Times New Roman"/>
          <w:color w:val="000000"/>
          <w:sz w:val="24"/>
          <w:szCs w:val="24"/>
        </w:rPr>
        <w:t xml:space="preserve">Proqramın ümdə məqsədini qeyri-gürcüdilli ümumtəhsil məktəb müəllimləri üçün </w:t>
      </w:r>
      <w:proofErr w:type="spellStart"/>
      <w:r w:rsidR="00EE7964" w:rsidRPr="004B6D0C">
        <w:rPr>
          <w:rFonts w:ascii="Times New Roman" w:eastAsia="Times New Roman" w:hAnsi="Times New Roman"/>
          <w:color w:val="000000"/>
          <w:sz w:val="24"/>
          <w:szCs w:val="24"/>
        </w:rPr>
        <w:t>“Müəllimlik</w:t>
      </w:r>
      <w:proofErr w:type="spellEnd"/>
      <w:r w:rsidR="00EE7964" w:rsidRPr="004B6D0C">
        <w:rPr>
          <w:rFonts w:ascii="Times New Roman" w:eastAsia="Times New Roman" w:hAnsi="Times New Roman"/>
          <w:color w:val="000000"/>
          <w:sz w:val="24"/>
          <w:szCs w:val="24"/>
        </w:rPr>
        <w:t xml:space="preserve"> fəaliyyətinin başlanması, peşəkar inkişaf və karyera yüksəlişi </w:t>
      </w:r>
      <w:proofErr w:type="spellStart"/>
      <w:r w:rsidR="00EE7964" w:rsidRPr="004B6D0C">
        <w:rPr>
          <w:rFonts w:ascii="Times New Roman" w:eastAsia="Times New Roman" w:hAnsi="Times New Roman"/>
          <w:color w:val="000000"/>
          <w:sz w:val="24"/>
          <w:szCs w:val="24"/>
        </w:rPr>
        <w:t>sxemi”</w:t>
      </w:r>
      <w:r w:rsidR="007E0105" w:rsidRPr="004B6D0C">
        <w:rPr>
          <w:rFonts w:ascii="Times New Roman" w:eastAsia="Times New Roman" w:hAnsi="Times New Roman"/>
          <w:color w:val="000000"/>
          <w:sz w:val="24"/>
          <w:szCs w:val="24"/>
        </w:rPr>
        <w:t>nin</w:t>
      </w:r>
      <w:proofErr w:type="spellEnd"/>
      <w:r w:rsidR="00EE7964" w:rsidRPr="004B6D0C">
        <w:rPr>
          <w:rFonts w:ascii="Times New Roman" w:eastAsia="Times New Roman" w:hAnsi="Times New Roman"/>
          <w:color w:val="000000"/>
          <w:sz w:val="24"/>
          <w:szCs w:val="24"/>
        </w:rPr>
        <w:t xml:space="preserve"> v</w:t>
      </w:r>
      <w:r w:rsidR="007E0105" w:rsidRPr="004B6D0C">
        <w:rPr>
          <w:rFonts w:ascii="Times New Roman" w:eastAsia="Times New Roman" w:hAnsi="Times New Roman"/>
          <w:color w:val="000000"/>
          <w:sz w:val="24"/>
          <w:szCs w:val="24"/>
        </w:rPr>
        <w:t xml:space="preserve">ə onunla bağlı sənədlərin onların </w:t>
      </w:r>
      <w:r w:rsidR="00EE7964" w:rsidRPr="004B6D0C">
        <w:rPr>
          <w:rFonts w:ascii="Times New Roman" w:eastAsia="Times New Roman" w:hAnsi="Times New Roman"/>
          <w:color w:val="000000"/>
          <w:sz w:val="24"/>
          <w:szCs w:val="24"/>
        </w:rPr>
        <w:t>ana di</w:t>
      </w:r>
      <w:r w:rsidR="00CE0C14" w:rsidRPr="004B6D0C">
        <w:rPr>
          <w:rFonts w:ascii="Times New Roman" w:eastAsia="Times New Roman" w:hAnsi="Times New Roman"/>
          <w:color w:val="000000"/>
          <w:sz w:val="24"/>
          <w:szCs w:val="24"/>
        </w:rPr>
        <w:t xml:space="preserve">lində əlçatan olması və peşəkar ixtisaslaşma dərəcəsinin yüksəldilməsi kimi məsələlər təşkil edir. </w:t>
      </w:r>
      <w:r w:rsidR="007E0105" w:rsidRPr="004B6D0C">
        <w:rPr>
          <w:rFonts w:ascii="Times New Roman" w:eastAsia="Times New Roman" w:hAnsi="Times New Roman"/>
          <w:color w:val="000000"/>
          <w:sz w:val="24"/>
          <w:szCs w:val="24"/>
        </w:rPr>
        <w:t>Həmçinin proq</w:t>
      </w:r>
      <w:r w:rsidR="00403C90" w:rsidRPr="004B6D0C">
        <w:rPr>
          <w:rFonts w:ascii="Times New Roman" w:eastAsia="Times New Roman" w:hAnsi="Times New Roman"/>
          <w:color w:val="000000"/>
          <w:sz w:val="24"/>
          <w:szCs w:val="24"/>
        </w:rPr>
        <w:t>ramın digər məqsədlərindən biri</w:t>
      </w:r>
      <w:r w:rsidR="007E0105" w:rsidRPr="004B6D0C">
        <w:rPr>
          <w:rFonts w:ascii="Times New Roman" w:eastAsia="Times New Roman" w:hAnsi="Times New Roman"/>
          <w:color w:val="000000"/>
          <w:sz w:val="24"/>
          <w:szCs w:val="24"/>
        </w:rPr>
        <w:t xml:space="preserve"> də fənlər üzrə yerli təlim</w:t>
      </w:r>
      <w:r w:rsidR="00403C90" w:rsidRPr="004B6D0C">
        <w:rPr>
          <w:rFonts w:ascii="Times New Roman" w:eastAsia="Times New Roman" w:hAnsi="Times New Roman"/>
          <w:color w:val="000000"/>
          <w:sz w:val="24"/>
          <w:szCs w:val="24"/>
        </w:rPr>
        <w:t>çilərin hazırlanmasından ibarətdir</w:t>
      </w:r>
      <w:r w:rsidR="007E0105" w:rsidRPr="004B6D0C">
        <w:rPr>
          <w:rFonts w:ascii="Times New Roman" w:eastAsia="Times New Roman" w:hAnsi="Times New Roman"/>
          <w:color w:val="000000"/>
          <w:sz w:val="24"/>
          <w:szCs w:val="24"/>
        </w:rPr>
        <w:t xml:space="preserve">. Bu təlimçilər gələcəkdə regionlarda mühüm </w:t>
      </w:r>
      <w:r w:rsidR="00403C90" w:rsidRPr="004B6D0C">
        <w:rPr>
          <w:rFonts w:ascii="Times New Roman" w:eastAsia="Times New Roman" w:hAnsi="Times New Roman"/>
          <w:color w:val="000000"/>
          <w:sz w:val="24"/>
          <w:szCs w:val="24"/>
        </w:rPr>
        <w:t>dayaq</w:t>
      </w:r>
      <w:r w:rsidR="00383931" w:rsidRPr="004B6D0C">
        <w:rPr>
          <w:rFonts w:ascii="Times New Roman" w:eastAsia="Times New Roman" w:hAnsi="Times New Roman"/>
          <w:color w:val="000000"/>
          <w:sz w:val="24"/>
          <w:szCs w:val="24"/>
        </w:rPr>
        <w:t>lar</w:t>
      </w:r>
      <w:r w:rsidR="00A64ED8" w:rsidRPr="004B6D0C">
        <w:rPr>
          <w:rFonts w:ascii="Times New Roman" w:eastAsia="Times New Roman" w:hAnsi="Times New Roman"/>
          <w:color w:val="000000"/>
          <w:sz w:val="24"/>
          <w:szCs w:val="24"/>
        </w:rPr>
        <w:t xml:space="preserve"> olacaqlar. </w:t>
      </w:r>
    </w:p>
    <w:p w:rsidR="003B2F72" w:rsidRPr="004B6D0C" w:rsidRDefault="00A64ED8" w:rsidP="003B2F72">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Gürcüstanın qeyri-gürcüdilli ümumtəhsil müəssisələrində fəaliyyət göstərən 7500-dək müəllim (azərbaycandilli -3301, ermənidilli -2933, rusdilli -1208 müəllim) proqramın benefisiarlarıdırlar.</w:t>
      </w:r>
    </w:p>
    <w:p w:rsidR="00384A63" w:rsidRPr="004B6D0C" w:rsidRDefault="006170AE" w:rsidP="006B5FDF">
      <w:pPr>
        <w:spacing w:before="100" w:beforeAutospacing="1" w:after="100" w:afterAutospacing="1"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lastRenderedPageBreak/>
        <w:t>Proqram çərçivəsində</w:t>
      </w:r>
      <w:r w:rsidR="003B2F72" w:rsidRPr="004B6D0C">
        <w:rPr>
          <w:rFonts w:ascii="Times New Roman" w:eastAsia="Times New Roman" w:hAnsi="Times New Roman"/>
          <w:color w:val="000000"/>
          <w:sz w:val="24"/>
          <w:szCs w:val="24"/>
          <w:lang w:val="ka-GE"/>
        </w:rPr>
        <w:t>:</w:t>
      </w:r>
    </w:p>
    <w:p w:rsidR="00383931" w:rsidRPr="004B6D0C" w:rsidRDefault="006170AE" w:rsidP="00383931">
      <w:pPr>
        <w:numPr>
          <w:ilvl w:val="0"/>
          <w:numId w:val="30"/>
        </w:numPr>
        <w:spacing w:before="100" w:beforeAutospacing="1" w:after="100" w:afterAutospacing="1" w:line="240" w:lineRule="auto"/>
        <w:ind w:left="540" w:hanging="450"/>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Proqram çərçivəsində (sənədlər toplusu) müəllimlik fəaliyyətinin başlanması, peşəkar inkişafı və karyera yüksəlişi sxemi Azərbaycan, rus və erməni dillərinə tərcümə edildi və çap olundu ;</w:t>
      </w:r>
    </w:p>
    <w:p w:rsidR="00383931" w:rsidRPr="004B6D0C" w:rsidRDefault="00FE4182" w:rsidP="00383931">
      <w:pPr>
        <w:numPr>
          <w:ilvl w:val="0"/>
          <w:numId w:val="30"/>
        </w:numPr>
        <w:spacing w:before="100" w:beforeAutospacing="1" w:after="100" w:afterAutospacing="1" w:line="240" w:lineRule="auto"/>
        <w:ind w:left="540" w:hanging="450"/>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 xml:space="preserve">Müəllimlik fəaliyyətinin başlanması, peşəkar inkişafı və karyera yüksəlişi sxemi üzrə bələdçi sənədinin I hissəsi Azərbaycan, rus və erməni dillərinə tərcümə edildi və çap olundu  </w:t>
      </w:r>
      <w:r w:rsidR="006170AE" w:rsidRPr="004B6D0C">
        <w:rPr>
          <w:rFonts w:ascii="Times New Roman" w:eastAsia="Times New Roman" w:hAnsi="Times New Roman"/>
          <w:color w:val="000000"/>
          <w:sz w:val="24"/>
          <w:szCs w:val="24"/>
        </w:rPr>
        <w:t xml:space="preserve"> </w:t>
      </w:r>
      <w:r w:rsidR="003B2F72" w:rsidRPr="004B6D0C">
        <w:rPr>
          <w:rFonts w:ascii="Times New Roman" w:eastAsia="Times New Roman" w:hAnsi="Times New Roman"/>
          <w:color w:val="000000"/>
          <w:sz w:val="24"/>
          <w:szCs w:val="24"/>
          <w:lang w:val="ka-GE"/>
        </w:rPr>
        <w:t>;</w:t>
      </w:r>
    </w:p>
    <w:p w:rsidR="00383931" w:rsidRPr="004B6D0C" w:rsidRDefault="00FE4182" w:rsidP="00383931">
      <w:pPr>
        <w:numPr>
          <w:ilvl w:val="0"/>
          <w:numId w:val="30"/>
        </w:numPr>
        <w:spacing w:before="100" w:beforeAutospacing="1" w:after="100" w:afterAutospacing="1" w:line="240" w:lineRule="auto"/>
        <w:ind w:left="540" w:hanging="450"/>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Müəllimin özünüqiymətləndirmə</w:t>
      </w:r>
      <w:r w:rsidR="00E172D9" w:rsidRPr="004B6D0C">
        <w:rPr>
          <w:rFonts w:ascii="Times New Roman" w:eastAsia="Times New Roman" w:hAnsi="Times New Roman"/>
          <w:color w:val="000000"/>
          <w:sz w:val="24"/>
          <w:szCs w:val="24"/>
        </w:rPr>
        <w:t xml:space="preserve"> sorğusu Azərbaycan, rus və erməni dillərinə tərcümə edildi</w:t>
      </w:r>
      <w:r w:rsidRPr="004B6D0C">
        <w:rPr>
          <w:rFonts w:ascii="Times New Roman" w:eastAsia="Times New Roman" w:hAnsi="Times New Roman"/>
          <w:color w:val="000000"/>
          <w:sz w:val="24"/>
          <w:szCs w:val="24"/>
        </w:rPr>
        <w:t xml:space="preserve"> </w:t>
      </w:r>
      <w:r w:rsidR="003B2F72" w:rsidRPr="004B6D0C">
        <w:rPr>
          <w:rFonts w:ascii="Times New Roman" w:eastAsia="Times New Roman" w:hAnsi="Times New Roman"/>
          <w:color w:val="000000"/>
          <w:sz w:val="24"/>
          <w:szCs w:val="24"/>
          <w:lang w:val="ka-GE"/>
        </w:rPr>
        <w:t>;</w:t>
      </w:r>
    </w:p>
    <w:p w:rsidR="003B2F72" w:rsidRPr="004B6D0C" w:rsidRDefault="00E172D9" w:rsidP="00383931">
      <w:pPr>
        <w:numPr>
          <w:ilvl w:val="0"/>
          <w:numId w:val="30"/>
        </w:numPr>
        <w:spacing w:before="100" w:beforeAutospacing="1" w:after="100" w:afterAutospacing="1" w:line="240" w:lineRule="auto"/>
        <w:ind w:left="540" w:hanging="450"/>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 xml:space="preserve">Gürcü dili bilikləri üzrə özünüqiymətləndirmə </w:t>
      </w:r>
      <w:r w:rsidR="00A432D9" w:rsidRPr="004B6D0C">
        <w:rPr>
          <w:rFonts w:ascii="Times New Roman" w:eastAsia="Times New Roman" w:hAnsi="Times New Roman"/>
          <w:color w:val="000000"/>
          <w:sz w:val="24"/>
          <w:szCs w:val="24"/>
        </w:rPr>
        <w:t>lövhəsi də</w:t>
      </w:r>
      <w:r w:rsidRPr="004B6D0C">
        <w:rPr>
          <w:rFonts w:ascii="Times New Roman" w:eastAsia="Times New Roman" w:hAnsi="Times New Roman"/>
          <w:color w:val="000000"/>
          <w:sz w:val="24"/>
          <w:szCs w:val="24"/>
        </w:rPr>
        <w:t xml:space="preserve"> tərcümə olundu</w:t>
      </w:r>
      <w:r w:rsidR="00252EC3" w:rsidRPr="004B6D0C">
        <w:rPr>
          <w:rFonts w:ascii="Times New Roman" w:eastAsia="Times New Roman" w:hAnsi="Times New Roman"/>
          <w:color w:val="000000"/>
          <w:sz w:val="24"/>
          <w:szCs w:val="24"/>
          <w:lang w:val="ka-GE"/>
        </w:rPr>
        <w:t>.</w:t>
      </w:r>
    </w:p>
    <w:p w:rsidR="00252EC3" w:rsidRPr="004B6D0C" w:rsidRDefault="00252EC3" w:rsidP="00252EC3">
      <w:pPr>
        <w:spacing w:before="100" w:beforeAutospacing="1" w:after="100" w:afterAutospacing="1" w:line="240" w:lineRule="auto"/>
        <w:jc w:val="both"/>
        <w:rPr>
          <w:rFonts w:ascii="Times New Roman" w:eastAsia="Times New Roman" w:hAnsi="Times New Roman"/>
          <w:color w:val="000000"/>
          <w:sz w:val="24"/>
          <w:szCs w:val="24"/>
          <w:lang w:val="ka-GE"/>
        </w:rPr>
      </w:pPr>
    </w:p>
    <w:p w:rsidR="00252EC3" w:rsidRPr="004B6D0C" w:rsidRDefault="00252EC3" w:rsidP="00252EC3">
      <w:pPr>
        <w:spacing w:before="100" w:beforeAutospacing="1" w:after="100" w:afterAutospacing="1" w:line="240" w:lineRule="auto"/>
        <w:jc w:val="both"/>
        <w:rPr>
          <w:rFonts w:ascii="Times New Roman" w:eastAsia="Times New Roman" w:hAnsi="Times New Roman"/>
          <w:color w:val="000000"/>
          <w:sz w:val="24"/>
          <w:szCs w:val="24"/>
          <w:lang w:val="ka-GE"/>
        </w:rPr>
      </w:pPr>
    </w:p>
    <w:p w:rsidR="003B2F72" w:rsidRPr="004B6D0C" w:rsidRDefault="00950A55" w:rsidP="003B2F72">
      <w:pPr>
        <w:spacing w:before="100" w:beforeAutospacing="1" w:after="100" w:afterAutospacing="1" w:line="240" w:lineRule="auto"/>
        <w:jc w:val="both"/>
        <w:rPr>
          <w:rFonts w:ascii="Times New Roman" w:eastAsia="Times New Roman" w:hAnsi="Times New Roman"/>
          <w:b/>
          <w:color w:val="000000"/>
          <w:sz w:val="24"/>
          <w:szCs w:val="24"/>
        </w:rPr>
      </w:pPr>
      <w:r w:rsidRPr="004B6D0C">
        <w:rPr>
          <w:rFonts w:ascii="Times New Roman" w:eastAsia="Times New Roman" w:hAnsi="Times New Roman"/>
          <w:b/>
          <w:color w:val="000000"/>
          <w:sz w:val="24"/>
          <w:szCs w:val="24"/>
        </w:rPr>
        <w:t>Fənlər üzrə treninq-modulların və mütaliə materiallarının işlənib hazırlanması-təsdiqlənməsi-tərcümə edilməsi</w:t>
      </w:r>
      <w:r w:rsidR="00383931" w:rsidRPr="004B6D0C">
        <w:rPr>
          <w:rFonts w:ascii="Times New Roman" w:eastAsia="Times New Roman" w:hAnsi="Times New Roman"/>
          <w:b/>
          <w:color w:val="000000"/>
          <w:sz w:val="24"/>
          <w:szCs w:val="24"/>
        </w:rPr>
        <w:t>:</w:t>
      </w:r>
    </w:p>
    <w:p w:rsidR="003B2F72" w:rsidRPr="004B6D0C" w:rsidRDefault="00950A55" w:rsidP="00383931">
      <w:pPr>
        <w:numPr>
          <w:ilvl w:val="0"/>
          <w:numId w:val="10"/>
        </w:numPr>
        <w:spacing w:before="100" w:beforeAutospacing="1" w:after="100" w:afterAutospacing="1"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Qeyri-gürcüdilli məktəb müəllimləri üçün Müəllimlərin Peşəkar İnkişafı üzrə Milli Mərkəz tərəfindən Milli tədris planında nəzərdə tutulmuş fənlər üzrə treninq proqramları və onunla bağlı treninq materialı işlənib hazırlandı və təsdiqləndi</w:t>
      </w:r>
      <w:r w:rsidR="00C56CEE" w:rsidRPr="004B6D0C">
        <w:rPr>
          <w:rFonts w:ascii="Times New Roman" w:eastAsia="Times New Roman" w:hAnsi="Times New Roman"/>
          <w:color w:val="000000"/>
          <w:sz w:val="24"/>
          <w:szCs w:val="24"/>
        </w:rPr>
        <w:t xml:space="preserve">. Bu materiallar tender prosedurundan keçməklə Azərbaycan, rus və erməni dillərinə tərcümə edildi. </w:t>
      </w:r>
    </w:p>
    <w:p w:rsidR="00951852" w:rsidRPr="004B6D0C" w:rsidRDefault="00951852" w:rsidP="003B2F72">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 xml:space="preserve">Müəllimlərin Peşəkar İnkişafı üzrə Milli Mərkəzinin veb-səhifəsində </w:t>
      </w:r>
      <w:proofErr w:type="spellStart"/>
      <w:r w:rsidRPr="004B6D0C">
        <w:rPr>
          <w:rFonts w:ascii="Times New Roman" w:eastAsia="Times New Roman" w:hAnsi="Times New Roman"/>
          <w:color w:val="000000"/>
          <w:sz w:val="24"/>
          <w:szCs w:val="24"/>
          <w:lang w:val="ka-GE"/>
        </w:rPr>
        <w:t>www.tpdc.ge</w:t>
      </w:r>
      <w:proofErr w:type="spellEnd"/>
      <w:r w:rsidRPr="004B6D0C">
        <w:rPr>
          <w:rFonts w:ascii="Times New Roman" w:eastAsia="Times New Roman" w:hAnsi="Times New Roman"/>
          <w:color w:val="000000"/>
          <w:sz w:val="24"/>
          <w:szCs w:val="24"/>
          <w:lang w:val="ka-GE"/>
        </w:rPr>
        <w:t xml:space="preserve">  </w:t>
      </w:r>
      <w:r w:rsidRPr="004B6D0C">
        <w:rPr>
          <w:rFonts w:ascii="Times New Roman" w:eastAsia="Times New Roman" w:hAnsi="Times New Roman"/>
          <w:color w:val="000000"/>
          <w:sz w:val="24"/>
          <w:szCs w:val="24"/>
        </w:rPr>
        <w:t xml:space="preserve"> aşağıdakılar elektron formatda əlçatandır:</w:t>
      </w:r>
    </w:p>
    <w:p w:rsidR="003B2F72" w:rsidRPr="004B6D0C" w:rsidRDefault="00951852" w:rsidP="004C03B8">
      <w:pPr>
        <w:numPr>
          <w:ilvl w:val="0"/>
          <w:numId w:val="15"/>
        </w:numPr>
        <w:spacing w:before="100" w:beforeAutospacing="1" w:after="100" w:afterAutospacing="1"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Müəllimlik fəaliyyətinin başlanması, peşəkar inkişafı və karyera yüksəlişi sxemi (Azərbaycan, rus və erməni)</w:t>
      </w:r>
      <w:r w:rsidR="00E711A6" w:rsidRPr="004B6D0C">
        <w:rPr>
          <w:rFonts w:ascii="Times New Roman" w:eastAsia="Times New Roman" w:hAnsi="Times New Roman"/>
          <w:color w:val="000000"/>
          <w:sz w:val="24"/>
          <w:szCs w:val="24"/>
        </w:rPr>
        <w:t xml:space="preserve"> versiyaları</w:t>
      </w:r>
      <w:r w:rsidR="003B2F72" w:rsidRPr="004B6D0C">
        <w:rPr>
          <w:rFonts w:ascii="Times New Roman" w:eastAsia="Times New Roman" w:hAnsi="Times New Roman"/>
          <w:color w:val="000000"/>
          <w:sz w:val="24"/>
          <w:szCs w:val="24"/>
          <w:lang w:val="ka-GE"/>
        </w:rPr>
        <w:t>;</w:t>
      </w:r>
    </w:p>
    <w:p w:rsidR="003B2F72" w:rsidRPr="004B6D0C" w:rsidRDefault="00951852" w:rsidP="004C03B8">
      <w:pPr>
        <w:numPr>
          <w:ilvl w:val="0"/>
          <w:numId w:val="15"/>
        </w:numPr>
        <w:spacing w:before="100" w:beforeAutospacing="1" w:after="100" w:afterAutospacing="1"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Müəllimlik fəaliyyətinin başlanması, peşəkar inkişafı və karyera yüksəlişi sxemi üzrə bələdçinin I hissəsi</w:t>
      </w:r>
      <w:r w:rsidR="00E711A6" w:rsidRPr="004B6D0C">
        <w:rPr>
          <w:rFonts w:ascii="Times New Roman" w:eastAsia="Times New Roman" w:hAnsi="Times New Roman"/>
          <w:color w:val="000000"/>
          <w:sz w:val="24"/>
          <w:szCs w:val="24"/>
        </w:rPr>
        <w:t xml:space="preserve"> (Azərbaycan, rus və erməni) versiyaları</w:t>
      </w:r>
      <w:r w:rsidRPr="004B6D0C">
        <w:rPr>
          <w:rFonts w:ascii="Times New Roman" w:eastAsia="Times New Roman" w:hAnsi="Times New Roman"/>
          <w:color w:val="000000"/>
          <w:sz w:val="24"/>
          <w:szCs w:val="24"/>
        </w:rPr>
        <w:t xml:space="preserve"> </w:t>
      </w:r>
      <w:r w:rsidR="003B2F72" w:rsidRPr="004B6D0C">
        <w:rPr>
          <w:rFonts w:ascii="Times New Roman" w:eastAsia="Times New Roman" w:hAnsi="Times New Roman"/>
          <w:color w:val="000000"/>
          <w:sz w:val="24"/>
          <w:szCs w:val="24"/>
          <w:lang w:val="ka-GE"/>
        </w:rPr>
        <w:t>;</w:t>
      </w:r>
    </w:p>
    <w:p w:rsidR="003B2F72" w:rsidRPr="004B6D0C" w:rsidRDefault="00E711A6" w:rsidP="004C03B8">
      <w:pPr>
        <w:numPr>
          <w:ilvl w:val="0"/>
          <w:numId w:val="15"/>
        </w:numPr>
        <w:spacing w:before="100" w:beforeAutospacing="1" w:after="100" w:afterAutospacing="1"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Müəllimlərin özünüqiymətləndirmə sorğusu (Azərbaycan, rus və erməni) versiyaları .</w:t>
      </w:r>
    </w:p>
    <w:p w:rsidR="00816517" w:rsidRPr="004B6D0C" w:rsidRDefault="00E711A6" w:rsidP="00816517">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 xml:space="preserve">Kvemo Kartli və Samsxe-Cavaxetinin pilot məktəblərində 2009-cu ildən əsası qoyulmuş </w:t>
      </w:r>
      <w:r w:rsidR="00DD5FAD" w:rsidRPr="004B6D0C">
        <w:rPr>
          <w:rFonts w:ascii="Times New Roman" w:eastAsia="Times New Roman" w:hAnsi="Times New Roman"/>
          <w:color w:val="000000"/>
          <w:sz w:val="24"/>
          <w:szCs w:val="24"/>
        </w:rPr>
        <w:t>bilinqvistik</w:t>
      </w:r>
      <w:r w:rsidRPr="004B6D0C">
        <w:rPr>
          <w:rFonts w:ascii="Times New Roman" w:eastAsia="Times New Roman" w:hAnsi="Times New Roman"/>
          <w:color w:val="000000"/>
          <w:sz w:val="24"/>
          <w:szCs w:val="24"/>
        </w:rPr>
        <w:t xml:space="preserve"> proqramın nəticələrinin monitorinqi keçirildi.</w:t>
      </w:r>
      <w:r w:rsidR="00A13893" w:rsidRPr="004B6D0C">
        <w:rPr>
          <w:rFonts w:ascii="Times New Roman" w:eastAsia="Times New Roman" w:hAnsi="Times New Roman"/>
          <w:color w:val="000000"/>
          <w:sz w:val="24"/>
          <w:szCs w:val="24"/>
        </w:rPr>
        <w:t xml:space="preserve"> </w:t>
      </w:r>
      <w:r w:rsidRPr="004B6D0C">
        <w:rPr>
          <w:rFonts w:ascii="Times New Roman" w:eastAsia="Times New Roman" w:hAnsi="Times New Roman"/>
          <w:color w:val="000000"/>
          <w:sz w:val="24"/>
          <w:szCs w:val="24"/>
        </w:rPr>
        <w:t xml:space="preserve"> </w:t>
      </w:r>
    </w:p>
    <w:p w:rsidR="003D556B" w:rsidRPr="004B6D0C" w:rsidRDefault="003D556B" w:rsidP="00816517">
      <w:pPr>
        <w:spacing w:before="100" w:beforeAutospacing="1" w:after="100" w:afterAutospacing="1" w:line="240" w:lineRule="auto"/>
        <w:jc w:val="both"/>
        <w:rPr>
          <w:rFonts w:ascii="Times New Roman" w:eastAsia="Times New Roman" w:hAnsi="Times New Roman"/>
          <w:color w:val="000000"/>
          <w:sz w:val="24"/>
          <w:szCs w:val="24"/>
          <w:lang w:val="ka-GE"/>
        </w:rPr>
      </w:pPr>
    </w:p>
    <w:p w:rsidR="003B2F72" w:rsidRPr="004B6D0C" w:rsidRDefault="00A13893" w:rsidP="003B2F72">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b/>
          <w:color w:val="000000"/>
          <w:sz w:val="24"/>
          <w:szCs w:val="24"/>
        </w:rPr>
        <w:t>Milli tə</w:t>
      </w:r>
      <w:r w:rsidR="00BA7EBF" w:rsidRPr="004B6D0C">
        <w:rPr>
          <w:rFonts w:ascii="Times New Roman" w:eastAsia="Times New Roman" w:hAnsi="Times New Roman"/>
          <w:b/>
          <w:color w:val="000000"/>
          <w:sz w:val="24"/>
          <w:szCs w:val="24"/>
        </w:rPr>
        <w:t>hsil</w:t>
      </w:r>
      <w:r w:rsidRPr="004B6D0C">
        <w:rPr>
          <w:rFonts w:ascii="Times New Roman" w:eastAsia="Times New Roman" w:hAnsi="Times New Roman"/>
          <w:b/>
          <w:color w:val="000000"/>
          <w:sz w:val="24"/>
          <w:szCs w:val="24"/>
        </w:rPr>
        <w:t xml:space="preserve"> olimpiadası</w:t>
      </w:r>
    </w:p>
    <w:p w:rsidR="00811F70" w:rsidRDefault="00B83FEB" w:rsidP="003B2F72">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 xml:space="preserve">2014-2015 tədris ilində Gürcüstanda mövcud bütün ümumtəhsil ocaqlarında, o cümlədən qeyri-gürcüdilli məktəblərdə də milli </w:t>
      </w:r>
      <w:r w:rsidR="00BA7EBF" w:rsidRPr="004B6D0C">
        <w:rPr>
          <w:rFonts w:ascii="Times New Roman" w:eastAsia="Times New Roman" w:hAnsi="Times New Roman"/>
          <w:color w:val="000000"/>
          <w:sz w:val="24"/>
          <w:szCs w:val="24"/>
        </w:rPr>
        <w:t>təhsil</w:t>
      </w:r>
      <w:r w:rsidRPr="004B6D0C">
        <w:rPr>
          <w:rFonts w:ascii="Times New Roman" w:eastAsia="Times New Roman" w:hAnsi="Times New Roman"/>
          <w:color w:val="000000"/>
          <w:sz w:val="24"/>
          <w:szCs w:val="24"/>
        </w:rPr>
        <w:t xml:space="preserve"> olimpiadası keçirildi. Qeyd e</w:t>
      </w:r>
      <w:r w:rsidR="00BA7EBF" w:rsidRPr="004B6D0C">
        <w:rPr>
          <w:rFonts w:ascii="Times New Roman" w:eastAsia="Times New Roman" w:hAnsi="Times New Roman"/>
          <w:color w:val="000000"/>
          <w:sz w:val="24"/>
          <w:szCs w:val="24"/>
        </w:rPr>
        <w:t>dilmiş məktəblərdə milli təhsil olimpiadaları erməni, Azərbaycan və rus dillərində keçirildi və hətta qeyri-gürcüdilli şagirdlər gürcü dili üzrə olimpiadaya da buraxıldılar.</w:t>
      </w:r>
    </w:p>
    <w:p w:rsidR="00811F70" w:rsidRDefault="00811F70" w:rsidP="003B2F72">
      <w:pPr>
        <w:spacing w:before="100" w:beforeAutospacing="1" w:after="100" w:afterAutospacing="1" w:line="240" w:lineRule="auto"/>
        <w:jc w:val="both"/>
        <w:rPr>
          <w:rFonts w:ascii="Times New Roman" w:eastAsia="Times New Roman" w:hAnsi="Times New Roman"/>
          <w:color w:val="000000"/>
          <w:sz w:val="24"/>
          <w:szCs w:val="24"/>
        </w:rPr>
      </w:pPr>
    </w:p>
    <w:p w:rsidR="003B2F72" w:rsidRPr="004B6D0C" w:rsidRDefault="00BA7EBF" w:rsidP="003B2F72">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lastRenderedPageBreak/>
        <w:t xml:space="preserve"> </w:t>
      </w:r>
    </w:p>
    <w:tbl>
      <w:tblPr>
        <w:tblW w:w="0" w:type="auto"/>
        <w:tblInd w:w="1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642"/>
      </w:tblGrid>
      <w:tr w:rsidR="003B2F72" w:rsidRPr="004B6D0C" w:rsidTr="005C1029">
        <w:trPr>
          <w:trHeight w:val="478"/>
        </w:trPr>
        <w:tc>
          <w:tcPr>
            <w:tcW w:w="3642" w:type="dxa"/>
          </w:tcPr>
          <w:p w:rsidR="003B2F72" w:rsidRPr="004B6D0C" w:rsidRDefault="00BA7EBF" w:rsidP="003B2F72">
            <w:pPr>
              <w:spacing w:before="100" w:beforeAutospacing="1" w:after="100" w:afterAutospacing="1"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Gürcü dili (qeyri-gürcüdilli məktəblər)</w:t>
            </w:r>
            <w:r w:rsidR="003B2F72" w:rsidRPr="004B6D0C">
              <w:rPr>
                <w:rFonts w:ascii="Times New Roman" w:eastAsia="Times New Roman" w:hAnsi="Times New Roman"/>
                <w:color w:val="000000"/>
                <w:sz w:val="24"/>
                <w:szCs w:val="24"/>
                <w:lang w:val="ka-GE"/>
              </w:rPr>
              <w:t xml:space="preserve">  1073</w:t>
            </w:r>
          </w:p>
        </w:tc>
      </w:tr>
      <w:tr w:rsidR="003B2F72" w:rsidRPr="004B6D0C" w:rsidTr="005C1029">
        <w:trPr>
          <w:trHeight w:val="478"/>
        </w:trPr>
        <w:tc>
          <w:tcPr>
            <w:tcW w:w="3642" w:type="dxa"/>
          </w:tcPr>
          <w:p w:rsidR="003B2F72" w:rsidRPr="004B6D0C" w:rsidRDefault="007525B8" w:rsidP="007525B8">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lang w:val="ka-GE"/>
              </w:rPr>
              <w:t xml:space="preserve"> </w:t>
            </w:r>
            <w:r w:rsidR="00BA7EBF" w:rsidRPr="004B6D0C">
              <w:rPr>
                <w:rFonts w:ascii="Times New Roman" w:eastAsia="Times New Roman" w:hAnsi="Times New Roman"/>
                <w:color w:val="000000"/>
                <w:sz w:val="24"/>
                <w:szCs w:val="24"/>
              </w:rPr>
              <w:t>Fənlər (Azərbaycan dilində)</w:t>
            </w:r>
            <w:r w:rsidRPr="004B6D0C">
              <w:rPr>
                <w:rFonts w:ascii="Times New Roman" w:eastAsia="Times New Roman" w:hAnsi="Times New Roman"/>
                <w:color w:val="000000"/>
                <w:sz w:val="24"/>
                <w:szCs w:val="24"/>
                <w:lang w:val="ka-GE"/>
              </w:rPr>
              <w:t xml:space="preserve"> 1035</w:t>
            </w:r>
          </w:p>
        </w:tc>
      </w:tr>
      <w:tr w:rsidR="003B2F72" w:rsidRPr="004B6D0C" w:rsidTr="005C1029">
        <w:trPr>
          <w:trHeight w:val="478"/>
        </w:trPr>
        <w:tc>
          <w:tcPr>
            <w:tcW w:w="3642" w:type="dxa"/>
          </w:tcPr>
          <w:p w:rsidR="003B2F72" w:rsidRPr="004B6D0C" w:rsidRDefault="007525B8" w:rsidP="007525B8">
            <w:pPr>
              <w:spacing w:before="100" w:beforeAutospacing="1" w:after="100" w:afterAutospacing="1"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Fənlər (Erməni dilində)</w:t>
            </w:r>
            <w:r w:rsidR="003B2F72" w:rsidRPr="004B6D0C">
              <w:rPr>
                <w:rFonts w:ascii="Times New Roman" w:eastAsia="Times New Roman" w:hAnsi="Times New Roman"/>
                <w:color w:val="000000"/>
                <w:sz w:val="24"/>
                <w:szCs w:val="24"/>
                <w:lang w:val="ka-GE"/>
              </w:rPr>
              <w:t>1639</w:t>
            </w:r>
          </w:p>
        </w:tc>
      </w:tr>
      <w:tr w:rsidR="003B2F72" w:rsidRPr="004B6D0C" w:rsidTr="005C1029">
        <w:trPr>
          <w:trHeight w:val="478"/>
        </w:trPr>
        <w:tc>
          <w:tcPr>
            <w:tcW w:w="3642" w:type="dxa"/>
          </w:tcPr>
          <w:p w:rsidR="003B2F72" w:rsidRPr="004B6D0C" w:rsidRDefault="007525B8" w:rsidP="007525B8">
            <w:pPr>
              <w:spacing w:before="100" w:beforeAutospacing="1" w:after="100" w:afterAutospacing="1"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Fənlər (Rus dilində)</w:t>
            </w:r>
            <w:r w:rsidR="003B2F72" w:rsidRPr="004B6D0C">
              <w:rPr>
                <w:rFonts w:ascii="Times New Roman" w:eastAsia="Times New Roman" w:hAnsi="Times New Roman"/>
                <w:color w:val="000000"/>
                <w:sz w:val="24"/>
                <w:szCs w:val="24"/>
                <w:lang w:val="ka-GE"/>
              </w:rPr>
              <w:t xml:space="preserve"> 731</w:t>
            </w:r>
          </w:p>
        </w:tc>
      </w:tr>
    </w:tbl>
    <w:p w:rsidR="007073B2" w:rsidRDefault="007073B2" w:rsidP="003B2F72">
      <w:pPr>
        <w:spacing w:before="100" w:beforeAutospacing="1" w:after="100" w:afterAutospacing="1" w:line="240" w:lineRule="auto"/>
        <w:jc w:val="both"/>
        <w:rPr>
          <w:rFonts w:ascii="Times New Roman" w:eastAsia="Times New Roman" w:hAnsi="Times New Roman"/>
          <w:color w:val="000000"/>
          <w:sz w:val="24"/>
          <w:szCs w:val="24"/>
        </w:rPr>
      </w:pPr>
    </w:p>
    <w:p w:rsidR="003B2F72" w:rsidRPr="004B6D0C" w:rsidRDefault="007525B8" w:rsidP="003B2F72">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Üçüncü turun əsasında qalib şagirdlər (o cümlədən etnik azlıq nümayə</w:t>
      </w:r>
      <w:r w:rsidR="0040177A" w:rsidRPr="004B6D0C">
        <w:rPr>
          <w:rFonts w:ascii="Times New Roman" w:eastAsia="Times New Roman" w:hAnsi="Times New Roman"/>
          <w:color w:val="000000"/>
          <w:sz w:val="24"/>
          <w:szCs w:val="24"/>
        </w:rPr>
        <w:t>n</w:t>
      </w:r>
      <w:r w:rsidRPr="004B6D0C">
        <w:rPr>
          <w:rFonts w:ascii="Times New Roman" w:eastAsia="Times New Roman" w:hAnsi="Times New Roman"/>
          <w:color w:val="000000"/>
          <w:sz w:val="24"/>
          <w:szCs w:val="24"/>
        </w:rPr>
        <w:t>dələri də)  müəyyənləşdirildi. Xüsusilə</w:t>
      </w:r>
      <w:r w:rsidR="001334B2" w:rsidRPr="004B6D0C">
        <w:rPr>
          <w:rFonts w:ascii="Times New Roman" w:eastAsia="Times New Roman" w:hAnsi="Times New Roman"/>
          <w:color w:val="000000"/>
          <w:sz w:val="24"/>
          <w:szCs w:val="24"/>
        </w:rPr>
        <w:t xml:space="preserve"> </w:t>
      </w:r>
      <w:r w:rsidR="006F7FF8" w:rsidRPr="004B6D0C">
        <w:rPr>
          <w:rFonts w:ascii="Times New Roman" w:eastAsia="Times New Roman" w:hAnsi="Times New Roman"/>
          <w:color w:val="000000"/>
          <w:sz w:val="24"/>
          <w:szCs w:val="24"/>
        </w:rPr>
        <w:t>qeyd edilməlidir ki,</w:t>
      </w:r>
      <w:r w:rsidRPr="004B6D0C">
        <w:rPr>
          <w:rFonts w:ascii="Times New Roman" w:eastAsia="Times New Roman" w:hAnsi="Times New Roman"/>
          <w:color w:val="000000"/>
          <w:sz w:val="24"/>
          <w:szCs w:val="24"/>
        </w:rPr>
        <w:t xml:space="preserve"> gürcü dili üzrə qaliblər arasında nə ermənidilli, nə də azərbaycandilli şagird yox idi</w:t>
      </w:r>
      <w:r w:rsidR="001334B2" w:rsidRPr="004B6D0C">
        <w:rPr>
          <w:rFonts w:ascii="Times New Roman" w:eastAsia="Times New Roman" w:hAnsi="Times New Roman"/>
          <w:color w:val="000000"/>
          <w:sz w:val="24"/>
          <w:szCs w:val="24"/>
        </w:rPr>
        <w:t xml:space="preserve">, lakin rusdilli şagirdlərin sayı 10 idi. </w:t>
      </w:r>
    </w:p>
    <w:p w:rsidR="00174763" w:rsidRDefault="00174763" w:rsidP="003B2F72">
      <w:pPr>
        <w:spacing w:before="100" w:beforeAutospacing="1" w:after="100" w:afterAutospacing="1" w:line="240" w:lineRule="auto"/>
        <w:jc w:val="both"/>
        <w:rPr>
          <w:rFonts w:ascii="Times New Roman" w:eastAsia="Times New Roman" w:hAnsi="Times New Roman"/>
          <w:b/>
          <w:color w:val="000000"/>
          <w:sz w:val="24"/>
          <w:szCs w:val="24"/>
          <w:lang w:val="en-US"/>
        </w:rPr>
      </w:pPr>
    </w:p>
    <w:p w:rsidR="00811F70" w:rsidRPr="00811F70" w:rsidRDefault="00811F70" w:rsidP="003B2F72">
      <w:pPr>
        <w:spacing w:before="100" w:beforeAutospacing="1" w:after="100" w:afterAutospacing="1" w:line="240" w:lineRule="auto"/>
        <w:jc w:val="both"/>
        <w:rPr>
          <w:rFonts w:ascii="Times New Roman" w:eastAsia="Times New Roman" w:hAnsi="Times New Roman"/>
          <w:b/>
          <w:color w:val="000000"/>
          <w:sz w:val="24"/>
          <w:szCs w:val="24"/>
          <w:lang w:val="en-US"/>
        </w:rPr>
      </w:pPr>
    </w:p>
    <w:p w:rsidR="003B2F72" w:rsidRPr="004B6D0C" w:rsidRDefault="006F7FF8" w:rsidP="003B2F72">
      <w:pPr>
        <w:spacing w:before="100" w:beforeAutospacing="1" w:after="100" w:afterAutospacing="1" w:line="240" w:lineRule="auto"/>
        <w:jc w:val="both"/>
        <w:rPr>
          <w:rFonts w:ascii="Times New Roman" w:eastAsia="Times New Roman" w:hAnsi="Times New Roman"/>
          <w:b/>
          <w:color w:val="000000"/>
          <w:sz w:val="24"/>
          <w:szCs w:val="24"/>
        </w:rPr>
      </w:pPr>
      <w:r w:rsidRPr="004B6D0C">
        <w:rPr>
          <w:rFonts w:ascii="Times New Roman" w:eastAsia="Times New Roman" w:hAnsi="Times New Roman"/>
          <w:b/>
          <w:color w:val="000000"/>
          <w:sz w:val="24"/>
          <w:szCs w:val="24"/>
        </w:rPr>
        <w:t>Məktəb buraxılış imtahanları</w:t>
      </w:r>
    </w:p>
    <w:p w:rsidR="003B2F72" w:rsidRPr="004B6D0C" w:rsidRDefault="006F7FF8" w:rsidP="003B2F72">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2014-2015 tədris il</w:t>
      </w:r>
      <w:r w:rsidR="006D09EA" w:rsidRPr="004B6D0C">
        <w:rPr>
          <w:rFonts w:ascii="Times New Roman" w:eastAsia="Times New Roman" w:hAnsi="Times New Roman"/>
          <w:color w:val="000000"/>
          <w:sz w:val="24"/>
          <w:szCs w:val="24"/>
        </w:rPr>
        <w:t xml:space="preserve">i </w:t>
      </w:r>
      <w:r w:rsidRPr="004B6D0C">
        <w:rPr>
          <w:rFonts w:ascii="Times New Roman" w:eastAsia="Times New Roman" w:hAnsi="Times New Roman"/>
          <w:color w:val="000000"/>
          <w:sz w:val="24"/>
          <w:szCs w:val="24"/>
        </w:rPr>
        <w:t>buraxılış imtahanlarının əsasında tam ümumi təhsil haqqında şəhadətnamə aldı</w:t>
      </w:r>
      <w:r w:rsidR="003B2F72" w:rsidRPr="004B6D0C">
        <w:rPr>
          <w:rFonts w:ascii="Times New Roman" w:eastAsia="Times New Roman" w:hAnsi="Times New Roman"/>
          <w:color w:val="000000"/>
          <w:sz w:val="24"/>
          <w:szCs w:val="24"/>
          <w:lang w:val="ka-GE"/>
        </w:rPr>
        <w:t>:</w:t>
      </w:r>
      <w:r w:rsidRPr="004B6D0C">
        <w:rPr>
          <w:rFonts w:ascii="Times New Roman" w:eastAsia="Times New Roman" w:hAnsi="Times New Roman"/>
          <w:color w:val="000000"/>
          <w:sz w:val="24"/>
          <w:szCs w:val="24"/>
        </w:rPr>
        <w:t xml:space="preserve"> </w:t>
      </w:r>
    </w:p>
    <w:p w:rsidR="003B2F72" w:rsidRPr="004B6D0C" w:rsidRDefault="006F7FF8" w:rsidP="003B2F72">
      <w:pPr>
        <w:spacing w:before="100" w:beforeAutospacing="1" w:after="100" w:afterAutospacing="1"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Ermənidilli şagird</w:t>
      </w:r>
      <w:r w:rsidR="003B2F72" w:rsidRPr="004B6D0C">
        <w:rPr>
          <w:rFonts w:ascii="Times New Roman" w:eastAsia="Times New Roman" w:hAnsi="Times New Roman"/>
          <w:color w:val="000000"/>
          <w:sz w:val="24"/>
          <w:szCs w:val="24"/>
          <w:lang w:val="ka-GE"/>
        </w:rPr>
        <w:t xml:space="preserve">  - 792</w:t>
      </w:r>
    </w:p>
    <w:p w:rsidR="003B2F72" w:rsidRPr="004B6D0C" w:rsidRDefault="006F7FF8" w:rsidP="003B2F72">
      <w:pPr>
        <w:spacing w:before="100" w:beforeAutospacing="1" w:after="100" w:afterAutospacing="1"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Azərbaycandilli şagird</w:t>
      </w:r>
      <w:r w:rsidR="003B2F72" w:rsidRPr="004B6D0C">
        <w:rPr>
          <w:rFonts w:ascii="Times New Roman" w:eastAsia="Times New Roman" w:hAnsi="Times New Roman"/>
          <w:color w:val="000000"/>
          <w:sz w:val="24"/>
          <w:szCs w:val="24"/>
          <w:lang w:val="ka-GE"/>
        </w:rPr>
        <w:t>- 659</w:t>
      </w:r>
    </w:p>
    <w:p w:rsidR="007073B2" w:rsidRDefault="006F7FF8" w:rsidP="003B2F72">
      <w:pPr>
        <w:spacing w:before="100" w:beforeAutospacing="1" w:after="100" w:afterAutospacing="1"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Rusdilli şagird</w:t>
      </w:r>
      <w:r w:rsidR="003B2F72" w:rsidRPr="004B6D0C">
        <w:rPr>
          <w:rFonts w:ascii="Times New Roman" w:eastAsia="Times New Roman" w:hAnsi="Times New Roman"/>
          <w:color w:val="000000"/>
          <w:sz w:val="24"/>
          <w:szCs w:val="24"/>
          <w:lang w:val="ka-GE"/>
        </w:rPr>
        <w:t xml:space="preserve"> </w:t>
      </w:r>
      <w:r w:rsidR="007073B2">
        <w:rPr>
          <w:rFonts w:ascii="Times New Roman" w:eastAsia="Times New Roman" w:hAnsi="Times New Roman"/>
          <w:color w:val="000000"/>
          <w:sz w:val="24"/>
          <w:szCs w:val="24"/>
          <w:lang w:val="ka-GE"/>
        </w:rPr>
        <w:t>–</w:t>
      </w:r>
      <w:r w:rsidR="003B2F72" w:rsidRPr="004B6D0C">
        <w:rPr>
          <w:rFonts w:ascii="Times New Roman" w:eastAsia="Times New Roman" w:hAnsi="Times New Roman"/>
          <w:color w:val="000000"/>
          <w:sz w:val="24"/>
          <w:szCs w:val="24"/>
          <w:lang w:val="ka-GE"/>
        </w:rPr>
        <w:t xml:space="preserve"> 946</w:t>
      </w:r>
    </w:p>
    <w:p w:rsidR="009A65B8" w:rsidRDefault="009A65B8" w:rsidP="0002123C">
      <w:pPr>
        <w:pStyle w:val="Heading2"/>
        <w:rPr>
          <w:rFonts w:ascii="Times New Roman" w:hAnsi="Times New Roman"/>
          <w:b w:val="0"/>
          <w:bCs w:val="0"/>
          <w:color w:val="000000"/>
          <w:sz w:val="24"/>
          <w:szCs w:val="24"/>
        </w:rPr>
      </w:pPr>
      <w:bookmarkStart w:id="16" w:name="_Toc448500546"/>
      <w:r>
        <w:rPr>
          <w:rFonts w:ascii="Times New Roman" w:hAnsi="Times New Roman"/>
          <w:b w:val="0"/>
          <w:bCs w:val="0"/>
          <w:color w:val="000000"/>
          <w:sz w:val="24"/>
          <w:szCs w:val="24"/>
        </w:rPr>
        <w:br/>
      </w:r>
    </w:p>
    <w:p w:rsidR="009A65B8" w:rsidRDefault="009A65B8" w:rsidP="0002123C">
      <w:pPr>
        <w:pStyle w:val="Heading2"/>
        <w:rPr>
          <w:rFonts w:ascii="Times New Roman" w:hAnsi="Times New Roman"/>
          <w:sz w:val="24"/>
          <w:szCs w:val="24"/>
        </w:rPr>
      </w:pPr>
    </w:p>
    <w:p w:rsidR="009A65B8" w:rsidRDefault="009A65B8" w:rsidP="009A65B8"/>
    <w:p w:rsidR="00811F70" w:rsidRPr="009A65B8" w:rsidRDefault="00811F70" w:rsidP="009A65B8"/>
    <w:p w:rsidR="00811F70" w:rsidRDefault="00811F70" w:rsidP="0002123C">
      <w:pPr>
        <w:pStyle w:val="Heading2"/>
        <w:rPr>
          <w:rFonts w:ascii="Times New Roman" w:hAnsi="Times New Roman"/>
          <w:sz w:val="24"/>
          <w:szCs w:val="24"/>
        </w:rPr>
      </w:pPr>
    </w:p>
    <w:p w:rsidR="00811F70" w:rsidRDefault="00811F70" w:rsidP="0002123C">
      <w:pPr>
        <w:pStyle w:val="Heading2"/>
        <w:rPr>
          <w:rFonts w:ascii="Times New Roman" w:hAnsi="Times New Roman"/>
          <w:sz w:val="24"/>
          <w:szCs w:val="24"/>
        </w:rPr>
      </w:pPr>
    </w:p>
    <w:p w:rsidR="00811F70" w:rsidRPr="00811F70" w:rsidRDefault="00811F70" w:rsidP="00811F70"/>
    <w:p w:rsidR="003B2F72" w:rsidRPr="004B6D0C" w:rsidRDefault="006D09EA" w:rsidP="0002123C">
      <w:pPr>
        <w:pStyle w:val="Heading2"/>
        <w:rPr>
          <w:rFonts w:ascii="Times New Roman" w:hAnsi="Times New Roman"/>
          <w:sz w:val="24"/>
          <w:szCs w:val="24"/>
        </w:rPr>
      </w:pPr>
      <w:r w:rsidRPr="004B6D0C">
        <w:rPr>
          <w:rFonts w:ascii="Times New Roman" w:hAnsi="Times New Roman"/>
          <w:sz w:val="24"/>
          <w:szCs w:val="24"/>
        </w:rPr>
        <w:lastRenderedPageBreak/>
        <w:t>Ali təhsilin əlçatan olmasının yüksəldilməsi</w:t>
      </w:r>
      <w:bookmarkEnd w:id="16"/>
    </w:p>
    <w:tbl>
      <w:tblPr>
        <w:tblW w:w="10265" w:type="dxa"/>
        <w:tblInd w:w="-432" w:type="dxa"/>
        <w:tblLayout w:type="fixed"/>
        <w:tblLook w:val="04A0"/>
      </w:tblPr>
      <w:tblGrid>
        <w:gridCol w:w="922"/>
        <w:gridCol w:w="155"/>
        <w:gridCol w:w="1501"/>
        <w:gridCol w:w="1158"/>
        <w:gridCol w:w="1040"/>
        <w:gridCol w:w="1113"/>
        <w:gridCol w:w="249"/>
        <w:gridCol w:w="1488"/>
        <w:gridCol w:w="915"/>
        <w:gridCol w:w="1488"/>
        <w:gridCol w:w="236"/>
      </w:tblGrid>
      <w:tr w:rsidR="00384A63" w:rsidRPr="004B6D0C" w:rsidTr="000322B5">
        <w:trPr>
          <w:trHeight w:val="204"/>
        </w:trPr>
        <w:tc>
          <w:tcPr>
            <w:tcW w:w="924" w:type="dxa"/>
            <w:tcBorders>
              <w:top w:val="nil"/>
              <w:left w:val="nil"/>
              <w:bottom w:val="nil"/>
              <w:right w:val="nil"/>
            </w:tcBorders>
            <w:shd w:val="clear" w:color="auto" w:fill="auto"/>
            <w:noWrap/>
            <w:vAlign w:val="bottom"/>
            <w:hideMark/>
          </w:tcPr>
          <w:p w:rsidR="00384A63" w:rsidRPr="004B6D0C" w:rsidRDefault="00384A63" w:rsidP="006B5FDF">
            <w:pPr>
              <w:spacing w:after="0" w:line="240" w:lineRule="auto"/>
              <w:rPr>
                <w:rFonts w:ascii="Times New Roman" w:eastAsia="Times New Roman" w:hAnsi="Times New Roman"/>
                <w:color w:val="000000"/>
                <w:sz w:val="24"/>
                <w:szCs w:val="24"/>
                <w:lang w:val="ka-GE"/>
              </w:rPr>
            </w:pPr>
          </w:p>
        </w:tc>
        <w:tc>
          <w:tcPr>
            <w:tcW w:w="1659" w:type="dxa"/>
            <w:gridSpan w:val="2"/>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160"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041"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115"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739" w:type="dxa"/>
            <w:gridSpan w:val="2"/>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916"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490"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221" w:type="dxa"/>
            <w:tcBorders>
              <w:top w:val="nil"/>
              <w:left w:val="nil"/>
              <w:bottom w:val="nil"/>
              <w:right w:val="nil"/>
            </w:tcBorders>
          </w:tcPr>
          <w:p w:rsidR="00384A63" w:rsidRPr="004B6D0C" w:rsidRDefault="00384A63" w:rsidP="006C7B83">
            <w:pPr>
              <w:spacing w:after="0" w:line="240" w:lineRule="auto"/>
              <w:jc w:val="both"/>
              <w:rPr>
                <w:rFonts w:ascii="Times New Roman" w:eastAsia="Times New Roman" w:hAnsi="Times New Roman"/>
                <w:sz w:val="24"/>
                <w:szCs w:val="24"/>
                <w:lang w:val="ka-GE"/>
              </w:rPr>
            </w:pPr>
          </w:p>
        </w:tc>
      </w:tr>
      <w:tr w:rsidR="00384A63" w:rsidRPr="004B6D0C" w:rsidTr="000322B5">
        <w:trPr>
          <w:trHeight w:val="204"/>
        </w:trPr>
        <w:tc>
          <w:tcPr>
            <w:tcW w:w="924" w:type="dxa"/>
            <w:tcBorders>
              <w:top w:val="nil"/>
              <w:left w:val="nil"/>
              <w:bottom w:val="nil"/>
              <w:right w:val="nil"/>
            </w:tcBorders>
            <w:shd w:val="clear" w:color="auto" w:fill="auto"/>
            <w:noWrap/>
            <w:vAlign w:val="bottom"/>
          </w:tcPr>
          <w:p w:rsidR="00384A63" w:rsidRPr="00811F70" w:rsidRDefault="00384A63" w:rsidP="006C7B83">
            <w:pPr>
              <w:spacing w:after="0" w:line="240" w:lineRule="auto"/>
              <w:jc w:val="both"/>
              <w:rPr>
                <w:rFonts w:ascii="Times New Roman" w:eastAsia="Times New Roman" w:hAnsi="Times New Roman"/>
                <w:b/>
                <w:bCs/>
                <w:color w:val="000000"/>
                <w:sz w:val="24"/>
                <w:szCs w:val="24"/>
              </w:rPr>
            </w:pPr>
          </w:p>
        </w:tc>
        <w:tc>
          <w:tcPr>
            <w:tcW w:w="1659" w:type="dxa"/>
            <w:gridSpan w:val="2"/>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160"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041"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364" w:type="dxa"/>
            <w:gridSpan w:val="2"/>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490"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916"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490"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221" w:type="dxa"/>
            <w:tcBorders>
              <w:top w:val="nil"/>
              <w:left w:val="nil"/>
              <w:bottom w:val="nil"/>
              <w:right w:val="nil"/>
            </w:tcBorders>
          </w:tcPr>
          <w:p w:rsidR="00384A63" w:rsidRPr="004B6D0C" w:rsidRDefault="00384A63" w:rsidP="006C7B83">
            <w:pPr>
              <w:spacing w:after="0" w:line="240" w:lineRule="auto"/>
              <w:jc w:val="both"/>
              <w:rPr>
                <w:rFonts w:ascii="Times New Roman" w:eastAsia="Times New Roman" w:hAnsi="Times New Roman"/>
                <w:sz w:val="24"/>
                <w:szCs w:val="24"/>
                <w:lang w:val="ka-GE"/>
              </w:rPr>
            </w:pPr>
          </w:p>
        </w:tc>
      </w:tr>
      <w:tr w:rsidR="00384A63" w:rsidRPr="004B6D0C" w:rsidTr="000322B5">
        <w:trPr>
          <w:trHeight w:val="204"/>
        </w:trPr>
        <w:tc>
          <w:tcPr>
            <w:tcW w:w="924" w:type="dxa"/>
            <w:tcBorders>
              <w:top w:val="nil"/>
              <w:left w:val="nil"/>
              <w:bottom w:val="nil"/>
              <w:right w:val="nil"/>
            </w:tcBorders>
            <w:shd w:val="clear" w:color="auto" w:fill="auto"/>
            <w:noWrap/>
            <w:vAlign w:val="bottom"/>
            <w:hideMark/>
          </w:tcPr>
          <w:p w:rsidR="00384A63" w:rsidRPr="007073B2" w:rsidRDefault="00384A63" w:rsidP="006C7B83">
            <w:pPr>
              <w:spacing w:after="0" w:line="240" w:lineRule="auto"/>
              <w:jc w:val="both"/>
              <w:rPr>
                <w:rFonts w:ascii="Times New Roman" w:eastAsia="Times New Roman" w:hAnsi="Times New Roman"/>
                <w:sz w:val="24"/>
                <w:szCs w:val="24"/>
              </w:rPr>
            </w:pPr>
          </w:p>
        </w:tc>
        <w:tc>
          <w:tcPr>
            <w:tcW w:w="1659" w:type="dxa"/>
            <w:gridSpan w:val="2"/>
            <w:tcBorders>
              <w:top w:val="nil"/>
              <w:left w:val="nil"/>
              <w:bottom w:val="nil"/>
              <w:right w:val="nil"/>
            </w:tcBorders>
            <w:shd w:val="clear" w:color="auto" w:fill="auto"/>
            <w:noWrap/>
            <w:vAlign w:val="bottom"/>
            <w:hideMark/>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160" w:type="dxa"/>
            <w:tcBorders>
              <w:top w:val="nil"/>
              <w:left w:val="nil"/>
              <w:bottom w:val="nil"/>
              <w:right w:val="nil"/>
            </w:tcBorders>
            <w:shd w:val="clear" w:color="auto" w:fill="auto"/>
            <w:noWrap/>
            <w:vAlign w:val="bottom"/>
            <w:hideMark/>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041" w:type="dxa"/>
            <w:tcBorders>
              <w:top w:val="nil"/>
              <w:left w:val="nil"/>
              <w:bottom w:val="nil"/>
              <w:right w:val="nil"/>
            </w:tcBorders>
            <w:shd w:val="clear" w:color="auto" w:fill="auto"/>
            <w:noWrap/>
            <w:vAlign w:val="bottom"/>
            <w:hideMark/>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364" w:type="dxa"/>
            <w:gridSpan w:val="2"/>
            <w:tcBorders>
              <w:top w:val="nil"/>
              <w:left w:val="nil"/>
              <w:bottom w:val="nil"/>
              <w:right w:val="nil"/>
            </w:tcBorders>
            <w:shd w:val="clear" w:color="auto" w:fill="auto"/>
            <w:noWrap/>
            <w:vAlign w:val="bottom"/>
            <w:hideMark/>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490" w:type="dxa"/>
            <w:tcBorders>
              <w:top w:val="nil"/>
              <w:left w:val="nil"/>
              <w:bottom w:val="nil"/>
              <w:right w:val="nil"/>
            </w:tcBorders>
            <w:shd w:val="clear" w:color="auto" w:fill="auto"/>
            <w:noWrap/>
            <w:vAlign w:val="bottom"/>
            <w:hideMark/>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916" w:type="dxa"/>
            <w:tcBorders>
              <w:top w:val="nil"/>
              <w:left w:val="nil"/>
              <w:bottom w:val="nil"/>
              <w:right w:val="nil"/>
            </w:tcBorders>
            <w:shd w:val="clear" w:color="auto" w:fill="auto"/>
            <w:noWrap/>
            <w:vAlign w:val="bottom"/>
            <w:hideMark/>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490" w:type="dxa"/>
            <w:tcBorders>
              <w:top w:val="nil"/>
              <w:left w:val="nil"/>
              <w:bottom w:val="nil"/>
              <w:right w:val="nil"/>
            </w:tcBorders>
            <w:shd w:val="clear" w:color="auto" w:fill="auto"/>
            <w:noWrap/>
            <w:vAlign w:val="bottom"/>
            <w:hideMark/>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221" w:type="dxa"/>
            <w:tcBorders>
              <w:top w:val="nil"/>
              <w:left w:val="nil"/>
              <w:bottom w:val="nil"/>
              <w:right w:val="nil"/>
            </w:tcBorders>
          </w:tcPr>
          <w:p w:rsidR="00384A63" w:rsidRPr="004B6D0C" w:rsidRDefault="00384A63" w:rsidP="006C7B83">
            <w:pPr>
              <w:spacing w:after="0" w:line="240" w:lineRule="auto"/>
              <w:jc w:val="both"/>
              <w:rPr>
                <w:rFonts w:ascii="Times New Roman" w:eastAsia="Times New Roman" w:hAnsi="Times New Roman"/>
                <w:sz w:val="24"/>
                <w:szCs w:val="24"/>
                <w:lang w:val="ka-GE"/>
              </w:rPr>
            </w:pPr>
          </w:p>
        </w:tc>
      </w:tr>
      <w:tr w:rsidR="00384A63" w:rsidRPr="004B6D0C" w:rsidTr="000322B5">
        <w:trPr>
          <w:trHeight w:val="338"/>
        </w:trPr>
        <w:tc>
          <w:tcPr>
            <w:tcW w:w="10044" w:type="dxa"/>
            <w:gridSpan w:val="10"/>
            <w:tcBorders>
              <w:top w:val="nil"/>
              <w:left w:val="nil"/>
              <w:bottom w:val="single" w:sz="4" w:space="0" w:color="auto"/>
              <w:right w:val="nil"/>
            </w:tcBorders>
            <w:shd w:val="clear" w:color="auto" w:fill="auto"/>
            <w:noWrap/>
            <w:vAlign w:val="center"/>
            <w:hideMark/>
          </w:tcPr>
          <w:p w:rsidR="009A65B8" w:rsidRDefault="009A65B8" w:rsidP="004208C0">
            <w:pPr>
              <w:spacing w:after="0" w:line="240" w:lineRule="auto"/>
              <w:jc w:val="both"/>
              <w:rPr>
                <w:rFonts w:ascii="Times New Roman" w:eastAsia="Times New Roman" w:hAnsi="Times New Roman"/>
                <w:bCs/>
                <w:color w:val="000000"/>
                <w:sz w:val="24"/>
                <w:szCs w:val="24"/>
              </w:rPr>
            </w:pPr>
          </w:p>
          <w:p w:rsidR="00384A63" w:rsidRPr="004B6D0C" w:rsidRDefault="00DD25F1" w:rsidP="004208C0">
            <w:pPr>
              <w:spacing w:after="0" w:line="240" w:lineRule="auto"/>
              <w:jc w:val="both"/>
              <w:rPr>
                <w:rFonts w:ascii="Times New Roman" w:eastAsia="Times New Roman" w:hAnsi="Times New Roman"/>
                <w:bCs/>
                <w:color w:val="000000"/>
                <w:sz w:val="24"/>
                <w:szCs w:val="24"/>
              </w:rPr>
            </w:pPr>
            <w:r w:rsidRPr="004B6D0C">
              <w:rPr>
                <w:rFonts w:ascii="Times New Roman" w:eastAsia="Times New Roman" w:hAnsi="Times New Roman"/>
                <w:bCs/>
                <w:color w:val="000000"/>
                <w:sz w:val="24"/>
                <w:szCs w:val="24"/>
              </w:rPr>
              <w:t>Ali təhsil müəssisələrində gürcü dili üzrə hazırlıq proqramına</w:t>
            </w:r>
            <w:r w:rsidR="00A47692" w:rsidRPr="004B6D0C">
              <w:rPr>
                <w:rFonts w:ascii="Times New Roman" w:eastAsia="Times New Roman" w:hAnsi="Times New Roman"/>
                <w:bCs/>
                <w:color w:val="000000"/>
                <w:sz w:val="24"/>
                <w:szCs w:val="24"/>
              </w:rPr>
              <w:t>,</w:t>
            </w:r>
            <w:r w:rsidRPr="004B6D0C">
              <w:rPr>
                <w:rFonts w:ascii="Times New Roman" w:eastAsia="Times New Roman" w:hAnsi="Times New Roman"/>
                <w:bCs/>
                <w:color w:val="000000"/>
                <w:sz w:val="24"/>
                <w:szCs w:val="24"/>
              </w:rPr>
              <w:t xml:space="preserve"> ümumi qabiliyyətlər imtahanını erməni və ya Azərbaycan dillərində vermiş istənilən Gürcüstan vətəndaşı </w:t>
            </w:r>
            <w:r w:rsidR="00961DAA" w:rsidRPr="004B6D0C">
              <w:rPr>
                <w:rFonts w:ascii="Times New Roman" w:eastAsia="Times New Roman" w:hAnsi="Times New Roman"/>
                <w:bCs/>
                <w:color w:val="000000"/>
                <w:sz w:val="24"/>
                <w:szCs w:val="24"/>
              </w:rPr>
              <w:t xml:space="preserve">qatıla </w:t>
            </w:r>
            <w:r w:rsidR="00FE71C2" w:rsidRPr="004B6D0C">
              <w:rPr>
                <w:rFonts w:ascii="Times New Roman" w:eastAsia="Times New Roman" w:hAnsi="Times New Roman"/>
                <w:bCs/>
                <w:color w:val="000000"/>
                <w:sz w:val="24"/>
                <w:szCs w:val="24"/>
              </w:rPr>
              <w:t xml:space="preserve">bilər. Dil üzrə birillik hazırlıq kursunu keçdikdən və 60 kredit topladıqdan </w:t>
            </w:r>
            <w:r w:rsidR="00FE71C2" w:rsidRPr="00FC32D7">
              <w:rPr>
                <w:rFonts w:ascii="Times New Roman" w:eastAsia="Times New Roman" w:hAnsi="Times New Roman"/>
                <w:bCs/>
                <w:color w:val="000000"/>
                <w:sz w:val="24"/>
                <w:szCs w:val="24"/>
              </w:rPr>
              <w:t>sonra tələbələr elə həmin ali təhsil müəssisində</w:t>
            </w:r>
            <w:r w:rsidR="00FE71C2" w:rsidRPr="004B6D0C">
              <w:rPr>
                <w:rFonts w:ascii="Times New Roman" w:eastAsia="Times New Roman" w:hAnsi="Times New Roman"/>
                <w:bCs/>
                <w:color w:val="000000"/>
                <w:sz w:val="24"/>
                <w:szCs w:val="24"/>
                <w:u w:val="single"/>
              </w:rPr>
              <w:t xml:space="preserve"> istədikləri bakalavr təhsili proqramı üzrə təhsillərini davam etdirirlər </w:t>
            </w:r>
            <w:r w:rsidR="00E64B7F" w:rsidRPr="004B6D0C">
              <w:rPr>
                <w:rFonts w:ascii="Times New Roman" w:eastAsia="Times New Roman" w:hAnsi="Times New Roman"/>
                <w:bCs/>
                <w:color w:val="000000"/>
                <w:sz w:val="24"/>
                <w:szCs w:val="24"/>
                <w:u w:val="single"/>
              </w:rPr>
              <w:t xml:space="preserve"> </w:t>
            </w:r>
            <w:r w:rsidR="00E64B7F" w:rsidRPr="004B6D0C">
              <w:rPr>
                <w:rFonts w:ascii="Times New Roman" w:eastAsia="Times New Roman" w:hAnsi="Times New Roman"/>
                <w:bCs/>
                <w:color w:val="000000"/>
                <w:sz w:val="24"/>
                <w:szCs w:val="24"/>
              </w:rPr>
              <w:t>(əgər tələbə gürcü dili hazırlığı üzrə qrant qazansa -2250 lari məbləğində, bakalavr pilləsində təhsilini davam etdirdiyi təqdirdə o təhsilini bitirənə qədər maliyyələşdirilir).</w:t>
            </w:r>
          </w:p>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p>
          <w:p w:rsidR="00384A63" w:rsidRPr="004B6D0C" w:rsidRDefault="00961DAA" w:rsidP="004208C0">
            <w:pPr>
              <w:spacing w:after="0" w:line="240" w:lineRule="auto"/>
              <w:jc w:val="both"/>
              <w:rPr>
                <w:rFonts w:ascii="Times New Roman" w:eastAsia="Times New Roman" w:hAnsi="Times New Roman"/>
                <w:bCs/>
                <w:color w:val="000000"/>
                <w:sz w:val="24"/>
                <w:szCs w:val="24"/>
              </w:rPr>
            </w:pPr>
            <w:r w:rsidRPr="004B6D0C">
              <w:rPr>
                <w:rFonts w:ascii="Times New Roman" w:eastAsia="Times New Roman" w:hAnsi="Times New Roman"/>
                <w:bCs/>
                <w:color w:val="000000"/>
                <w:sz w:val="24"/>
                <w:szCs w:val="24"/>
              </w:rPr>
              <w:t>2015-ci  ildə vahid milli imtahanda, ümumi qabiliyyətlər üzrə azərbaycandilli və ermənidilli testlərin nəticəsi əsasında, Gürcüstanın ali təhsil müəssisələrində təhsillərini davam etdirmək hüququnu qazandı:</w:t>
            </w:r>
          </w:p>
          <w:p w:rsidR="00384A63" w:rsidRPr="004B6D0C" w:rsidRDefault="000F1127" w:rsidP="004C03B8">
            <w:pPr>
              <w:numPr>
                <w:ilvl w:val="1"/>
                <w:numId w:val="11"/>
              </w:numPr>
              <w:spacing w:after="0" w:line="240" w:lineRule="auto"/>
              <w:jc w:val="both"/>
              <w:rPr>
                <w:rFonts w:ascii="Times New Roman" w:eastAsia="Times New Roman" w:hAnsi="Times New Roman"/>
                <w:bCs/>
                <w:color w:val="000000"/>
                <w:sz w:val="24"/>
                <w:szCs w:val="24"/>
                <w:lang w:val="ka-GE"/>
              </w:rPr>
            </w:pPr>
            <w:r w:rsidRPr="004B6D0C">
              <w:rPr>
                <w:rFonts w:ascii="Times New Roman" w:eastAsia="Times New Roman" w:hAnsi="Times New Roman"/>
                <w:bCs/>
                <w:color w:val="000000"/>
                <w:sz w:val="24"/>
                <w:szCs w:val="24"/>
              </w:rPr>
              <w:t>Ü</w:t>
            </w:r>
            <w:r w:rsidR="00961DAA" w:rsidRPr="004B6D0C">
              <w:rPr>
                <w:rFonts w:ascii="Times New Roman" w:eastAsia="Times New Roman" w:hAnsi="Times New Roman"/>
                <w:bCs/>
                <w:color w:val="000000"/>
                <w:sz w:val="24"/>
                <w:szCs w:val="24"/>
              </w:rPr>
              <w:t>mumi qabiliyyətlər üzrə azərbaycandi</w:t>
            </w:r>
            <w:r w:rsidR="001955AD" w:rsidRPr="004B6D0C">
              <w:rPr>
                <w:rFonts w:ascii="Times New Roman" w:eastAsia="Times New Roman" w:hAnsi="Times New Roman"/>
                <w:bCs/>
                <w:color w:val="000000"/>
                <w:sz w:val="24"/>
                <w:szCs w:val="24"/>
              </w:rPr>
              <w:t>l</w:t>
            </w:r>
            <w:r w:rsidR="00961DAA" w:rsidRPr="004B6D0C">
              <w:rPr>
                <w:rFonts w:ascii="Times New Roman" w:eastAsia="Times New Roman" w:hAnsi="Times New Roman"/>
                <w:bCs/>
                <w:color w:val="000000"/>
                <w:sz w:val="24"/>
                <w:szCs w:val="24"/>
              </w:rPr>
              <w:t xml:space="preserve">li testlər </w:t>
            </w:r>
            <w:r w:rsidRPr="004B6D0C">
              <w:rPr>
                <w:rFonts w:ascii="Times New Roman" w:eastAsia="Times New Roman" w:hAnsi="Times New Roman"/>
                <w:bCs/>
                <w:color w:val="000000"/>
                <w:sz w:val="24"/>
                <w:szCs w:val="24"/>
              </w:rPr>
              <w:t>əsasında 522 abituriyent</w:t>
            </w:r>
            <w:r w:rsidR="00384A63" w:rsidRPr="004B6D0C">
              <w:rPr>
                <w:rFonts w:ascii="Times New Roman" w:eastAsia="Times New Roman" w:hAnsi="Times New Roman"/>
                <w:bCs/>
                <w:color w:val="000000"/>
                <w:sz w:val="24"/>
                <w:szCs w:val="24"/>
                <w:lang w:val="ka-GE"/>
              </w:rPr>
              <w:t>;</w:t>
            </w:r>
          </w:p>
          <w:p w:rsidR="000F1127" w:rsidRPr="004B6D0C" w:rsidRDefault="000F1127" w:rsidP="000F1127">
            <w:pPr>
              <w:numPr>
                <w:ilvl w:val="1"/>
                <w:numId w:val="11"/>
              </w:numPr>
              <w:spacing w:after="0" w:line="240" w:lineRule="auto"/>
              <w:jc w:val="both"/>
              <w:rPr>
                <w:rFonts w:ascii="Times New Roman" w:eastAsia="Times New Roman" w:hAnsi="Times New Roman"/>
                <w:bCs/>
                <w:color w:val="000000"/>
                <w:sz w:val="24"/>
                <w:szCs w:val="24"/>
                <w:lang w:val="ka-GE"/>
              </w:rPr>
            </w:pPr>
            <w:r w:rsidRPr="004B6D0C">
              <w:rPr>
                <w:rFonts w:ascii="Times New Roman" w:eastAsia="Times New Roman" w:hAnsi="Times New Roman"/>
                <w:bCs/>
                <w:color w:val="000000"/>
                <w:sz w:val="24"/>
                <w:szCs w:val="24"/>
              </w:rPr>
              <w:t>Ümumi qabiliyyətlər üzrə ermənidi</w:t>
            </w:r>
            <w:r w:rsidR="001955AD" w:rsidRPr="004B6D0C">
              <w:rPr>
                <w:rFonts w:ascii="Times New Roman" w:eastAsia="Times New Roman" w:hAnsi="Times New Roman"/>
                <w:bCs/>
                <w:color w:val="000000"/>
                <w:sz w:val="24"/>
                <w:szCs w:val="24"/>
              </w:rPr>
              <w:t>l</w:t>
            </w:r>
            <w:r w:rsidRPr="004B6D0C">
              <w:rPr>
                <w:rFonts w:ascii="Times New Roman" w:eastAsia="Times New Roman" w:hAnsi="Times New Roman"/>
                <w:bCs/>
                <w:color w:val="000000"/>
                <w:sz w:val="24"/>
                <w:szCs w:val="24"/>
              </w:rPr>
              <w:t>li testlər əsasında 219 abituriyent</w:t>
            </w:r>
            <w:r w:rsidRPr="004B6D0C">
              <w:rPr>
                <w:rFonts w:ascii="Times New Roman" w:eastAsia="Times New Roman" w:hAnsi="Times New Roman"/>
                <w:bCs/>
                <w:color w:val="000000"/>
                <w:sz w:val="24"/>
                <w:szCs w:val="24"/>
                <w:lang w:val="ka-GE"/>
              </w:rPr>
              <w:t>;</w:t>
            </w:r>
          </w:p>
          <w:p w:rsidR="00384A63" w:rsidRPr="004B6D0C" w:rsidRDefault="00384A63" w:rsidP="000F1127">
            <w:pPr>
              <w:spacing w:after="0" w:line="240" w:lineRule="auto"/>
              <w:jc w:val="both"/>
              <w:rPr>
                <w:rFonts w:ascii="Times New Roman" w:eastAsia="Times New Roman" w:hAnsi="Times New Roman"/>
                <w:bCs/>
                <w:color w:val="000000"/>
                <w:sz w:val="24"/>
                <w:szCs w:val="24"/>
                <w:lang w:val="ka-GE"/>
              </w:rPr>
            </w:pPr>
          </w:p>
          <w:p w:rsidR="00384A63" w:rsidRPr="004B6D0C" w:rsidRDefault="000F1127" w:rsidP="004208C0">
            <w:pPr>
              <w:spacing w:after="0" w:line="240" w:lineRule="auto"/>
              <w:jc w:val="both"/>
              <w:rPr>
                <w:rFonts w:ascii="Times New Roman" w:eastAsia="Times New Roman" w:hAnsi="Times New Roman"/>
                <w:bCs/>
                <w:color w:val="000000"/>
                <w:sz w:val="24"/>
                <w:szCs w:val="24"/>
                <w:lang w:val="ka-GE"/>
              </w:rPr>
            </w:pPr>
            <w:r w:rsidRPr="004B6D0C">
              <w:rPr>
                <w:rFonts w:ascii="Times New Roman" w:eastAsia="Times New Roman" w:hAnsi="Times New Roman"/>
                <w:bCs/>
                <w:color w:val="000000"/>
                <w:sz w:val="24"/>
                <w:szCs w:val="24"/>
              </w:rPr>
              <w:t>Təhsil üzrə dövlət qrantı ilə 201</w:t>
            </w:r>
            <w:r w:rsidR="000322B5" w:rsidRPr="004B6D0C">
              <w:rPr>
                <w:rFonts w:ascii="Times New Roman" w:eastAsia="Times New Roman" w:hAnsi="Times New Roman"/>
                <w:bCs/>
                <w:color w:val="000000"/>
                <w:sz w:val="24"/>
                <w:szCs w:val="24"/>
              </w:rPr>
              <w:t>5-ci il vahid milli imtahanların</w:t>
            </w:r>
            <w:r w:rsidRPr="004B6D0C">
              <w:rPr>
                <w:rFonts w:ascii="Times New Roman" w:eastAsia="Times New Roman" w:hAnsi="Times New Roman"/>
                <w:bCs/>
                <w:color w:val="000000"/>
                <w:sz w:val="24"/>
                <w:szCs w:val="24"/>
              </w:rPr>
              <w:t xml:space="preserve"> yalnız ümumi qabiliyyətlər üzrə azərbaycandilli və ermənidilli testlərin nəticələrinə əsaslanaraq maliyyələşdirildi</w:t>
            </w:r>
            <w:r w:rsidR="00384A63" w:rsidRPr="004B6D0C">
              <w:rPr>
                <w:rFonts w:ascii="Times New Roman" w:eastAsia="Times New Roman" w:hAnsi="Times New Roman"/>
                <w:bCs/>
                <w:color w:val="000000"/>
                <w:sz w:val="24"/>
                <w:szCs w:val="24"/>
                <w:lang w:val="ka-GE"/>
              </w:rPr>
              <w:t>:</w:t>
            </w:r>
          </w:p>
          <w:p w:rsidR="00384A63" w:rsidRPr="004B6D0C" w:rsidRDefault="000322B5" w:rsidP="000322B5">
            <w:pPr>
              <w:numPr>
                <w:ilvl w:val="1"/>
                <w:numId w:val="11"/>
              </w:numPr>
              <w:spacing w:after="0" w:line="240" w:lineRule="auto"/>
              <w:jc w:val="both"/>
              <w:rPr>
                <w:rFonts w:ascii="Times New Roman" w:eastAsia="Times New Roman" w:hAnsi="Times New Roman"/>
                <w:bCs/>
                <w:color w:val="000000"/>
                <w:sz w:val="24"/>
                <w:szCs w:val="24"/>
                <w:lang w:val="ka-GE"/>
              </w:rPr>
            </w:pPr>
            <w:r w:rsidRPr="004B6D0C">
              <w:rPr>
                <w:rFonts w:ascii="Times New Roman" w:eastAsia="Times New Roman" w:hAnsi="Times New Roman"/>
                <w:bCs/>
                <w:color w:val="000000"/>
                <w:sz w:val="24"/>
                <w:szCs w:val="24"/>
              </w:rPr>
              <w:t>Ümumi qabiliyyətlər üzrə azərbaycandi</w:t>
            </w:r>
            <w:r w:rsidR="001955AD" w:rsidRPr="004B6D0C">
              <w:rPr>
                <w:rFonts w:ascii="Times New Roman" w:eastAsia="Times New Roman" w:hAnsi="Times New Roman"/>
                <w:bCs/>
                <w:color w:val="000000"/>
                <w:sz w:val="24"/>
                <w:szCs w:val="24"/>
              </w:rPr>
              <w:t>l</w:t>
            </w:r>
            <w:r w:rsidRPr="004B6D0C">
              <w:rPr>
                <w:rFonts w:ascii="Times New Roman" w:eastAsia="Times New Roman" w:hAnsi="Times New Roman"/>
                <w:bCs/>
                <w:color w:val="000000"/>
                <w:sz w:val="24"/>
                <w:szCs w:val="24"/>
              </w:rPr>
              <w:t>li testlər əsasında 94 abituriyent</w:t>
            </w:r>
            <w:r w:rsidRPr="004B6D0C">
              <w:rPr>
                <w:rFonts w:ascii="Times New Roman" w:eastAsia="Times New Roman" w:hAnsi="Times New Roman"/>
                <w:bCs/>
                <w:color w:val="000000"/>
                <w:sz w:val="24"/>
                <w:szCs w:val="24"/>
                <w:lang w:val="ka-GE"/>
              </w:rPr>
              <w:t>;</w:t>
            </w:r>
          </w:p>
          <w:p w:rsidR="00384A63" w:rsidRPr="004B6D0C" w:rsidRDefault="000322B5" w:rsidP="004C03B8">
            <w:pPr>
              <w:numPr>
                <w:ilvl w:val="1"/>
                <w:numId w:val="12"/>
              </w:numPr>
              <w:spacing w:after="0" w:line="240" w:lineRule="auto"/>
              <w:jc w:val="both"/>
              <w:rPr>
                <w:rFonts w:ascii="Times New Roman" w:eastAsia="Times New Roman" w:hAnsi="Times New Roman"/>
                <w:bCs/>
                <w:color w:val="000000"/>
                <w:sz w:val="24"/>
                <w:szCs w:val="24"/>
                <w:lang w:val="ka-GE"/>
              </w:rPr>
            </w:pPr>
            <w:r w:rsidRPr="004B6D0C">
              <w:rPr>
                <w:rFonts w:ascii="Times New Roman" w:eastAsia="Times New Roman" w:hAnsi="Times New Roman"/>
                <w:bCs/>
                <w:color w:val="000000"/>
                <w:sz w:val="24"/>
                <w:szCs w:val="24"/>
              </w:rPr>
              <w:t>Ümumi qabiliyyətlər üzrə ermənidi</w:t>
            </w:r>
            <w:r w:rsidR="001955AD" w:rsidRPr="004B6D0C">
              <w:rPr>
                <w:rFonts w:ascii="Times New Roman" w:eastAsia="Times New Roman" w:hAnsi="Times New Roman"/>
                <w:bCs/>
                <w:color w:val="000000"/>
                <w:sz w:val="24"/>
                <w:szCs w:val="24"/>
              </w:rPr>
              <w:t>l</w:t>
            </w:r>
            <w:r w:rsidRPr="004B6D0C">
              <w:rPr>
                <w:rFonts w:ascii="Times New Roman" w:eastAsia="Times New Roman" w:hAnsi="Times New Roman"/>
                <w:bCs/>
                <w:color w:val="000000"/>
                <w:sz w:val="24"/>
                <w:szCs w:val="24"/>
              </w:rPr>
              <w:t>li testlər əsasında 92 abituriyent.</w:t>
            </w:r>
          </w:p>
          <w:p w:rsidR="0002123C" w:rsidRPr="004B6D0C" w:rsidRDefault="0002123C" w:rsidP="004208C0">
            <w:pPr>
              <w:spacing w:after="0" w:line="240" w:lineRule="auto"/>
              <w:jc w:val="both"/>
              <w:rPr>
                <w:rFonts w:ascii="Times New Roman" w:eastAsia="Times New Roman" w:hAnsi="Times New Roman"/>
                <w:bCs/>
                <w:color w:val="000000"/>
                <w:sz w:val="24"/>
                <w:szCs w:val="24"/>
                <w:lang w:val="ka-GE"/>
              </w:rPr>
            </w:pPr>
          </w:p>
          <w:p w:rsidR="0002123C" w:rsidRPr="004B6D0C" w:rsidRDefault="0002123C" w:rsidP="004208C0">
            <w:pPr>
              <w:spacing w:after="0" w:line="240" w:lineRule="auto"/>
              <w:jc w:val="both"/>
              <w:rPr>
                <w:rFonts w:ascii="Times New Roman" w:eastAsia="Times New Roman" w:hAnsi="Times New Roman"/>
                <w:bCs/>
                <w:color w:val="000000"/>
                <w:sz w:val="24"/>
                <w:szCs w:val="24"/>
                <w:lang w:val="ka-GE"/>
              </w:rPr>
            </w:pPr>
          </w:p>
          <w:p w:rsidR="000D39F1" w:rsidRPr="004B6D0C" w:rsidRDefault="000D39F1" w:rsidP="004208C0">
            <w:pPr>
              <w:spacing w:after="0" w:line="240" w:lineRule="auto"/>
              <w:jc w:val="both"/>
              <w:rPr>
                <w:rFonts w:ascii="Times New Roman" w:eastAsia="Times New Roman" w:hAnsi="Times New Roman"/>
                <w:bCs/>
                <w:color w:val="000000"/>
                <w:sz w:val="24"/>
                <w:szCs w:val="24"/>
                <w:lang w:val="ka-GE"/>
              </w:rPr>
            </w:pPr>
          </w:p>
          <w:p w:rsidR="00384A63" w:rsidRPr="004B6D0C" w:rsidRDefault="000322B5" w:rsidP="006C7B83">
            <w:pPr>
              <w:spacing w:after="0" w:line="240" w:lineRule="auto"/>
              <w:jc w:val="both"/>
              <w:rPr>
                <w:rFonts w:ascii="Times New Roman" w:eastAsia="Times New Roman" w:hAnsi="Times New Roman"/>
                <w:b/>
                <w:bCs/>
                <w:color w:val="000000"/>
                <w:sz w:val="24"/>
                <w:szCs w:val="24"/>
              </w:rPr>
            </w:pPr>
            <w:r w:rsidRPr="004B6D0C">
              <w:rPr>
                <w:rFonts w:ascii="Times New Roman" w:eastAsia="Times New Roman" w:hAnsi="Times New Roman"/>
                <w:b/>
                <w:bCs/>
                <w:color w:val="000000"/>
                <w:sz w:val="24"/>
                <w:szCs w:val="24"/>
              </w:rPr>
              <w:t>2015-ci il vahid milli imtahanlar –ümumi cəmdə 40076 abituriyent qeydiyyatdan keçdi</w:t>
            </w:r>
          </w:p>
        </w:tc>
        <w:tc>
          <w:tcPr>
            <w:tcW w:w="221" w:type="dxa"/>
            <w:tcBorders>
              <w:top w:val="nil"/>
              <w:left w:val="nil"/>
              <w:bottom w:val="single" w:sz="4" w:space="0" w:color="auto"/>
              <w:right w:val="nil"/>
            </w:tcBorders>
          </w:tcPr>
          <w:p w:rsidR="00384A63" w:rsidRPr="004B6D0C" w:rsidRDefault="00384A63" w:rsidP="004208C0">
            <w:pPr>
              <w:spacing w:after="0" w:line="240" w:lineRule="auto"/>
              <w:jc w:val="both"/>
              <w:rPr>
                <w:rFonts w:ascii="Times New Roman" w:eastAsia="Times New Roman" w:hAnsi="Times New Roman"/>
                <w:bCs/>
                <w:color w:val="000000"/>
                <w:sz w:val="24"/>
                <w:szCs w:val="24"/>
                <w:lang w:val="ka-GE"/>
              </w:rPr>
            </w:pPr>
          </w:p>
        </w:tc>
      </w:tr>
      <w:tr w:rsidR="00384A63" w:rsidRPr="004B6D0C" w:rsidTr="000322B5">
        <w:trPr>
          <w:trHeight w:val="802"/>
        </w:trPr>
        <w:tc>
          <w:tcPr>
            <w:tcW w:w="1080" w:type="dxa"/>
            <w:gridSpan w:val="2"/>
            <w:tcBorders>
              <w:top w:val="nil"/>
              <w:left w:val="single" w:sz="4" w:space="0" w:color="auto"/>
              <w:bottom w:val="single" w:sz="4" w:space="0" w:color="auto"/>
              <w:right w:val="single" w:sz="4" w:space="0" w:color="auto"/>
            </w:tcBorders>
            <w:shd w:val="clear" w:color="000000" w:fill="D9D9D9"/>
            <w:vAlign w:val="center"/>
            <w:hideMark/>
          </w:tcPr>
          <w:p w:rsidR="00384A63" w:rsidRPr="004B6D0C" w:rsidRDefault="000322B5" w:rsidP="000322B5">
            <w:pPr>
              <w:spacing w:after="0"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İmtahan</w:t>
            </w:r>
          </w:p>
        </w:tc>
        <w:tc>
          <w:tcPr>
            <w:tcW w:w="1503" w:type="dxa"/>
            <w:tcBorders>
              <w:top w:val="nil"/>
              <w:left w:val="nil"/>
              <w:bottom w:val="single" w:sz="4" w:space="0" w:color="auto"/>
              <w:right w:val="single" w:sz="4" w:space="0" w:color="auto"/>
            </w:tcBorders>
            <w:shd w:val="clear" w:color="000000" w:fill="D9D9D9"/>
            <w:vAlign w:val="center"/>
            <w:hideMark/>
          </w:tcPr>
          <w:p w:rsidR="00384A63" w:rsidRPr="004B6D0C" w:rsidRDefault="000322B5" w:rsidP="000322B5">
            <w:pPr>
              <w:spacing w:after="0"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Qeydiyyatdan keçdi</w:t>
            </w:r>
          </w:p>
        </w:tc>
        <w:tc>
          <w:tcPr>
            <w:tcW w:w="1160" w:type="dxa"/>
            <w:tcBorders>
              <w:top w:val="nil"/>
              <w:left w:val="nil"/>
              <w:bottom w:val="single" w:sz="4" w:space="0" w:color="auto"/>
              <w:right w:val="single" w:sz="4" w:space="0" w:color="auto"/>
            </w:tcBorders>
            <w:shd w:val="clear" w:color="000000" w:fill="D9D9D9"/>
            <w:vAlign w:val="center"/>
            <w:hideMark/>
          </w:tcPr>
          <w:p w:rsidR="000322B5" w:rsidRPr="004B6D0C" w:rsidRDefault="000322B5" w:rsidP="006C7B83">
            <w:pPr>
              <w:spacing w:after="0"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İmtahana gəldi</w:t>
            </w:r>
          </w:p>
        </w:tc>
        <w:tc>
          <w:tcPr>
            <w:tcW w:w="1041" w:type="dxa"/>
            <w:tcBorders>
              <w:top w:val="nil"/>
              <w:left w:val="nil"/>
              <w:bottom w:val="single" w:sz="4" w:space="0" w:color="auto"/>
              <w:right w:val="single" w:sz="4" w:space="0" w:color="auto"/>
            </w:tcBorders>
            <w:shd w:val="clear" w:color="000000" w:fill="D9D9D9"/>
            <w:vAlign w:val="center"/>
            <w:hideMark/>
          </w:tcPr>
          <w:p w:rsidR="000322B5" w:rsidRPr="004B6D0C" w:rsidRDefault="000322B5" w:rsidP="006C7B83">
            <w:pPr>
              <w:spacing w:after="0"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Həddi keçdi</w:t>
            </w:r>
          </w:p>
        </w:tc>
        <w:tc>
          <w:tcPr>
            <w:tcW w:w="1364" w:type="dxa"/>
            <w:gridSpan w:val="2"/>
            <w:tcBorders>
              <w:top w:val="nil"/>
              <w:left w:val="nil"/>
              <w:bottom w:val="single" w:sz="4" w:space="0" w:color="auto"/>
              <w:right w:val="single" w:sz="4" w:space="0" w:color="auto"/>
            </w:tcBorders>
            <w:shd w:val="clear" w:color="000000" w:fill="D9D9D9"/>
            <w:vAlign w:val="center"/>
            <w:hideMark/>
          </w:tcPr>
          <w:p w:rsidR="00075DE4" w:rsidRPr="004B6D0C" w:rsidRDefault="00075DE4" w:rsidP="006C7B83">
            <w:pPr>
              <w:spacing w:after="0" w:line="240" w:lineRule="auto"/>
              <w:jc w:val="both"/>
              <w:rPr>
                <w:rFonts w:ascii="Times New Roman" w:eastAsia="Times New Roman" w:hAnsi="Times New Roman"/>
                <w:color w:val="000000"/>
                <w:sz w:val="24"/>
                <w:szCs w:val="24"/>
              </w:rPr>
            </w:pPr>
          </w:p>
          <w:p w:rsidR="00075DE4" w:rsidRPr="004B6D0C" w:rsidRDefault="00075DE4" w:rsidP="006C7B83">
            <w:pPr>
              <w:spacing w:after="0" w:line="240" w:lineRule="auto"/>
              <w:jc w:val="both"/>
              <w:rPr>
                <w:rFonts w:ascii="Times New Roman" w:eastAsia="Times New Roman" w:hAnsi="Times New Roman"/>
                <w:color w:val="000000"/>
                <w:sz w:val="24"/>
                <w:szCs w:val="24"/>
              </w:rPr>
            </w:pPr>
          </w:p>
          <w:p w:rsidR="000322B5" w:rsidRPr="004B6D0C" w:rsidRDefault="000322B5" w:rsidP="006C7B83">
            <w:pPr>
              <w:spacing w:after="0"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Təhsilini davam etdirmək hüququnu qazandı</w:t>
            </w:r>
          </w:p>
        </w:tc>
        <w:tc>
          <w:tcPr>
            <w:tcW w:w="1490" w:type="dxa"/>
            <w:tcBorders>
              <w:top w:val="nil"/>
              <w:left w:val="nil"/>
              <w:bottom w:val="single" w:sz="4" w:space="0" w:color="auto"/>
              <w:right w:val="single" w:sz="4" w:space="0" w:color="auto"/>
            </w:tcBorders>
            <w:shd w:val="clear" w:color="000000" w:fill="D9D9D9"/>
            <w:vAlign w:val="center"/>
            <w:hideMark/>
          </w:tcPr>
          <w:p w:rsidR="000322B5" w:rsidRPr="004B6D0C" w:rsidRDefault="00075DE4" w:rsidP="00075DE4">
            <w:pPr>
              <w:spacing w:after="0"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O cümlədən gürcü dili üzrə hazırlıq proqramı üzrə</w:t>
            </w:r>
          </w:p>
        </w:tc>
        <w:tc>
          <w:tcPr>
            <w:tcW w:w="916" w:type="dxa"/>
            <w:tcBorders>
              <w:top w:val="nil"/>
              <w:left w:val="nil"/>
              <w:bottom w:val="single" w:sz="4" w:space="0" w:color="auto"/>
              <w:right w:val="single" w:sz="4" w:space="0" w:color="auto"/>
            </w:tcBorders>
            <w:shd w:val="clear" w:color="000000" w:fill="D9D9D9"/>
            <w:vAlign w:val="center"/>
            <w:hideMark/>
          </w:tcPr>
          <w:p w:rsidR="00075DE4" w:rsidRPr="004B6D0C" w:rsidRDefault="00075DE4" w:rsidP="006C7B83">
            <w:pPr>
              <w:spacing w:after="0"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Qrant əldə etdi,</w:t>
            </w:r>
          </w:p>
          <w:p w:rsidR="00075DE4" w:rsidRPr="004B6D0C" w:rsidRDefault="00075DE4" w:rsidP="006C7B83">
            <w:pPr>
              <w:spacing w:after="0"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cəmi</w:t>
            </w:r>
          </w:p>
        </w:tc>
        <w:tc>
          <w:tcPr>
            <w:tcW w:w="1490" w:type="dxa"/>
            <w:tcBorders>
              <w:top w:val="nil"/>
              <w:left w:val="nil"/>
              <w:bottom w:val="single" w:sz="4" w:space="0" w:color="auto"/>
              <w:right w:val="single" w:sz="4" w:space="0" w:color="auto"/>
            </w:tcBorders>
            <w:shd w:val="clear" w:color="000000" w:fill="D9D9D9"/>
            <w:vAlign w:val="center"/>
            <w:hideMark/>
          </w:tcPr>
          <w:p w:rsidR="00384A63" w:rsidRPr="004B6D0C" w:rsidRDefault="00075DE4" w:rsidP="006C7B83">
            <w:pPr>
              <w:spacing w:after="0" w:line="240" w:lineRule="auto"/>
              <w:jc w:val="both"/>
              <w:rPr>
                <w:rFonts w:ascii="Times New Roman" w:eastAsia="Times New Roman" w:hAnsi="Times New Roman"/>
                <w:color w:val="000000"/>
                <w:sz w:val="24"/>
                <w:szCs w:val="24"/>
                <w:lang w:val="ka-GE"/>
              </w:rPr>
            </w:pPr>
            <w:r w:rsidRPr="004B6D0C">
              <w:rPr>
                <w:rFonts w:ascii="Times New Roman" w:eastAsia="Times New Roman" w:hAnsi="Times New Roman"/>
                <w:color w:val="000000"/>
                <w:sz w:val="24"/>
                <w:szCs w:val="24"/>
              </w:rPr>
              <w:t>O cümlədən hazırlıq proqramı üzrə</w:t>
            </w:r>
            <w:r w:rsidR="00384A63" w:rsidRPr="004B6D0C">
              <w:rPr>
                <w:rFonts w:ascii="Times New Roman" w:eastAsia="Times New Roman" w:hAnsi="Times New Roman"/>
                <w:color w:val="000000"/>
                <w:sz w:val="24"/>
                <w:szCs w:val="24"/>
                <w:lang w:val="ka-GE"/>
              </w:rPr>
              <w:t xml:space="preserve"> </w:t>
            </w:r>
          </w:p>
        </w:tc>
        <w:tc>
          <w:tcPr>
            <w:tcW w:w="221" w:type="dxa"/>
            <w:tcBorders>
              <w:top w:val="nil"/>
              <w:left w:val="nil"/>
              <w:bottom w:val="single" w:sz="4" w:space="0" w:color="auto"/>
              <w:right w:val="single" w:sz="4" w:space="0" w:color="auto"/>
            </w:tcBorders>
            <w:shd w:val="clear" w:color="000000" w:fill="D9D9D9"/>
          </w:tcPr>
          <w:p w:rsidR="00384A63" w:rsidRPr="004B6D0C" w:rsidRDefault="00384A63" w:rsidP="006C7B83">
            <w:pPr>
              <w:spacing w:after="0" w:line="240" w:lineRule="auto"/>
              <w:jc w:val="both"/>
              <w:rPr>
                <w:rFonts w:ascii="Times New Roman" w:eastAsia="Times New Roman" w:hAnsi="Times New Roman"/>
                <w:color w:val="000000"/>
                <w:sz w:val="24"/>
                <w:szCs w:val="24"/>
                <w:lang w:val="ka-GE"/>
              </w:rPr>
            </w:pPr>
          </w:p>
        </w:tc>
      </w:tr>
      <w:tr w:rsidR="00384A63" w:rsidRPr="004B6D0C" w:rsidTr="000322B5">
        <w:trPr>
          <w:trHeight w:val="327"/>
        </w:trPr>
        <w:tc>
          <w:tcPr>
            <w:tcW w:w="10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84A63" w:rsidRPr="004B6D0C" w:rsidRDefault="000322B5" w:rsidP="006C7B83">
            <w:pPr>
              <w:spacing w:after="0"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Ümumi qabiliyyətlər</w:t>
            </w:r>
          </w:p>
          <w:p w:rsidR="000322B5" w:rsidRPr="004B6D0C" w:rsidRDefault="000322B5" w:rsidP="006C7B83">
            <w:pPr>
              <w:spacing w:after="0" w:line="240" w:lineRule="auto"/>
              <w:jc w:val="both"/>
              <w:rPr>
                <w:rFonts w:ascii="Times New Roman" w:eastAsia="Times New Roman" w:hAnsi="Times New Roman"/>
                <w:color w:val="000000"/>
                <w:sz w:val="24"/>
                <w:szCs w:val="24"/>
              </w:rPr>
            </w:pPr>
            <w:proofErr w:type="spellStart"/>
            <w:r w:rsidRPr="004B6D0C">
              <w:rPr>
                <w:rFonts w:ascii="Times New Roman" w:eastAsia="Times New Roman" w:hAnsi="Times New Roman"/>
                <w:color w:val="000000"/>
                <w:sz w:val="24"/>
                <w:szCs w:val="24"/>
              </w:rPr>
              <w:t>erm</w:t>
            </w:r>
            <w:proofErr w:type="spellEnd"/>
            <w:r w:rsidRPr="004B6D0C">
              <w:rPr>
                <w:rFonts w:ascii="Times New Roman" w:eastAsia="Times New Roman" w:hAnsi="Times New Roman"/>
                <w:color w:val="000000"/>
                <w:sz w:val="24"/>
                <w:szCs w:val="24"/>
              </w:rPr>
              <w:t>.</w:t>
            </w:r>
          </w:p>
        </w:tc>
        <w:tc>
          <w:tcPr>
            <w:tcW w:w="1503"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427</w:t>
            </w:r>
          </w:p>
        </w:tc>
        <w:tc>
          <w:tcPr>
            <w:tcW w:w="1160"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355</w:t>
            </w:r>
          </w:p>
        </w:tc>
        <w:tc>
          <w:tcPr>
            <w:tcW w:w="1041"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244</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224</w:t>
            </w:r>
          </w:p>
        </w:tc>
        <w:tc>
          <w:tcPr>
            <w:tcW w:w="1490"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219</w:t>
            </w:r>
          </w:p>
        </w:tc>
        <w:tc>
          <w:tcPr>
            <w:tcW w:w="916"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92</w:t>
            </w:r>
          </w:p>
        </w:tc>
        <w:tc>
          <w:tcPr>
            <w:tcW w:w="1490"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92</w:t>
            </w:r>
          </w:p>
        </w:tc>
        <w:tc>
          <w:tcPr>
            <w:tcW w:w="221" w:type="dxa"/>
            <w:tcBorders>
              <w:top w:val="nil"/>
              <w:left w:val="nil"/>
              <w:bottom w:val="single" w:sz="4" w:space="0" w:color="auto"/>
              <w:right w:val="single" w:sz="4" w:space="0" w:color="auto"/>
            </w:tcBorders>
            <w:shd w:val="clear" w:color="000000" w:fill="FFFFFF"/>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p>
        </w:tc>
      </w:tr>
      <w:tr w:rsidR="00384A63" w:rsidRPr="004B6D0C" w:rsidTr="000322B5">
        <w:trPr>
          <w:trHeight w:val="327"/>
        </w:trPr>
        <w:tc>
          <w:tcPr>
            <w:tcW w:w="1080"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84A63" w:rsidRPr="004B6D0C" w:rsidRDefault="000322B5" w:rsidP="006C7B83">
            <w:pPr>
              <w:spacing w:after="0" w:line="240" w:lineRule="auto"/>
              <w:jc w:val="both"/>
              <w:rPr>
                <w:rFonts w:ascii="Times New Roman" w:eastAsia="Times New Roman" w:hAnsi="Times New Roman"/>
                <w:color w:val="000000"/>
                <w:sz w:val="24"/>
                <w:szCs w:val="24"/>
              </w:rPr>
            </w:pPr>
            <w:r w:rsidRPr="004B6D0C">
              <w:rPr>
                <w:rFonts w:ascii="Times New Roman" w:eastAsia="Times New Roman" w:hAnsi="Times New Roman"/>
                <w:color w:val="000000"/>
                <w:sz w:val="24"/>
                <w:szCs w:val="24"/>
              </w:rPr>
              <w:t>Ümumi qabiliyyətlər</w:t>
            </w:r>
          </w:p>
          <w:p w:rsidR="000322B5" w:rsidRPr="004B6D0C" w:rsidRDefault="000322B5" w:rsidP="006C7B83">
            <w:pPr>
              <w:spacing w:after="0" w:line="240" w:lineRule="auto"/>
              <w:jc w:val="both"/>
              <w:rPr>
                <w:rFonts w:ascii="Times New Roman" w:eastAsia="Times New Roman" w:hAnsi="Times New Roman"/>
                <w:color w:val="000000"/>
                <w:sz w:val="24"/>
                <w:szCs w:val="24"/>
              </w:rPr>
            </w:pPr>
            <w:proofErr w:type="spellStart"/>
            <w:r w:rsidRPr="004B6D0C">
              <w:rPr>
                <w:rFonts w:ascii="Times New Roman" w:eastAsia="Times New Roman" w:hAnsi="Times New Roman"/>
                <w:color w:val="000000"/>
                <w:sz w:val="24"/>
                <w:szCs w:val="24"/>
              </w:rPr>
              <w:t>azərb</w:t>
            </w:r>
            <w:proofErr w:type="spellEnd"/>
            <w:r w:rsidRPr="004B6D0C">
              <w:rPr>
                <w:rFonts w:ascii="Times New Roman" w:eastAsia="Times New Roman" w:hAnsi="Times New Roman"/>
                <w:color w:val="000000"/>
                <w:sz w:val="24"/>
                <w:szCs w:val="24"/>
              </w:rPr>
              <w:t>.</w:t>
            </w:r>
          </w:p>
        </w:tc>
        <w:tc>
          <w:tcPr>
            <w:tcW w:w="1503"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1181</w:t>
            </w:r>
          </w:p>
        </w:tc>
        <w:tc>
          <w:tcPr>
            <w:tcW w:w="1160"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888</w:t>
            </w:r>
          </w:p>
        </w:tc>
        <w:tc>
          <w:tcPr>
            <w:tcW w:w="1041"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556</w:t>
            </w:r>
          </w:p>
        </w:tc>
        <w:tc>
          <w:tcPr>
            <w:tcW w:w="1364" w:type="dxa"/>
            <w:gridSpan w:val="2"/>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541</w:t>
            </w:r>
          </w:p>
        </w:tc>
        <w:tc>
          <w:tcPr>
            <w:tcW w:w="1490"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522</w:t>
            </w:r>
          </w:p>
        </w:tc>
        <w:tc>
          <w:tcPr>
            <w:tcW w:w="916"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95</w:t>
            </w:r>
          </w:p>
        </w:tc>
        <w:tc>
          <w:tcPr>
            <w:tcW w:w="1490" w:type="dxa"/>
            <w:tcBorders>
              <w:top w:val="nil"/>
              <w:left w:val="nil"/>
              <w:bottom w:val="single" w:sz="4" w:space="0" w:color="auto"/>
              <w:right w:val="single" w:sz="4" w:space="0" w:color="auto"/>
            </w:tcBorders>
            <w:shd w:val="clear" w:color="000000" w:fill="FFFFFF"/>
            <w:noWrap/>
            <w:vAlign w:val="center"/>
            <w:hideMark/>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r w:rsidRPr="004B6D0C">
              <w:rPr>
                <w:rFonts w:ascii="Times New Roman" w:eastAsia="Times New Roman" w:hAnsi="Times New Roman"/>
                <w:b/>
                <w:bCs/>
                <w:color w:val="000000"/>
                <w:sz w:val="24"/>
                <w:szCs w:val="24"/>
                <w:lang w:val="ka-GE"/>
              </w:rPr>
              <w:t>94</w:t>
            </w:r>
          </w:p>
        </w:tc>
        <w:tc>
          <w:tcPr>
            <w:tcW w:w="221" w:type="dxa"/>
            <w:tcBorders>
              <w:top w:val="nil"/>
              <w:left w:val="nil"/>
              <w:bottom w:val="single" w:sz="4" w:space="0" w:color="auto"/>
              <w:right w:val="single" w:sz="4" w:space="0" w:color="auto"/>
            </w:tcBorders>
            <w:shd w:val="clear" w:color="000000" w:fill="FFFFFF"/>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p>
        </w:tc>
      </w:tr>
      <w:tr w:rsidR="00384A63" w:rsidRPr="004B6D0C" w:rsidTr="000322B5">
        <w:trPr>
          <w:trHeight w:val="204"/>
        </w:trPr>
        <w:tc>
          <w:tcPr>
            <w:tcW w:w="1080" w:type="dxa"/>
            <w:gridSpan w:val="2"/>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b/>
                <w:bCs/>
                <w:color w:val="000000"/>
                <w:sz w:val="24"/>
                <w:szCs w:val="24"/>
                <w:lang w:val="ka-GE"/>
              </w:rPr>
            </w:pPr>
          </w:p>
        </w:tc>
        <w:tc>
          <w:tcPr>
            <w:tcW w:w="1503"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160"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041"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364" w:type="dxa"/>
            <w:gridSpan w:val="2"/>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490"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916"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1490" w:type="dxa"/>
            <w:tcBorders>
              <w:top w:val="nil"/>
              <w:left w:val="nil"/>
              <w:bottom w:val="nil"/>
              <w:right w:val="nil"/>
            </w:tcBorders>
            <w:shd w:val="clear" w:color="auto" w:fill="auto"/>
            <w:noWrap/>
            <w:vAlign w:val="bottom"/>
          </w:tcPr>
          <w:p w:rsidR="00384A63" w:rsidRPr="004B6D0C" w:rsidRDefault="00384A63" w:rsidP="006C7B83">
            <w:pPr>
              <w:spacing w:after="0" w:line="240" w:lineRule="auto"/>
              <w:jc w:val="both"/>
              <w:rPr>
                <w:rFonts w:ascii="Times New Roman" w:eastAsia="Times New Roman" w:hAnsi="Times New Roman"/>
                <w:sz w:val="24"/>
                <w:szCs w:val="24"/>
                <w:lang w:val="ka-GE"/>
              </w:rPr>
            </w:pPr>
          </w:p>
        </w:tc>
        <w:tc>
          <w:tcPr>
            <w:tcW w:w="221" w:type="dxa"/>
            <w:tcBorders>
              <w:top w:val="nil"/>
              <w:left w:val="nil"/>
              <w:bottom w:val="nil"/>
              <w:right w:val="nil"/>
            </w:tcBorders>
          </w:tcPr>
          <w:p w:rsidR="00384A63" w:rsidRPr="004B6D0C" w:rsidRDefault="00384A63" w:rsidP="006C7B83">
            <w:pPr>
              <w:spacing w:after="0" w:line="240" w:lineRule="auto"/>
              <w:jc w:val="both"/>
              <w:rPr>
                <w:rFonts w:ascii="Times New Roman" w:eastAsia="Times New Roman" w:hAnsi="Times New Roman"/>
                <w:sz w:val="24"/>
                <w:szCs w:val="24"/>
                <w:lang w:val="ka-GE"/>
              </w:rPr>
            </w:pPr>
          </w:p>
        </w:tc>
      </w:tr>
    </w:tbl>
    <w:p w:rsidR="004208C0" w:rsidRPr="004B6D0C" w:rsidRDefault="004208C0" w:rsidP="006B5FDF">
      <w:pPr>
        <w:tabs>
          <w:tab w:val="left" w:pos="450"/>
        </w:tabs>
        <w:spacing w:after="0" w:line="240" w:lineRule="auto"/>
        <w:jc w:val="both"/>
        <w:rPr>
          <w:rFonts w:ascii="Times New Roman" w:hAnsi="Times New Roman"/>
          <w:noProof/>
          <w:sz w:val="24"/>
          <w:szCs w:val="24"/>
          <w:lang w:val="ka-GE"/>
        </w:rPr>
      </w:pPr>
    </w:p>
    <w:p w:rsidR="000B294B" w:rsidRPr="004B6D0C" w:rsidRDefault="000B294B" w:rsidP="006C7B83">
      <w:pPr>
        <w:spacing w:after="0" w:line="240" w:lineRule="auto"/>
        <w:ind w:left="2160"/>
        <w:jc w:val="both"/>
        <w:rPr>
          <w:rFonts w:ascii="Times New Roman" w:hAnsi="Times New Roman"/>
          <w:noProof/>
          <w:sz w:val="24"/>
          <w:szCs w:val="24"/>
          <w:lang w:val="ka-GE"/>
        </w:rPr>
      </w:pPr>
    </w:p>
    <w:p w:rsidR="000B294B" w:rsidRPr="004B6D0C" w:rsidRDefault="00075DE4" w:rsidP="0002123C">
      <w:pPr>
        <w:spacing w:after="0" w:line="240" w:lineRule="auto"/>
        <w:ind w:left="-284"/>
        <w:jc w:val="both"/>
        <w:rPr>
          <w:rFonts w:ascii="Times New Roman" w:hAnsi="Times New Roman"/>
          <w:b/>
          <w:color w:val="000000"/>
          <w:sz w:val="24"/>
          <w:szCs w:val="24"/>
        </w:rPr>
      </w:pPr>
      <w:r w:rsidRPr="004B6D0C">
        <w:rPr>
          <w:rFonts w:ascii="Times New Roman" w:hAnsi="Times New Roman"/>
          <w:b/>
          <w:color w:val="000000"/>
          <w:sz w:val="24"/>
          <w:szCs w:val="24"/>
        </w:rPr>
        <w:lastRenderedPageBreak/>
        <w:t>Akademik proqramlara qəbul olundular:</w:t>
      </w:r>
    </w:p>
    <w:p w:rsidR="000B294B" w:rsidRPr="004B6D0C" w:rsidRDefault="00616A61" w:rsidP="0002123C">
      <w:pPr>
        <w:spacing w:after="0" w:line="240" w:lineRule="auto"/>
        <w:ind w:left="-284"/>
        <w:jc w:val="both"/>
        <w:rPr>
          <w:rFonts w:ascii="Times New Roman" w:hAnsi="Times New Roman"/>
          <w:color w:val="000000"/>
          <w:sz w:val="24"/>
          <w:szCs w:val="24"/>
        </w:rPr>
      </w:pPr>
      <w:r w:rsidRPr="004B6D0C">
        <w:rPr>
          <w:rFonts w:ascii="Times New Roman" w:hAnsi="Times New Roman"/>
          <w:color w:val="000000"/>
          <w:sz w:val="24"/>
          <w:szCs w:val="24"/>
        </w:rPr>
        <w:t>Ümumi bacarıqları erməni dilində verənlər</w:t>
      </w:r>
      <w:r w:rsidR="00227C5C" w:rsidRPr="004B6D0C">
        <w:rPr>
          <w:rFonts w:ascii="Times New Roman" w:hAnsi="Times New Roman"/>
          <w:color w:val="000000"/>
          <w:sz w:val="24"/>
          <w:szCs w:val="24"/>
        </w:rPr>
        <w:t xml:space="preserve"> arasında</w:t>
      </w:r>
      <w:r w:rsidRPr="004B6D0C">
        <w:rPr>
          <w:rFonts w:ascii="Times New Roman" w:hAnsi="Times New Roman"/>
          <w:color w:val="000000"/>
          <w:sz w:val="24"/>
          <w:szCs w:val="24"/>
        </w:rPr>
        <w:t xml:space="preserve">: 5 abituriyent </w:t>
      </w:r>
      <w:r w:rsidR="00D86388" w:rsidRPr="004B6D0C">
        <w:rPr>
          <w:rFonts w:ascii="Times New Roman" w:hAnsi="Times New Roman"/>
          <w:color w:val="000000"/>
          <w:sz w:val="24"/>
          <w:szCs w:val="24"/>
        </w:rPr>
        <w:t xml:space="preserve">, </w:t>
      </w:r>
      <w:r w:rsidRPr="004B6D0C">
        <w:rPr>
          <w:rFonts w:ascii="Times New Roman" w:hAnsi="Times New Roman"/>
          <w:color w:val="000000"/>
          <w:sz w:val="24"/>
          <w:szCs w:val="24"/>
        </w:rPr>
        <w:t xml:space="preserve">qrant qazandı </w:t>
      </w:r>
      <w:r w:rsidR="00D86388" w:rsidRPr="004B6D0C">
        <w:rPr>
          <w:rFonts w:ascii="Times New Roman" w:hAnsi="Times New Roman"/>
          <w:color w:val="000000"/>
          <w:sz w:val="24"/>
          <w:szCs w:val="24"/>
        </w:rPr>
        <w:t xml:space="preserve">– </w:t>
      </w:r>
      <w:r w:rsidRPr="004B6D0C">
        <w:rPr>
          <w:rFonts w:ascii="Times New Roman" w:hAnsi="Times New Roman"/>
          <w:color w:val="000000"/>
          <w:sz w:val="24"/>
          <w:szCs w:val="24"/>
        </w:rPr>
        <w:t xml:space="preserve">0. </w:t>
      </w:r>
      <w:r w:rsidR="00D86388" w:rsidRPr="004B6D0C">
        <w:rPr>
          <w:rFonts w:ascii="Times New Roman" w:hAnsi="Times New Roman"/>
          <w:color w:val="000000"/>
          <w:sz w:val="24"/>
          <w:szCs w:val="24"/>
        </w:rPr>
        <w:t>Ümumi bacarıqları Azərbaycan dilində verənlər: 19 abituriyent, qrantı qazandı – 1;</w:t>
      </w:r>
    </w:p>
    <w:p w:rsidR="00974295" w:rsidRPr="004B6D0C" w:rsidRDefault="00DB1146" w:rsidP="0002123C">
      <w:pPr>
        <w:spacing w:after="0" w:line="240" w:lineRule="auto"/>
        <w:ind w:left="-284"/>
        <w:jc w:val="both"/>
        <w:rPr>
          <w:rFonts w:ascii="Times New Roman" w:eastAsia="Sylfaen" w:hAnsi="Times New Roman"/>
          <w:noProof/>
          <w:sz w:val="24"/>
          <w:szCs w:val="24"/>
        </w:rPr>
      </w:pPr>
      <w:r w:rsidRPr="004B6D0C">
        <w:rPr>
          <w:rFonts w:ascii="Times New Roman" w:eastAsia="Sylfaen" w:hAnsi="Times New Roman"/>
          <w:noProof/>
          <w:sz w:val="24"/>
          <w:szCs w:val="24"/>
        </w:rPr>
        <w:t>Bir abituriyent abxaz dili və ədəbiyyatı testindən keçdi.</w:t>
      </w:r>
    </w:p>
    <w:p w:rsidR="003B2F72" w:rsidRPr="004B6D0C" w:rsidRDefault="003B2F72" w:rsidP="0002123C">
      <w:pPr>
        <w:spacing w:after="0" w:line="240" w:lineRule="auto"/>
        <w:ind w:left="-284"/>
        <w:jc w:val="both"/>
        <w:rPr>
          <w:rFonts w:ascii="Times New Roman" w:eastAsia="Sylfaen" w:hAnsi="Times New Roman"/>
          <w:noProof/>
          <w:sz w:val="24"/>
          <w:szCs w:val="24"/>
          <w:lang w:val="ka-GE"/>
        </w:rPr>
      </w:pPr>
    </w:p>
    <w:p w:rsidR="004208C0" w:rsidRPr="004B6D0C" w:rsidRDefault="004208C0" w:rsidP="004C03B8">
      <w:pPr>
        <w:numPr>
          <w:ilvl w:val="0"/>
          <w:numId w:val="6"/>
        </w:numPr>
        <w:spacing w:after="0" w:line="240" w:lineRule="auto"/>
        <w:ind w:left="-284" w:firstLine="0"/>
        <w:jc w:val="both"/>
        <w:rPr>
          <w:rFonts w:ascii="Times New Roman" w:eastAsia="Sylfaen" w:hAnsi="Times New Roman"/>
          <w:i/>
          <w:noProof/>
          <w:sz w:val="24"/>
          <w:szCs w:val="24"/>
          <w:lang w:val="ka-GE"/>
        </w:rPr>
      </w:pPr>
      <w:r w:rsidRPr="004B6D0C">
        <w:rPr>
          <w:rFonts w:ascii="Times New Roman" w:eastAsia="Sylfaen" w:hAnsi="Times New Roman"/>
          <w:i/>
          <w:noProof/>
          <w:sz w:val="24"/>
          <w:szCs w:val="24"/>
          <w:lang w:val="ka-GE"/>
        </w:rPr>
        <w:t xml:space="preserve"> </w:t>
      </w:r>
      <w:r w:rsidR="00D86388" w:rsidRPr="004B6D0C">
        <w:rPr>
          <w:rFonts w:ascii="Times New Roman" w:eastAsia="Sylfaen" w:hAnsi="Times New Roman"/>
          <w:i/>
          <w:noProof/>
          <w:sz w:val="24"/>
          <w:szCs w:val="24"/>
        </w:rPr>
        <w:t>İvane Cavaxişvili adına Tbilisi Dövlət Universitetində “Armenologiya”</w:t>
      </w:r>
      <w:r w:rsidR="00DB1146" w:rsidRPr="004B6D0C">
        <w:rPr>
          <w:rFonts w:ascii="Times New Roman" w:eastAsia="Sylfaen" w:hAnsi="Times New Roman"/>
          <w:i/>
          <w:noProof/>
          <w:sz w:val="24"/>
          <w:szCs w:val="24"/>
        </w:rPr>
        <w:t xml:space="preserve"> proqramı</w:t>
      </w:r>
      <w:r w:rsidR="00D86388" w:rsidRPr="004B6D0C">
        <w:rPr>
          <w:rFonts w:ascii="Times New Roman" w:eastAsia="Sylfaen" w:hAnsi="Times New Roman"/>
          <w:i/>
          <w:noProof/>
          <w:sz w:val="24"/>
          <w:szCs w:val="24"/>
        </w:rPr>
        <w:t xml:space="preserve"> (</w:t>
      </w:r>
      <w:r w:rsidR="00DB1146" w:rsidRPr="004B6D0C">
        <w:rPr>
          <w:rFonts w:ascii="Times New Roman" w:eastAsia="Sylfaen" w:hAnsi="Times New Roman"/>
          <w:i/>
          <w:noProof/>
          <w:sz w:val="24"/>
          <w:szCs w:val="24"/>
        </w:rPr>
        <w:t>Veriləcək dərəcə - filalogiya üzrə bakalavr</w:t>
      </w:r>
      <w:r w:rsidR="00D86388" w:rsidRPr="004B6D0C">
        <w:rPr>
          <w:rFonts w:ascii="Times New Roman" w:eastAsia="Sylfaen" w:hAnsi="Times New Roman"/>
          <w:i/>
          <w:noProof/>
          <w:sz w:val="24"/>
          <w:szCs w:val="24"/>
        </w:rPr>
        <w:t>)</w:t>
      </w:r>
      <w:r w:rsidR="00DB1146" w:rsidRPr="004B6D0C">
        <w:rPr>
          <w:rFonts w:ascii="Times New Roman" w:eastAsia="Sylfaen" w:hAnsi="Times New Roman"/>
          <w:i/>
          <w:noProof/>
          <w:sz w:val="24"/>
          <w:szCs w:val="24"/>
        </w:rPr>
        <w:t xml:space="preserve"> həyata keçirilir. </w:t>
      </w:r>
    </w:p>
    <w:p w:rsidR="004208C0" w:rsidRPr="004B6D0C" w:rsidRDefault="004208C0" w:rsidP="0002123C">
      <w:pPr>
        <w:spacing w:after="0" w:line="240" w:lineRule="auto"/>
        <w:ind w:left="-284"/>
        <w:jc w:val="both"/>
        <w:rPr>
          <w:rFonts w:ascii="Times New Roman" w:eastAsia="Sylfaen" w:hAnsi="Times New Roman"/>
          <w:noProof/>
          <w:sz w:val="24"/>
          <w:szCs w:val="24"/>
          <w:u w:val="single"/>
          <w:lang w:val="ka-GE"/>
        </w:rPr>
      </w:pPr>
    </w:p>
    <w:p w:rsidR="004208C0" w:rsidRPr="004B6D0C" w:rsidRDefault="004208C0" w:rsidP="0002123C">
      <w:pPr>
        <w:spacing w:after="0" w:line="240" w:lineRule="auto"/>
        <w:ind w:left="-284"/>
        <w:jc w:val="both"/>
        <w:rPr>
          <w:rFonts w:ascii="Times New Roman" w:eastAsia="Sylfaen" w:hAnsi="Times New Roman"/>
          <w:b/>
          <w:i/>
          <w:noProof/>
          <w:sz w:val="24"/>
          <w:szCs w:val="24"/>
          <w:u w:val="single"/>
          <w:lang w:val="ka-GE"/>
        </w:rPr>
      </w:pPr>
    </w:p>
    <w:p w:rsidR="003B2F72" w:rsidRPr="004B6D0C" w:rsidRDefault="00DB1146" w:rsidP="0002123C">
      <w:pPr>
        <w:spacing w:after="0" w:line="240" w:lineRule="auto"/>
        <w:ind w:left="-284"/>
        <w:jc w:val="both"/>
        <w:rPr>
          <w:rFonts w:ascii="Times New Roman" w:eastAsia="Sylfaen" w:hAnsi="Times New Roman"/>
          <w:b/>
          <w:noProof/>
          <w:sz w:val="24"/>
          <w:szCs w:val="24"/>
          <w:u w:val="single"/>
        </w:rPr>
      </w:pPr>
      <w:r w:rsidRPr="004B6D0C">
        <w:rPr>
          <w:rFonts w:ascii="Times New Roman" w:eastAsia="Sylfaen" w:hAnsi="Times New Roman"/>
          <w:b/>
          <w:noProof/>
          <w:sz w:val="24"/>
          <w:szCs w:val="24"/>
          <w:u w:val="single"/>
        </w:rPr>
        <w:t xml:space="preserve">ÜHHŞ </w:t>
      </w:r>
      <w:r w:rsidR="0031686F" w:rsidRPr="004B6D0C">
        <w:rPr>
          <w:rFonts w:ascii="Times New Roman" w:eastAsia="Sylfaen" w:hAnsi="Times New Roman"/>
          <w:b/>
          <w:noProof/>
          <w:sz w:val="24"/>
          <w:szCs w:val="24"/>
          <w:u w:val="single"/>
        </w:rPr>
        <w:t>–D.Ağmaşenebeli adına Gürcüstan Milli Təhlükəsizlik Akademiyasının fəaliyyəti</w:t>
      </w:r>
    </w:p>
    <w:p w:rsidR="0031686F" w:rsidRPr="004B6D0C" w:rsidRDefault="0031686F" w:rsidP="003A2AB7">
      <w:pPr>
        <w:spacing w:after="0" w:line="240" w:lineRule="auto"/>
        <w:ind w:left="-284"/>
        <w:jc w:val="both"/>
        <w:rPr>
          <w:rFonts w:ascii="Times New Roman" w:eastAsia="Sylfaen" w:hAnsi="Times New Roman"/>
          <w:noProof/>
          <w:sz w:val="24"/>
          <w:szCs w:val="24"/>
        </w:rPr>
      </w:pPr>
      <w:r w:rsidRPr="004B6D0C">
        <w:rPr>
          <w:rFonts w:ascii="Times New Roman" w:eastAsia="Sylfaen" w:hAnsi="Times New Roman"/>
          <w:noProof/>
          <w:sz w:val="24"/>
          <w:szCs w:val="24"/>
        </w:rPr>
        <w:t>ÜHHŞ –D.Ağmaşenebeli adına Gürcüstan Milli Təhlükəsizlik Akademiyasında 2015-ci il ərzində yalnız 1 qeyri-gürcüdilli (azərbaycanlı) abituriyent “1+4” sxemi üzrə qəbul edildi. Akademiyada bakalavr pilləsi üzrə 15 qeyri-gürcüdilli tələbə tə</w:t>
      </w:r>
      <w:r w:rsidR="0029151F" w:rsidRPr="004B6D0C">
        <w:rPr>
          <w:rFonts w:ascii="Times New Roman" w:eastAsia="Sylfaen" w:hAnsi="Times New Roman"/>
          <w:noProof/>
          <w:sz w:val="24"/>
          <w:szCs w:val="24"/>
        </w:rPr>
        <w:t>hsil alır</w:t>
      </w:r>
      <w:r w:rsidRPr="004B6D0C">
        <w:rPr>
          <w:rFonts w:ascii="Times New Roman" w:eastAsia="Sylfaen" w:hAnsi="Times New Roman"/>
          <w:noProof/>
          <w:sz w:val="24"/>
          <w:szCs w:val="24"/>
        </w:rPr>
        <w:t>.</w:t>
      </w:r>
    </w:p>
    <w:p w:rsidR="009946A9" w:rsidRPr="004B6D0C" w:rsidRDefault="009946A9" w:rsidP="003B2F72">
      <w:pPr>
        <w:spacing w:after="0" w:line="240" w:lineRule="auto"/>
        <w:jc w:val="both"/>
        <w:rPr>
          <w:rFonts w:ascii="Times New Roman" w:eastAsia="Sylfaen" w:hAnsi="Times New Roman"/>
          <w:noProof/>
          <w:sz w:val="24"/>
          <w:szCs w:val="24"/>
          <w:lang w:val="ka-GE"/>
        </w:rPr>
      </w:pPr>
    </w:p>
    <w:p w:rsidR="003B2F72" w:rsidRPr="004B6D0C" w:rsidRDefault="0029151F" w:rsidP="0002123C">
      <w:pPr>
        <w:pStyle w:val="Heading2"/>
        <w:ind w:left="-426"/>
        <w:rPr>
          <w:rFonts w:ascii="Times New Roman" w:eastAsia="Sylfaen" w:hAnsi="Times New Roman"/>
          <w:noProof/>
          <w:sz w:val="24"/>
          <w:szCs w:val="24"/>
        </w:rPr>
      </w:pPr>
      <w:bookmarkStart w:id="17" w:name="_Toc448500547"/>
      <w:r w:rsidRPr="004B6D0C">
        <w:rPr>
          <w:rFonts w:ascii="Times New Roman" w:eastAsia="Sylfaen" w:hAnsi="Times New Roman"/>
          <w:noProof/>
          <w:sz w:val="24"/>
          <w:szCs w:val="24"/>
        </w:rPr>
        <w:t>Peşəkar və</w:t>
      </w:r>
      <w:r w:rsidR="00C343C7" w:rsidRPr="004B6D0C">
        <w:rPr>
          <w:rFonts w:ascii="Times New Roman" w:eastAsia="Sylfaen" w:hAnsi="Times New Roman"/>
          <w:noProof/>
          <w:sz w:val="24"/>
          <w:szCs w:val="24"/>
        </w:rPr>
        <w:t xml:space="preserve"> yaşlıların təhsilinin təmin edilməsi</w:t>
      </w:r>
      <w:bookmarkEnd w:id="17"/>
    </w:p>
    <w:p w:rsidR="00252EC3" w:rsidRPr="004B6D0C" w:rsidRDefault="00252EC3" w:rsidP="0002123C">
      <w:pPr>
        <w:spacing w:after="0" w:line="240" w:lineRule="auto"/>
        <w:ind w:left="-426"/>
        <w:jc w:val="both"/>
        <w:rPr>
          <w:rFonts w:ascii="Times New Roman" w:eastAsia="Sylfaen" w:hAnsi="Times New Roman"/>
          <w:noProof/>
          <w:sz w:val="24"/>
          <w:szCs w:val="24"/>
          <w:lang w:val="ka-GE"/>
        </w:rPr>
      </w:pPr>
    </w:p>
    <w:p w:rsidR="0087529E" w:rsidRPr="004B6D0C" w:rsidRDefault="001C096D" w:rsidP="0002123C">
      <w:pPr>
        <w:spacing w:line="240" w:lineRule="auto"/>
        <w:ind w:left="-426"/>
        <w:jc w:val="both"/>
        <w:rPr>
          <w:rFonts w:ascii="Times New Roman" w:hAnsi="Times New Roman"/>
          <w:sz w:val="24"/>
          <w:szCs w:val="24"/>
        </w:rPr>
      </w:pPr>
      <w:r w:rsidRPr="004B6D0C">
        <w:rPr>
          <w:rFonts w:ascii="Times New Roman" w:hAnsi="Times New Roman"/>
          <w:sz w:val="24"/>
          <w:szCs w:val="24"/>
        </w:rPr>
        <w:t>Zurab Jvania adına Dövlət İdarəçilik Məktəbinin başlıca məqsədi dövlət qulluğu sahəsində Gürcüstanın etnik azlıqlarla məskunlaşmış və yüksək dağlıq regionlar</w:t>
      </w:r>
      <w:r w:rsidR="00EC7BE9" w:rsidRPr="004B6D0C">
        <w:rPr>
          <w:rFonts w:ascii="Times New Roman" w:hAnsi="Times New Roman"/>
          <w:sz w:val="24"/>
          <w:szCs w:val="24"/>
        </w:rPr>
        <w:t>ın</w:t>
      </w:r>
      <w:r w:rsidRPr="004B6D0C">
        <w:rPr>
          <w:rFonts w:ascii="Times New Roman" w:hAnsi="Times New Roman"/>
          <w:sz w:val="24"/>
          <w:szCs w:val="24"/>
        </w:rPr>
        <w:t>da dövlət qulluqçularının peşəkarlıq səviyyəsini yüksəltmək yolu ilə</w:t>
      </w:r>
      <w:r w:rsidR="00EC7BE9" w:rsidRPr="004B6D0C">
        <w:rPr>
          <w:rFonts w:ascii="Times New Roman" w:hAnsi="Times New Roman"/>
          <w:sz w:val="24"/>
          <w:szCs w:val="24"/>
        </w:rPr>
        <w:t xml:space="preserve"> kadr çatışmazlığını aradan qaldırmaq</w:t>
      </w:r>
      <w:r w:rsidR="009A2316" w:rsidRPr="004B6D0C">
        <w:rPr>
          <w:rFonts w:ascii="Times New Roman" w:hAnsi="Times New Roman"/>
          <w:sz w:val="24"/>
          <w:szCs w:val="24"/>
        </w:rPr>
        <w:t>,</w:t>
      </w:r>
      <w:r w:rsidR="00EC7BE9" w:rsidRPr="004B6D0C">
        <w:rPr>
          <w:rFonts w:ascii="Times New Roman" w:hAnsi="Times New Roman"/>
          <w:sz w:val="24"/>
          <w:szCs w:val="24"/>
        </w:rPr>
        <w:t xml:space="preserve"> eləcə də etnik azlıqların kompakt yaşadığı regionlarda dövlət qulluqçularının, dövlət müəssisələrinin digər əməkdaşlarının vahid dövlət məkanına inteqrasiyası</w:t>
      </w:r>
      <w:r w:rsidR="00830A88" w:rsidRPr="004B6D0C">
        <w:rPr>
          <w:rFonts w:ascii="Times New Roman" w:hAnsi="Times New Roman"/>
          <w:sz w:val="24"/>
          <w:szCs w:val="24"/>
        </w:rPr>
        <w:t>n</w:t>
      </w:r>
      <w:r w:rsidR="00E45054" w:rsidRPr="004B6D0C">
        <w:rPr>
          <w:rFonts w:ascii="Times New Roman" w:hAnsi="Times New Roman"/>
          <w:sz w:val="24"/>
          <w:szCs w:val="24"/>
        </w:rPr>
        <w:t>ı dəstəkləməkdən</w:t>
      </w:r>
      <w:r w:rsidR="00830A88" w:rsidRPr="004B6D0C">
        <w:rPr>
          <w:rFonts w:ascii="Times New Roman" w:hAnsi="Times New Roman"/>
          <w:sz w:val="24"/>
          <w:szCs w:val="24"/>
        </w:rPr>
        <w:t xml:space="preserve"> ibarətdir. </w:t>
      </w:r>
      <w:r w:rsidRPr="004B6D0C">
        <w:rPr>
          <w:rFonts w:ascii="Times New Roman" w:hAnsi="Times New Roman"/>
          <w:sz w:val="24"/>
          <w:szCs w:val="24"/>
        </w:rPr>
        <w:t xml:space="preserve"> </w:t>
      </w:r>
      <w:r w:rsidR="00830A88" w:rsidRPr="004B6D0C">
        <w:rPr>
          <w:rFonts w:ascii="Times New Roman" w:hAnsi="Times New Roman"/>
          <w:sz w:val="24"/>
          <w:szCs w:val="24"/>
        </w:rPr>
        <w:t xml:space="preserve">yerli özünüidarə orqanlarının bələdiyyə Qamqeobası və Sakrebulosunun işçiləri, yerli özünüidarə tərəfindən idarə edilən </w:t>
      </w:r>
      <w:r w:rsidR="00BA3AB5" w:rsidRPr="004B6D0C">
        <w:rPr>
          <w:rFonts w:ascii="Times New Roman" w:hAnsi="Times New Roman"/>
          <w:sz w:val="24"/>
          <w:szCs w:val="24"/>
        </w:rPr>
        <w:t>kommersiya</w:t>
      </w:r>
      <w:r w:rsidR="00FC560D" w:rsidRPr="004B6D0C">
        <w:rPr>
          <w:rFonts w:ascii="Times New Roman" w:hAnsi="Times New Roman"/>
          <w:sz w:val="24"/>
          <w:szCs w:val="24"/>
        </w:rPr>
        <w:t xml:space="preserve"> və qeyri-kommersiya hüquqi şəxslərin </w:t>
      </w:r>
      <w:r w:rsidR="00BA3AB5" w:rsidRPr="004B6D0C">
        <w:rPr>
          <w:rFonts w:ascii="Times New Roman" w:hAnsi="Times New Roman"/>
          <w:sz w:val="24"/>
          <w:szCs w:val="24"/>
        </w:rPr>
        <w:t>əməkdaşları</w:t>
      </w:r>
      <w:r w:rsidR="00FC560D" w:rsidRPr="004B6D0C">
        <w:rPr>
          <w:rFonts w:ascii="Times New Roman" w:hAnsi="Times New Roman"/>
          <w:sz w:val="24"/>
          <w:szCs w:val="24"/>
        </w:rPr>
        <w:t xml:space="preserve">, diyar administrasiyaları, Təhsil Nazirliyinin resurs mərkəzləri və dövlət məktəblərinin əməkdaşları </w:t>
      </w:r>
      <w:r w:rsidR="00BA3AB5" w:rsidRPr="004B6D0C">
        <w:rPr>
          <w:rFonts w:ascii="Times New Roman" w:hAnsi="Times New Roman"/>
          <w:sz w:val="24"/>
          <w:szCs w:val="24"/>
        </w:rPr>
        <w:t xml:space="preserve">məktəbin hədəf qruplarını </w:t>
      </w:r>
      <w:r w:rsidR="00FC560D" w:rsidRPr="004B6D0C">
        <w:rPr>
          <w:rFonts w:ascii="Times New Roman" w:hAnsi="Times New Roman"/>
          <w:sz w:val="24"/>
          <w:szCs w:val="24"/>
        </w:rPr>
        <w:t>təşkil edir</w:t>
      </w:r>
      <w:r w:rsidR="00BA3AB5" w:rsidRPr="004B6D0C">
        <w:rPr>
          <w:rFonts w:ascii="Times New Roman" w:hAnsi="Times New Roman"/>
          <w:sz w:val="24"/>
          <w:szCs w:val="24"/>
        </w:rPr>
        <w:t>lər</w:t>
      </w:r>
      <w:r w:rsidR="00FC560D" w:rsidRPr="004B6D0C">
        <w:rPr>
          <w:rFonts w:ascii="Times New Roman" w:hAnsi="Times New Roman"/>
          <w:sz w:val="24"/>
          <w:szCs w:val="24"/>
        </w:rPr>
        <w:t xml:space="preserve">. </w:t>
      </w:r>
    </w:p>
    <w:p w:rsidR="0087529E" w:rsidRPr="004B6D0C" w:rsidRDefault="0087529E" w:rsidP="0087529E">
      <w:pPr>
        <w:pStyle w:val="ListParagraph"/>
        <w:autoSpaceDE w:val="0"/>
        <w:autoSpaceDN w:val="0"/>
        <w:adjustRightInd w:val="0"/>
        <w:spacing w:after="0" w:line="240" w:lineRule="auto"/>
        <w:contextualSpacing w:val="0"/>
        <w:jc w:val="both"/>
        <w:rPr>
          <w:rFonts w:ascii="Times New Roman" w:hAnsi="Times New Roman"/>
          <w:i/>
          <w:sz w:val="24"/>
          <w:szCs w:val="24"/>
          <w:lang w:val="ka-GE"/>
        </w:rPr>
      </w:pPr>
    </w:p>
    <w:p w:rsidR="0087529E" w:rsidRPr="004B6D0C" w:rsidRDefault="009E05BB" w:rsidP="0087529E">
      <w:pPr>
        <w:pStyle w:val="ListParagraph"/>
        <w:autoSpaceDE w:val="0"/>
        <w:autoSpaceDN w:val="0"/>
        <w:adjustRightInd w:val="0"/>
        <w:spacing w:after="0" w:line="240" w:lineRule="auto"/>
        <w:ind w:left="-284"/>
        <w:contextualSpacing w:val="0"/>
        <w:jc w:val="both"/>
        <w:rPr>
          <w:rFonts w:ascii="Times New Roman" w:hAnsi="Times New Roman"/>
          <w:i/>
          <w:sz w:val="24"/>
          <w:szCs w:val="24"/>
        </w:rPr>
      </w:pPr>
      <w:r w:rsidRPr="004B6D0C">
        <w:rPr>
          <w:rFonts w:ascii="Times New Roman" w:hAnsi="Times New Roman"/>
          <w:i/>
          <w:sz w:val="24"/>
          <w:szCs w:val="24"/>
        </w:rPr>
        <w:t xml:space="preserve"> </w:t>
      </w:r>
      <w:proofErr w:type="spellStart"/>
      <w:r w:rsidRPr="004B6D0C">
        <w:rPr>
          <w:rFonts w:ascii="Times New Roman" w:hAnsi="Times New Roman"/>
          <w:i/>
          <w:sz w:val="24"/>
          <w:szCs w:val="24"/>
        </w:rPr>
        <w:t>“Dövlət</w:t>
      </w:r>
      <w:proofErr w:type="spellEnd"/>
      <w:r w:rsidRPr="004B6D0C">
        <w:rPr>
          <w:rFonts w:ascii="Times New Roman" w:hAnsi="Times New Roman"/>
          <w:i/>
          <w:sz w:val="24"/>
          <w:szCs w:val="24"/>
        </w:rPr>
        <w:t xml:space="preserve"> idarəçiliyi və </w:t>
      </w:r>
      <w:r w:rsidR="005F1BF9" w:rsidRPr="004B6D0C">
        <w:rPr>
          <w:rFonts w:ascii="Times New Roman" w:hAnsi="Times New Roman"/>
          <w:i/>
          <w:sz w:val="24"/>
          <w:szCs w:val="24"/>
        </w:rPr>
        <w:t xml:space="preserve">inzibatçılığı </w:t>
      </w:r>
      <w:proofErr w:type="spellStart"/>
      <w:r w:rsidR="005F1BF9" w:rsidRPr="004B6D0C">
        <w:rPr>
          <w:rFonts w:ascii="Times New Roman" w:hAnsi="Times New Roman"/>
          <w:i/>
          <w:sz w:val="24"/>
          <w:szCs w:val="24"/>
        </w:rPr>
        <w:t>proqramı</w:t>
      </w:r>
      <w:r w:rsidRPr="004B6D0C">
        <w:rPr>
          <w:rFonts w:ascii="Times New Roman" w:hAnsi="Times New Roman"/>
          <w:i/>
          <w:sz w:val="24"/>
          <w:szCs w:val="24"/>
        </w:rPr>
        <w:t>”</w:t>
      </w:r>
      <w:proofErr w:type="spellEnd"/>
    </w:p>
    <w:p w:rsidR="006A27CC" w:rsidRPr="004B6D0C" w:rsidRDefault="006A27CC" w:rsidP="0087529E">
      <w:pPr>
        <w:pStyle w:val="ListParagraph"/>
        <w:autoSpaceDE w:val="0"/>
        <w:autoSpaceDN w:val="0"/>
        <w:adjustRightInd w:val="0"/>
        <w:spacing w:after="0" w:line="240" w:lineRule="auto"/>
        <w:ind w:left="-284"/>
        <w:contextualSpacing w:val="0"/>
        <w:jc w:val="both"/>
        <w:rPr>
          <w:rFonts w:ascii="Times New Roman" w:hAnsi="Times New Roman"/>
          <w:i/>
          <w:sz w:val="24"/>
          <w:szCs w:val="24"/>
        </w:rPr>
      </w:pPr>
    </w:p>
    <w:p w:rsidR="0087529E" w:rsidRPr="004B6D0C" w:rsidRDefault="0087529E" w:rsidP="0087529E">
      <w:pPr>
        <w:pStyle w:val="ListParagraph"/>
        <w:autoSpaceDE w:val="0"/>
        <w:autoSpaceDN w:val="0"/>
        <w:adjustRightInd w:val="0"/>
        <w:spacing w:after="0" w:line="240" w:lineRule="auto"/>
        <w:ind w:left="0"/>
        <w:contextualSpacing w:val="0"/>
        <w:jc w:val="both"/>
        <w:rPr>
          <w:rFonts w:ascii="Times New Roman" w:hAnsi="Times New Roman"/>
          <w:b/>
          <w:sz w:val="24"/>
          <w:szCs w:val="24"/>
          <w:lang w:val="ka-GE"/>
        </w:rPr>
      </w:pPr>
    </w:p>
    <w:p w:rsidR="0087529E" w:rsidRPr="004B6D0C" w:rsidRDefault="00810EE8" w:rsidP="004C03B8">
      <w:pPr>
        <w:pStyle w:val="ListParagraph"/>
        <w:numPr>
          <w:ilvl w:val="0"/>
          <w:numId w:val="14"/>
        </w:numPr>
        <w:spacing w:line="240" w:lineRule="auto"/>
        <w:ind w:left="720"/>
        <w:jc w:val="both"/>
        <w:rPr>
          <w:rFonts w:ascii="Times New Roman" w:hAnsi="Times New Roman"/>
          <w:sz w:val="24"/>
          <w:szCs w:val="24"/>
          <w:lang w:val="ka-GE"/>
        </w:rPr>
      </w:pPr>
      <w:r w:rsidRPr="004B6D0C">
        <w:rPr>
          <w:rFonts w:ascii="Times New Roman" w:hAnsi="Times New Roman"/>
          <w:color w:val="000000"/>
          <w:sz w:val="24"/>
          <w:szCs w:val="24"/>
        </w:rPr>
        <w:t>Məktəb tərəfindən yeni</w:t>
      </w:r>
      <w:r w:rsidR="0043132F" w:rsidRPr="004B6D0C">
        <w:rPr>
          <w:rFonts w:ascii="Times New Roman" w:hAnsi="Times New Roman"/>
          <w:color w:val="000000"/>
          <w:sz w:val="24"/>
          <w:szCs w:val="24"/>
        </w:rPr>
        <w:t xml:space="preserve"> ixtisas</w:t>
      </w:r>
      <w:r w:rsidR="008962E8" w:rsidRPr="004B6D0C">
        <w:rPr>
          <w:rFonts w:ascii="Times New Roman" w:hAnsi="Times New Roman"/>
          <w:color w:val="000000"/>
          <w:sz w:val="24"/>
          <w:szCs w:val="24"/>
        </w:rPr>
        <w:t xml:space="preserve"> kurs</w:t>
      </w:r>
      <w:r w:rsidR="0043132F" w:rsidRPr="004B6D0C">
        <w:rPr>
          <w:rFonts w:ascii="Times New Roman" w:hAnsi="Times New Roman"/>
          <w:color w:val="000000"/>
          <w:sz w:val="24"/>
          <w:szCs w:val="24"/>
        </w:rPr>
        <w:t>u</w:t>
      </w:r>
      <w:r w:rsidR="008962E8" w:rsidRPr="004B6D0C">
        <w:rPr>
          <w:rFonts w:ascii="Times New Roman" w:hAnsi="Times New Roman"/>
          <w:color w:val="000000"/>
          <w:sz w:val="24"/>
          <w:szCs w:val="24"/>
        </w:rPr>
        <w:t xml:space="preserve"> –İctimaiyyətlə əlaqələr və kommunikasiya işlənib hazırlandı və həyata keçirildi.</w:t>
      </w:r>
    </w:p>
    <w:p w:rsidR="0087529E" w:rsidRPr="004B6D0C" w:rsidRDefault="008962E8" w:rsidP="004C03B8">
      <w:pPr>
        <w:pStyle w:val="ListParagraph"/>
        <w:numPr>
          <w:ilvl w:val="0"/>
          <w:numId w:val="14"/>
        </w:numPr>
        <w:spacing w:line="240" w:lineRule="auto"/>
        <w:ind w:left="720"/>
        <w:jc w:val="both"/>
        <w:rPr>
          <w:rFonts w:ascii="Times New Roman" w:hAnsi="Times New Roman"/>
          <w:sz w:val="24"/>
          <w:szCs w:val="24"/>
          <w:lang w:val="ka-GE"/>
        </w:rPr>
      </w:pPr>
      <w:r w:rsidRPr="004B6D0C">
        <w:rPr>
          <w:rFonts w:ascii="Times New Roman" w:hAnsi="Times New Roman"/>
          <w:color w:val="000000"/>
          <w:sz w:val="24"/>
          <w:szCs w:val="24"/>
        </w:rPr>
        <w:t>Həmçinin -İnfrastruktur layihələrinin texniki təminatı və idarə edilməsi</w:t>
      </w:r>
      <w:r w:rsidR="00C96315" w:rsidRPr="004B6D0C">
        <w:rPr>
          <w:rFonts w:ascii="Times New Roman" w:hAnsi="Times New Roman"/>
          <w:color w:val="000000"/>
          <w:sz w:val="24"/>
          <w:szCs w:val="24"/>
        </w:rPr>
        <w:t xml:space="preserve"> </w:t>
      </w:r>
      <w:r w:rsidR="00C6371C" w:rsidRPr="004B6D0C">
        <w:rPr>
          <w:rFonts w:ascii="Times New Roman" w:hAnsi="Times New Roman"/>
          <w:color w:val="000000"/>
          <w:sz w:val="24"/>
          <w:szCs w:val="24"/>
        </w:rPr>
        <w:t xml:space="preserve">üzrə </w:t>
      </w:r>
      <w:r w:rsidR="00C96315" w:rsidRPr="004B6D0C">
        <w:rPr>
          <w:rFonts w:ascii="Times New Roman" w:hAnsi="Times New Roman"/>
          <w:color w:val="000000"/>
          <w:sz w:val="24"/>
          <w:szCs w:val="24"/>
        </w:rPr>
        <w:t xml:space="preserve">yeni </w:t>
      </w:r>
      <w:r w:rsidR="0043132F" w:rsidRPr="004B6D0C">
        <w:rPr>
          <w:rFonts w:ascii="Sylfaen" w:hAnsi="Sylfaen" w:cs="Sylfaen"/>
          <w:color w:val="000000"/>
          <w:sz w:val="24"/>
          <w:szCs w:val="24"/>
        </w:rPr>
        <w:t>ixtisas</w:t>
      </w:r>
      <w:r w:rsidR="00C6371C" w:rsidRPr="004B6D0C">
        <w:rPr>
          <w:rFonts w:ascii="Times New Roman" w:hAnsi="Times New Roman"/>
          <w:color w:val="000000"/>
          <w:sz w:val="24"/>
          <w:szCs w:val="24"/>
        </w:rPr>
        <w:t xml:space="preserve"> kursu işlənib hazırlandı</w:t>
      </w:r>
      <w:r w:rsidRPr="004B6D0C">
        <w:rPr>
          <w:rFonts w:ascii="Times New Roman" w:hAnsi="Times New Roman"/>
          <w:color w:val="000000"/>
          <w:sz w:val="24"/>
          <w:szCs w:val="24"/>
        </w:rPr>
        <w:t xml:space="preserve">, </w:t>
      </w:r>
      <w:r w:rsidR="0087529E" w:rsidRPr="004B6D0C">
        <w:rPr>
          <w:rFonts w:ascii="Times New Roman" w:hAnsi="Times New Roman"/>
          <w:color w:val="000000"/>
          <w:sz w:val="24"/>
          <w:szCs w:val="24"/>
          <w:lang w:val="ka-GE"/>
        </w:rPr>
        <w:t>;</w:t>
      </w:r>
    </w:p>
    <w:p w:rsidR="0087529E" w:rsidRPr="004B6D0C" w:rsidRDefault="00C6371C" w:rsidP="004C03B8">
      <w:pPr>
        <w:pStyle w:val="ListParagraph"/>
        <w:numPr>
          <w:ilvl w:val="0"/>
          <w:numId w:val="14"/>
        </w:numPr>
        <w:spacing w:line="240" w:lineRule="auto"/>
        <w:ind w:left="720"/>
        <w:jc w:val="both"/>
        <w:rPr>
          <w:rFonts w:ascii="Times New Roman" w:hAnsi="Times New Roman"/>
          <w:sz w:val="24"/>
          <w:szCs w:val="24"/>
          <w:lang w:val="ka-GE"/>
        </w:rPr>
      </w:pPr>
      <w:r w:rsidRPr="004B6D0C">
        <w:rPr>
          <w:rFonts w:ascii="Times New Roman" w:eastAsia="Times New Roman" w:hAnsi="Times New Roman"/>
          <w:color w:val="000000"/>
          <w:sz w:val="24"/>
          <w:szCs w:val="24"/>
          <w:lang w:eastAsia="ru-RU"/>
        </w:rPr>
        <w:t>Hər bir kursun (dövlət təşkilatlarının idarəsi; dövlət qulluqçuları üçün maliyyə menecmenti və daxili audit; dövlət</w:t>
      </w:r>
      <w:r w:rsidR="00F139C5" w:rsidRPr="004B6D0C">
        <w:rPr>
          <w:rFonts w:ascii="Times New Roman" w:eastAsia="Times New Roman" w:hAnsi="Times New Roman"/>
          <w:color w:val="000000"/>
          <w:sz w:val="24"/>
          <w:szCs w:val="24"/>
          <w:lang w:eastAsia="ru-RU"/>
        </w:rPr>
        <w:t xml:space="preserve"> satınalmaları; insan resurslarının idar</w:t>
      </w:r>
      <w:r w:rsidR="00C95565" w:rsidRPr="004B6D0C">
        <w:rPr>
          <w:rFonts w:ascii="Times New Roman" w:eastAsia="Times New Roman" w:hAnsi="Times New Roman"/>
          <w:color w:val="000000"/>
          <w:sz w:val="24"/>
          <w:szCs w:val="24"/>
          <w:lang w:eastAsia="ru-RU"/>
        </w:rPr>
        <w:t xml:space="preserve">ə edilməsi və ictimai sektorda işlərin icraatı, ictimaiyyətlə əlaqələr və </w:t>
      </w:r>
      <w:r w:rsidR="00B64B10" w:rsidRPr="004B6D0C">
        <w:rPr>
          <w:rFonts w:ascii="Times New Roman" w:eastAsia="Times New Roman" w:hAnsi="Times New Roman"/>
          <w:color w:val="000000"/>
          <w:sz w:val="24"/>
          <w:szCs w:val="24"/>
          <w:lang w:eastAsia="ru-RU"/>
        </w:rPr>
        <w:t>kommunikasiya</w:t>
      </w:r>
      <w:r w:rsidRPr="004B6D0C">
        <w:rPr>
          <w:rFonts w:ascii="Times New Roman" w:eastAsia="Times New Roman" w:hAnsi="Times New Roman"/>
          <w:color w:val="000000"/>
          <w:sz w:val="24"/>
          <w:szCs w:val="24"/>
          <w:lang w:eastAsia="ru-RU"/>
        </w:rPr>
        <w:t>)</w:t>
      </w:r>
      <w:r w:rsidR="00B64B10" w:rsidRPr="004B6D0C">
        <w:rPr>
          <w:rFonts w:ascii="Times New Roman" w:eastAsia="Times New Roman" w:hAnsi="Times New Roman"/>
          <w:color w:val="000000"/>
          <w:sz w:val="24"/>
          <w:szCs w:val="24"/>
          <w:lang w:eastAsia="ru-RU"/>
        </w:rPr>
        <w:t xml:space="preserve"> </w:t>
      </w:r>
      <w:r w:rsidR="009E6F2E" w:rsidRPr="004B6D0C">
        <w:rPr>
          <w:rFonts w:ascii="Times New Roman" w:eastAsia="Times New Roman" w:hAnsi="Times New Roman"/>
          <w:color w:val="000000"/>
          <w:sz w:val="24"/>
          <w:szCs w:val="24"/>
          <w:lang w:eastAsia="ru-RU"/>
        </w:rPr>
        <w:t xml:space="preserve">modullarının effektiv surətdə keçirilməsi üçün dəvət edilmiş qonaq </w:t>
      </w:r>
      <w:r w:rsidR="00091127" w:rsidRPr="004B6D0C">
        <w:rPr>
          <w:rFonts w:ascii="Times New Roman" w:eastAsia="Times New Roman" w:hAnsi="Times New Roman"/>
          <w:color w:val="000000"/>
          <w:sz w:val="24"/>
          <w:szCs w:val="24"/>
          <w:lang w:eastAsia="ru-RU"/>
        </w:rPr>
        <w:t xml:space="preserve">rubrikası yaradıldı (konkret </w:t>
      </w:r>
      <w:r w:rsidR="0043132F" w:rsidRPr="004B6D0C">
        <w:rPr>
          <w:rFonts w:ascii="Times New Roman" w:eastAsia="Times New Roman" w:hAnsi="Times New Roman"/>
          <w:color w:val="000000"/>
          <w:sz w:val="24"/>
          <w:szCs w:val="24"/>
          <w:lang w:eastAsia="ru-RU"/>
        </w:rPr>
        <w:t>ixtisaslar</w:t>
      </w:r>
      <w:r w:rsidR="00091127" w:rsidRPr="004B6D0C">
        <w:rPr>
          <w:rFonts w:ascii="Times New Roman" w:eastAsia="Times New Roman" w:hAnsi="Times New Roman"/>
          <w:color w:val="000000"/>
          <w:sz w:val="24"/>
          <w:szCs w:val="24"/>
          <w:lang w:eastAsia="ru-RU"/>
        </w:rPr>
        <w:t xml:space="preserve"> üzrə müvəffəqiyyət qazanmış və təcrübəli insanlar dəvət edilmiş qonaq statusundan faydalanırlar)</w:t>
      </w:r>
      <w:r w:rsidR="005173EC" w:rsidRPr="004B6D0C">
        <w:rPr>
          <w:rFonts w:ascii="Times New Roman" w:eastAsia="Times New Roman" w:hAnsi="Times New Roman"/>
          <w:color w:val="000000"/>
          <w:sz w:val="24"/>
          <w:szCs w:val="24"/>
          <w:lang w:eastAsia="ru-RU"/>
        </w:rPr>
        <w:t>;</w:t>
      </w:r>
    </w:p>
    <w:p w:rsidR="0087529E" w:rsidRPr="004B6D0C" w:rsidRDefault="005173EC" w:rsidP="004C03B8">
      <w:pPr>
        <w:pStyle w:val="ListParagraph"/>
        <w:numPr>
          <w:ilvl w:val="0"/>
          <w:numId w:val="14"/>
        </w:numPr>
        <w:spacing w:line="240" w:lineRule="auto"/>
        <w:ind w:left="720"/>
        <w:jc w:val="both"/>
        <w:rPr>
          <w:rFonts w:ascii="Times New Roman" w:hAnsi="Times New Roman"/>
          <w:sz w:val="24"/>
          <w:szCs w:val="24"/>
          <w:lang w:val="ka-GE"/>
        </w:rPr>
      </w:pPr>
      <w:r w:rsidRPr="004B6D0C">
        <w:rPr>
          <w:rFonts w:ascii="Times New Roman" w:hAnsi="Times New Roman"/>
          <w:color w:val="000000"/>
          <w:sz w:val="24"/>
          <w:szCs w:val="24"/>
        </w:rPr>
        <w:t>Hər bir kurs üçün tədris dərslikləri hazırlandı və çap edildi;</w:t>
      </w:r>
    </w:p>
    <w:p w:rsidR="0087529E" w:rsidRPr="004B6D0C" w:rsidRDefault="005173EC" w:rsidP="004C03B8">
      <w:pPr>
        <w:pStyle w:val="ListParagraph"/>
        <w:numPr>
          <w:ilvl w:val="0"/>
          <w:numId w:val="14"/>
        </w:numPr>
        <w:spacing w:line="240" w:lineRule="auto"/>
        <w:ind w:left="720"/>
        <w:jc w:val="both"/>
        <w:rPr>
          <w:rFonts w:ascii="Times New Roman" w:hAnsi="Times New Roman"/>
          <w:sz w:val="24"/>
          <w:szCs w:val="24"/>
          <w:lang w:val="ka-GE"/>
        </w:rPr>
      </w:pPr>
      <w:r w:rsidRPr="004B6D0C">
        <w:rPr>
          <w:rFonts w:ascii="Times New Roman" w:hAnsi="Times New Roman"/>
          <w:color w:val="000000"/>
          <w:sz w:val="24"/>
          <w:szCs w:val="24"/>
        </w:rPr>
        <w:t xml:space="preserve">Tədris proseslərinin idarə edilməsi şurası tərəfindən dinləyicilərin qiymətləndirilməsi üzrə yeni sistem təzələndi və təsdiqləndi ki, buna əsasən də </w:t>
      </w:r>
      <w:r w:rsidR="00EC72EB" w:rsidRPr="004B6D0C">
        <w:rPr>
          <w:rFonts w:ascii="Times New Roman" w:hAnsi="Times New Roman"/>
          <w:color w:val="000000"/>
          <w:sz w:val="24"/>
          <w:szCs w:val="24"/>
        </w:rPr>
        <w:t>sertifikat almaq üçün lazımi</w:t>
      </w:r>
      <w:r w:rsidR="00452992" w:rsidRPr="004B6D0C">
        <w:rPr>
          <w:rFonts w:ascii="Times New Roman" w:hAnsi="Times New Roman"/>
          <w:color w:val="000000"/>
          <w:sz w:val="24"/>
          <w:szCs w:val="24"/>
        </w:rPr>
        <w:t xml:space="preserve"> xalların miqdarı artdı</w:t>
      </w:r>
      <w:r w:rsidR="0087529E" w:rsidRPr="004B6D0C">
        <w:rPr>
          <w:rFonts w:ascii="Times New Roman" w:hAnsi="Times New Roman"/>
          <w:color w:val="000000"/>
          <w:sz w:val="24"/>
          <w:szCs w:val="24"/>
          <w:lang w:val="ka-GE"/>
        </w:rPr>
        <w:t>;</w:t>
      </w:r>
    </w:p>
    <w:p w:rsidR="0087529E" w:rsidRPr="004B6D0C" w:rsidRDefault="00EC72EB" w:rsidP="004C03B8">
      <w:pPr>
        <w:pStyle w:val="ListParagraph"/>
        <w:numPr>
          <w:ilvl w:val="0"/>
          <w:numId w:val="14"/>
        </w:numPr>
        <w:spacing w:line="240" w:lineRule="auto"/>
        <w:ind w:left="720"/>
        <w:jc w:val="both"/>
        <w:rPr>
          <w:rFonts w:ascii="Times New Roman" w:hAnsi="Times New Roman"/>
          <w:sz w:val="24"/>
          <w:szCs w:val="24"/>
          <w:lang w:val="ka-GE"/>
        </w:rPr>
      </w:pPr>
      <w:r w:rsidRPr="004B6D0C">
        <w:rPr>
          <w:rFonts w:ascii="Times New Roman" w:hAnsi="Times New Roman"/>
          <w:sz w:val="24"/>
          <w:szCs w:val="24"/>
        </w:rPr>
        <w:lastRenderedPageBreak/>
        <w:t>SDC qrupu ilə əməkdaşlıq nəticəsində dövlət idarəçiliyi və inzibatçılığı proqramının tədrisinin təşkili prosedur işlənib hazırlandı</w:t>
      </w:r>
      <w:r w:rsidR="0087529E" w:rsidRPr="004B6D0C">
        <w:rPr>
          <w:rFonts w:ascii="Times New Roman" w:hAnsi="Times New Roman"/>
          <w:sz w:val="24"/>
          <w:szCs w:val="24"/>
          <w:lang w:val="ka-GE"/>
        </w:rPr>
        <w:t>;</w:t>
      </w:r>
    </w:p>
    <w:p w:rsidR="0087529E" w:rsidRPr="004B6D0C" w:rsidRDefault="00EC72EB" w:rsidP="004C03B8">
      <w:pPr>
        <w:pStyle w:val="ListParagraph"/>
        <w:numPr>
          <w:ilvl w:val="0"/>
          <w:numId w:val="14"/>
        </w:numPr>
        <w:spacing w:after="120" w:line="240" w:lineRule="auto"/>
        <w:ind w:left="720"/>
        <w:jc w:val="both"/>
        <w:rPr>
          <w:rFonts w:ascii="Times New Roman" w:hAnsi="Times New Roman"/>
          <w:sz w:val="24"/>
          <w:szCs w:val="24"/>
          <w:lang w:val="ka-GE"/>
        </w:rPr>
      </w:pPr>
      <w:r w:rsidRPr="004B6D0C">
        <w:rPr>
          <w:rFonts w:ascii="Times New Roman" w:hAnsi="Times New Roman"/>
          <w:sz w:val="24"/>
          <w:szCs w:val="24"/>
        </w:rPr>
        <w:t xml:space="preserve">Kompüter texnologiyalarını öyrənən baza proqramının yaradılması </w:t>
      </w:r>
      <w:r w:rsidR="002240D9" w:rsidRPr="004B6D0C">
        <w:rPr>
          <w:rFonts w:ascii="Times New Roman" w:hAnsi="Times New Roman"/>
          <w:sz w:val="24"/>
          <w:szCs w:val="24"/>
        </w:rPr>
        <w:t>tələbatı</w:t>
      </w:r>
      <w:r w:rsidRPr="004B6D0C">
        <w:rPr>
          <w:rFonts w:ascii="Times New Roman" w:hAnsi="Times New Roman"/>
          <w:sz w:val="24"/>
          <w:szCs w:val="24"/>
        </w:rPr>
        <w:t xml:space="preserve"> ilə bağlı qərarın </w:t>
      </w:r>
      <w:r w:rsidR="006E6D9C" w:rsidRPr="004B6D0C">
        <w:rPr>
          <w:rFonts w:ascii="Times New Roman" w:hAnsi="Times New Roman"/>
          <w:sz w:val="24"/>
          <w:szCs w:val="24"/>
        </w:rPr>
        <w:t>tədqiqi keçirildi ki, bu</w:t>
      </w:r>
      <w:r w:rsidR="00733F64" w:rsidRPr="004B6D0C">
        <w:rPr>
          <w:rFonts w:ascii="Times New Roman" w:hAnsi="Times New Roman"/>
          <w:sz w:val="24"/>
          <w:szCs w:val="24"/>
        </w:rPr>
        <w:t xml:space="preserve"> proses </w:t>
      </w:r>
      <w:r w:rsidR="006E6D9C" w:rsidRPr="004B6D0C">
        <w:rPr>
          <w:rFonts w:ascii="Times New Roman" w:hAnsi="Times New Roman"/>
          <w:sz w:val="24"/>
          <w:szCs w:val="24"/>
        </w:rPr>
        <w:t>çərçivəsində dövlət qulluqçularının maraq göstəricilərini təyin etmək və kompüter</w:t>
      </w:r>
      <w:r w:rsidR="00733F64" w:rsidRPr="004B6D0C">
        <w:rPr>
          <w:rFonts w:ascii="Times New Roman" w:hAnsi="Times New Roman"/>
          <w:sz w:val="24"/>
          <w:szCs w:val="24"/>
        </w:rPr>
        <w:t xml:space="preserve"> üzrə savadlılıq səviyyəsini müəyyənləşdirmək üçün</w:t>
      </w:r>
      <w:r w:rsidR="006E6D9C" w:rsidRPr="004B6D0C">
        <w:rPr>
          <w:rFonts w:ascii="Times New Roman" w:hAnsi="Times New Roman"/>
          <w:sz w:val="24"/>
          <w:szCs w:val="24"/>
        </w:rPr>
        <w:t xml:space="preserve">  regionlarda oxşar kursların mövcudluğu barədə informasiya əldə edildi,</w:t>
      </w:r>
      <w:r w:rsidR="0087529E" w:rsidRPr="004B6D0C">
        <w:rPr>
          <w:rFonts w:ascii="Times New Roman" w:hAnsi="Times New Roman"/>
          <w:sz w:val="24"/>
          <w:szCs w:val="24"/>
          <w:lang w:val="ka-GE"/>
        </w:rPr>
        <w:t>;</w:t>
      </w:r>
    </w:p>
    <w:p w:rsidR="0087529E" w:rsidRPr="004B6D0C" w:rsidRDefault="002240D9" w:rsidP="004C03B8">
      <w:pPr>
        <w:pStyle w:val="ListParagraph"/>
        <w:numPr>
          <w:ilvl w:val="0"/>
          <w:numId w:val="14"/>
        </w:numPr>
        <w:spacing w:line="240" w:lineRule="auto"/>
        <w:ind w:left="720"/>
        <w:jc w:val="both"/>
        <w:rPr>
          <w:rFonts w:ascii="Times New Roman" w:hAnsi="Times New Roman"/>
          <w:sz w:val="24"/>
          <w:szCs w:val="24"/>
          <w:lang w:val="ka-GE"/>
        </w:rPr>
      </w:pPr>
      <w:r w:rsidRPr="004B6D0C">
        <w:rPr>
          <w:rFonts w:ascii="Times New Roman" w:hAnsi="Times New Roman"/>
          <w:sz w:val="24"/>
          <w:szCs w:val="24"/>
        </w:rPr>
        <w:t>K</w:t>
      </w:r>
      <w:r w:rsidR="00227C5C" w:rsidRPr="004B6D0C">
        <w:rPr>
          <w:rFonts w:ascii="Times New Roman" w:hAnsi="Times New Roman"/>
          <w:sz w:val="24"/>
          <w:szCs w:val="24"/>
        </w:rPr>
        <w:t>ompüter texnologiyalarının öyrənilməsi üzrə baza proqramı işlənib hazırlandı</w:t>
      </w:r>
      <w:r w:rsidR="00EF3129" w:rsidRPr="004B6D0C">
        <w:rPr>
          <w:rFonts w:ascii="Times New Roman" w:hAnsi="Times New Roman"/>
          <w:sz w:val="24"/>
          <w:szCs w:val="24"/>
        </w:rPr>
        <w:t xml:space="preserve"> və 4 regional tədris mərkəzində (Axalkalaki, Marneuli, Qardabani və Dmanisi) tətbiq edildi</w:t>
      </w:r>
      <w:r w:rsidR="0087529E" w:rsidRPr="004B6D0C">
        <w:rPr>
          <w:rFonts w:ascii="Times New Roman" w:hAnsi="Times New Roman"/>
          <w:sz w:val="24"/>
          <w:szCs w:val="24"/>
          <w:lang w:val="ka-GE"/>
        </w:rPr>
        <w:t>;</w:t>
      </w:r>
    </w:p>
    <w:p w:rsidR="0087529E" w:rsidRPr="004B6D0C" w:rsidRDefault="00EF3129" w:rsidP="004C03B8">
      <w:pPr>
        <w:pStyle w:val="ListParagraph"/>
        <w:numPr>
          <w:ilvl w:val="0"/>
          <w:numId w:val="14"/>
        </w:numPr>
        <w:spacing w:line="240" w:lineRule="auto"/>
        <w:ind w:left="720"/>
        <w:jc w:val="both"/>
        <w:rPr>
          <w:rFonts w:ascii="Times New Roman" w:hAnsi="Times New Roman"/>
          <w:sz w:val="24"/>
          <w:szCs w:val="24"/>
          <w:lang w:val="ka-GE"/>
        </w:rPr>
      </w:pPr>
      <w:r w:rsidRPr="004B6D0C">
        <w:rPr>
          <w:rFonts w:ascii="Times New Roman" w:hAnsi="Times New Roman"/>
          <w:sz w:val="24"/>
          <w:szCs w:val="24"/>
        </w:rPr>
        <w:t xml:space="preserve">Kompüter texnologiyalarının öyrənilməsi </w:t>
      </w:r>
      <w:r w:rsidR="002240D9" w:rsidRPr="004B6D0C">
        <w:rPr>
          <w:rFonts w:ascii="Times New Roman" w:hAnsi="Times New Roman"/>
          <w:sz w:val="24"/>
          <w:szCs w:val="24"/>
        </w:rPr>
        <w:t xml:space="preserve">üzrə baza proqramı </w:t>
      </w:r>
      <w:r w:rsidRPr="004B6D0C">
        <w:rPr>
          <w:rFonts w:ascii="Times New Roman" w:hAnsi="Times New Roman"/>
          <w:sz w:val="24"/>
          <w:szCs w:val="24"/>
        </w:rPr>
        <w:t>təlimçilərin</w:t>
      </w:r>
      <w:r w:rsidR="002240D9" w:rsidRPr="004B6D0C">
        <w:rPr>
          <w:rFonts w:ascii="Times New Roman" w:hAnsi="Times New Roman"/>
          <w:sz w:val="24"/>
          <w:szCs w:val="24"/>
        </w:rPr>
        <w:t>in</w:t>
      </w:r>
      <w:r w:rsidRPr="004B6D0C">
        <w:rPr>
          <w:rFonts w:ascii="Times New Roman" w:hAnsi="Times New Roman"/>
          <w:sz w:val="24"/>
          <w:szCs w:val="24"/>
        </w:rPr>
        <w:t xml:space="preserve"> seçim müsabiqəsi keçirildi və nəticədə 4 müəllim </w:t>
      </w:r>
      <w:r w:rsidR="00925FC6" w:rsidRPr="004B6D0C">
        <w:rPr>
          <w:rFonts w:ascii="Times New Roman" w:hAnsi="Times New Roman"/>
          <w:sz w:val="24"/>
          <w:szCs w:val="24"/>
        </w:rPr>
        <w:t>seçilmiş oldu. Onlara tədris kursunun həyata keçirilməsi ilə bağlı 2 günlük treninq keçirildi</w:t>
      </w:r>
      <w:r w:rsidRPr="004B6D0C">
        <w:rPr>
          <w:rFonts w:ascii="Times New Roman" w:hAnsi="Times New Roman"/>
          <w:sz w:val="24"/>
          <w:szCs w:val="24"/>
        </w:rPr>
        <w:t xml:space="preserve"> </w:t>
      </w:r>
      <w:r w:rsidR="0087529E" w:rsidRPr="004B6D0C">
        <w:rPr>
          <w:rFonts w:ascii="Times New Roman" w:hAnsi="Times New Roman"/>
          <w:sz w:val="24"/>
          <w:szCs w:val="24"/>
          <w:lang w:val="ka-GE"/>
        </w:rPr>
        <w:t>;</w:t>
      </w:r>
    </w:p>
    <w:p w:rsidR="00925FC6" w:rsidRPr="004B6D0C" w:rsidRDefault="00925FC6" w:rsidP="004C03B8">
      <w:pPr>
        <w:pStyle w:val="ListParagraph"/>
        <w:numPr>
          <w:ilvl w:val="0"/>
          <w:numId w:val="14"/>
        </w:numPr>
        <w:autoSpaceDE w:val="0"/>
        <w:autoSpaceDN w:val="0"/>
        <w:adjustRightInd w:val="0"/>
        <w:spacing w:after="0" w:line="240" w:lineRule="auto"/>
        <w:ind w:left="720"/>
        <w:contextualSpacing w:val="0"/>
        <w:jc w:val="both"/>
        <w:rPr>
          <w:rFonts w:ascii="Times New Roman" w:hAnsi="Times New Roman"/>
          <w:sz w:val="24"/>
          <w:szCs w:val="24"/>
          <w:lang w:val="ka-GE"/>
        </w:rPr>
      </w:pPr>
      <w:r w:rsidRPr="004B6D0C">
        <w:rPr>
          <w:rFonts w:ascii="Times New Roman" w:hAnsi="Times New Roman"/>
          <w:sz w:val="24"/>
          <w:szCs w:val="24"/>
        </w:rPr>
        <w:t xml:space="preserve">Samsxe-Cavaxeti regionunda, Samsxe-Cavaxeti Dövlət Qəyyumu-Qubernatoru Administrasiyası ilə əməkdaşlıq və Samsxe-Cavaxeti Dövlət Universiteti ilə partnyorluq çərçivəsində </w:t>
      </w:r>
      <w:r w:rsidR="00AF0EFB" w:rsidRPr="004B6D0C">
        <w:rPr>
          <w:rFonts w:ascii="Times New Roman" w:hAnsi="Times New Roman"/>
          <w:sz w:val="24"/>
          <w:szCs w:val="24"/>
        </w:rPr>
        <w:t xml:space="preserve">məktəb </w:t>
      </w:r>
      <w:r w:rsidR="00B813FB" w:rsidRPr="004B6D0C">
        <w:rPr>
          <w:rFonts w:ascii="Times New Roman" w:hAnsi="Times New Roman"/>
          <w:sz w:val="24"/>
          <w:szCs w:val="24"/>
        </w:rPr>
        <w:t>pilot layihəni –</w:t>
      </w:r>
      <w:r w:rsidR="00AF0EFB" w:rsidRPr="004B6D0C">
        <w:rPr>
          <w:rFonts w:ascii="Times New Roman" w:hAnsi="Times New Roman"/>
          <w:sz w:val="24"/>
          <w:szCs w:val="24"/>
        </w:rPr>
        <w:t xml:space="preserve"> </w:t>
      </w:r>
      <w:proofErr w:type="spellStart"/>
      <w:r w:rsidR="00AF0EFB" w:rsidRPr="004B6D0C">
        <w:rPr>
          <w:rFonts w:ascii="Times New Roman" w:hAnsi="Times New Roman"/>
          <w:sz w:val="24"/>
          <w:szCs w:val="24"/>
        </w:rPr>
        <w:t>“</w:t>
      </w:r>
      <w:r w:rsidR="004F4F65" w:rsidRPr="004B6D0C">
        <w:rPr>
          <w:rFonts w:ascii="Times New Roman" w:hAnsi="Times New Roman"/>
          <w:sz w:val="24"/>
          <w:szCs w:val="24"/>
        </w:rPr>
        <w:t>Kargüzarlığın</w:t>
      </w:r>
      <w:proofErr w:type="spellEnd"/>
      <w:r w:rsidR="004F4F65" w:rsidRPr="004B6D0C">
        <w:rPr>
          <w:rFonts w:ascii="Times New Roman" w:hAnsi="Times New Roman"/>
          <w:sz w:val="24"/>
          <w:szCs w:val="24"/>
        </w:rPr>
        <w:t xml:space="preserve"> avtomatlaşdırılmış sistemin</w:t>
      </w:r>
      <w:r w:rsidR="00B813FB" w:rsidRPr="004B6D0C">
        <w:rPr>
          <w:rFonts w:ascii="Times New Roman" w:hAnsi="Times New Roman"/>
          <w:sz w:val="24"/>
          <w:szCs w:val="24"/>
        </w:rPr>
        <w:t>də</w:t>
      </w:r>
      <w:r w:rsidR="004F4F65" w:rsidRPr="004B6D0C">
        <w:rPr>
          <w:rFonts w:ascii="Times New Roman" w:hAnsi="Times New Roman"/>
          <w:sz w:val="24"/>
          <w:szCs w:val="24"/>
        </w:rPr>
        <w:t xml:space="preserve"> (Edocument) əməliyyatlar üzrə tə</w:t>
      </w:r>
      <w:r w:rsidR="001B4A57" w:rsidRPr="004B6D0C">
        <w:rPr>
          <w:rFonts w:ascii="Times New Roman" w:hAnsi="Times New Roman"/>
          <w:sz w:val="24"/>
          <w:szCs w:val="24"/>
        </w:rPr>
        <w:t>dris</w:t>
      </w:r>
      <w:r w:rsidR="004F4F65" w:rsidRPr="004B6D0C">
        <w:rPr>
          <w:rFonts w:ascii="Times New Roman" w:hAnsi="Times New Roman"/>
          <w:sz w:val="24"/>
          <w:szCs w:val="24"/>
        </w:rPr>
        <w:t xml:space="preserve"> </w:t>
      </w:r>
      <w:proofErr w:type="spellStart"/>
      <w:r w:rsidR="004F4F65" w:rsidRPr="004B6D0C">
        <w:rPr>
          <w:rFonts w:ascii="Times New Roman" w:hAnsi="Times New Roman"/>
          <w:sz w:val="24"/>
          <w:szCs w:val="24"/>
        </w:rPr>
        <w:t>kursu</w:t>
      </w:r>
      <w:r w:rsidR="00AF0EFB" w:rsidRPr="004B6D0C">
        <w:rPr>
          <w:rFonts w:ascii="Times New Roman" w:hAnsi="Times New Roman"/>
          <w:sz w:val="24"/>
          <w:szCs w:val="24"/>
        </w:rPr>
        <w:t>”</w:t>
      </w:r>
      <w:r w:rsidR="00B813FB" w:rsidRPr="004B6D0C">
        <w:rPr>
          <w:rFonts w:ascii="Times New Roman" w:hAnsi="Times New Roman"/>
          <w:sz w:val="24"/>
          <w:szCs w:val="24"/>
        </w:rPr>
        <w:t>nu</w:t>
      </w:r>
      <w:proofErr w:type="spellEnd"/>
      <w:r w:rsidR="00B813FB" w:rsidRPr="004B6D0C">
        <w:rPr>
          <w:rFonts w:ascii="Times New Roman" w:hAnsi="Times New Roman"/>
          <w:sz w:val="24"/>
          <w:szCs w:val="24"/>
        </w:rPr>
        <w:t xml:space="preserve"> həyata keçirdi və bunun çərçivəsində bələdiyyələrdə işləyən yerli özünüidarələrin 78 qulluqçusunun yenidən hazırlanması prosesi baş tutdu.  Həmçinin</w:t>
      </w:r>
      <w:r w:rsidR="009F7CC9" w:rsidRPr="004B6D0C">
        <w:rPr>
          <w:rFonts w:ascii="Times New Roman" w:hAnsi="Times New Roman"/>
          <w:sz w:val="24"/>
          <w:szCs w:val="24"/>
        </w:rPr>
        <w:t xml:space="preserve"> treninq</w:t>
      </w:r>
      <w:r w:rsidR="004B3172" w:rsidRPr="004B6D0C">
        <w:rPr>
          <w:rFonts w:ascii="Times New Roman" w:hAnsi="Times New Roman"/>
          <w:sz w:val="24"/>
          <w:szCs w:val="24"/>
        </w:rPr>
        <w:t xml:space="preserve"> çərçivəsində</w:t>
      </w:r>
      <w:r w:rsidR="009F7CC9" w:rsidRPr="004B6D0C">
        <w:rPr>
          <w:rFonts w:ascii="Times New Roman" w:hAnsi="Times New Roman"/>
          <w:sz w:val="24"/>
          <w:szCs w:val="24"/>
        </w:rPr>
        <w:t xml:space="preserve">, </w:t>
      </w:r>
      <w:r w:rsidR="00A32996" w:rsidRPr="004B6D0C">
        <w:rPr>
          <w:rFonts w:ascii="Times New Roman" w:hAnsi="Times New Roman"/>
          <w:sz w:val="24"/>
          <w:szCs w:val="24"/>
        </w:rPr>
        <w:t xml:space="preserve">bilavasitə </w:t>
      </w:r>
      <w:r w:rsidR="009F7CC9" w:rsidRPr="004B6D0C">
        <w:rPr>
          <w:rFonts w:ascii="Times New Roman" w:hAnsi="Times New Roman"/>
          <w:sz w:val="24"/>
          <w:szCs w:val="24"/>
        </w:rPr>
        <w:t xml:space="preserve">bələdiyyələrin inzibati vahidlərində yerli özünüidarə orqanlarında işləyən 500-ə qədər qulluqçunun </w:t>
      </w:r>
      <w:r w:rsidR="00FD1FA1" w:rsidRPr="004B6D0C">
        <w:rPr>
          <w:rFonts w:ascii="Times New Roman" w:hAnsi="Times New Roman"/>
          <w:sz w:val="24"/>
          <w:szCs w:val="24"/>
        </w:rPr>
        <w:t xml:space="preserve">yuxarıda qeyd edilmiş məsələlərlə bağlı </w:t>
      </w:r>
      <w:r w:rsidR="009F7CC9" w:rsidRPr="004B6D0C">
        <w:rPr>
          <w:rFonts w:ascii="Times New Roman" w:hAnsi="Times New Roman"/>
          <w:sz w:val="24"/>
          <w:szCs w:val="24"/>
        </w:rPr>
        <w:t xml:space="preserve">maarifləndirilməsi </w:t>
      </w:r>
      <w:r w:rsidR="009B51CD" w:rsidRPr="004B6D0C">
        <w:rPr>
          <w:rFonts w:ascii="Times New Roman" w:hAnsi="Times New Roman"/>
          <w:sz w:val="24"/>
          <w:szCs w:val="24"/>
        </w:rPr>
        <w:t>həyata keçirildi.</w:t>
      </w:r>
      <w:r w:rsidR="004B3172" w:rsidRPr="004B6D0C">
        <w:rPr>
          <w:rFonts w:ascii="Times New Roman" w:hAnsi="Times New Roman"/>
          <w:sz w:val="24"/>
          <w:szCs w:val="24"/>
        </w:rPr>
        <w:t xml:space="preserve"> </w:t>
      </w:r>
      <w:r w:rsidR="00B813FB" w:rsidRPr="004B6D0C">
        <w:rPr>
          <w:rFonts w:ascii="Times New Roman" w:hAnsi="Times New Roman"/>
          <w:sz w:val="24"/>
          <w:szCs w:val="24"/>
        </w:rPr>
        <w:t xml:space="preserve">  </w:t>
      </w:r>
    </w:p>
    <w:p w:rsidR="0087529E" w:rsidRPr="004B6D0C" w:rsidRDefault="00FD1FA1" w:rsidP="004C03B8">
      <w:pPr>
        <w:pStyle w:val="ListParagraph"/>
        <w:numPr>
          <w:ilvl w:val="0"/>
          <w:numId w:val="14"/>
        </w:numPr>
        <w:autoSpaceDE w:val="0"/>
        <w:autoSpaceDN w:val="0"/>
        <w:adjustRightInd w:val="0"/>
        <w:spacing w:after="0" w:line="240" w:lineRule="auto"/>
        <w:ind w:left="720"/>
        <w:contextualSpacing w:val="0"/>
        <w:jc w:val="both"/>
        <w:rPr>
          <w:rFonts w:ascii="Times New Roman" w:hAnsi="Times New Roman"/>
          <w:sz w:val="24"/>
          <w:szCs w:val="24"/>
          <w:lang w:val="ka-GE"/>
        </w:rPr>
      </w:pPr>
      <w:r w:rsidRPr="004B6D0C">
        <w:rPr>
          <w:rFonts w:ascii="Times New Roman" w:hAnsi="Times New Roman"/>
          <w:sz w:val="24"/>
          <w:szCs w:val="24"/>
        </w:rPr>
        <w:t xml:space="preserve">Dövlət idarəçiliyi və inzibatçılığı proqramı çərçivəsində 360 dövlət qulluqçusu </w:t>
      </w:r>
      <w:r w:rsidR="00E20589" w:rsidRPr="004B6D0C">
        <w:rPr>
          <w:rFonts w:ascii="Times New Roman" w:hAnsi="Times New Roman"/>
          <w:sz w:val="24"/>
          <w:szCs w:val="24"/>
        </w:rPr>
        <w:t>təkmilləşdirildi</w:t>
      </w:r>
      <w:r w:rsidR="0087529E" w:rsidRPr="004B6D0C">
        <w:rPr>
          <w:rFonts w:ascii="Times New Roman" w:hAnsi="Times New Roman"/>
          <w:sz w:val="24"/>
          <w:szCs w:val="24"/>
          <w:lang w:val="ka-GE"/>
        </w:rPr>
        <w:t>;</w:t>
      </w:r>
    </w:p>
    <w:p w:rsidR="0087529E" w:rsidRPr="004B6D0C" w:rsidRDefault="00E20589" w:rsidP="004C03B8">
      <w:pPr>
        <w:pStyle w:val="ListParagraph"/>
        <w:numPr>
          <w:ilvl w:val="0"/>
          <w:numId w:val="14"/>
        </w:numPr>
        <w:autoSpaceDE w:val="0"/>
        <w:autoSpaceDN w:val="0"/>
        <w:adjustRightInd w:val="0"/>
        <w:spacing w:after="0" w:line="240" w:lineRule="auto"/>
        <w:ind w:left="720"/>
        <w:contextualSpacing w:val="0"/>
        <w:jc w:val="both"/>
        <w:rPr>
          <w:rFonts w:ascii="Times New Roman" w:hAnsi="Times New Roman"/>
          <w:sz w:val="24"/>
          <w:szCs w:val="24"/>
          <w:lang w:val="ka-GE"/>
        </w:rPr>
      </w:pPr>
      <w:r w:rsidRPr="004B6D0C">
        <w:rPr>
          <w:rFonts w:ascii="Times New Roman" w:hAnsi="Times New Roman"/>
          <w:sz w:val="24"/>
          <w:szCs w:val="24"/>
        </w:rPr>
        <w:t xml:space="preserve">Kompüter texnologiyalarını öyrənən baza proqramı çərçivəsində 48 dövlət qulluqçusu yenidən hazırlıq keçdi </w:t>
      </w:r>
      <w:r w:rsidR="0087529E" w:rsidRPr="004B6D0C">
        <w:rPr>
          <w:rFonts w:ascii="Times New Roman" w:hAnsi="Times New Roman"/>
          <w:sz w:val="24"/>
          <w:szCs w:val="24"/>
          <w:lang w:val="ka-GE"/>
        </w:rPr>
        <w:t>;</w:t>
      </w:r>
    </w:p>
    <w:p w:rsidR="0087529E" w:rsidRPr="004B6D0C" w:rsidRDefault="00E20589" w:rsidP="004C03B8">
      <w:pPr>
        <w:pStyle w:val="ListParagraph"/>
        <w:numPr>
          <w:ilvl w:val="0"/>
          <w:numId w:val="14"/>
        </w:numPr>
        <w:autoSpaceDE w:val="0"/>
        <w:autoSpaceDN w:val="0"/>
        <w:adjustRightInd w:val="0"/>
        <w:spacing w:after="0" w:line="240" w:lineRule="auto"/>
        <w:ind w:left="720"/>
        <w:contextualSpacing w:val="0"/>
        <w:jc w:val="both"/>
        <w:rPr>
          <w:rFonts w:ascii="Times New Roman" w:hAnsi="Times New Roman"/>
          <w:sz w:val="24"/>
          <w:szCs w:val="24"/>
          <w:lang w:val="ka-GE"/>
        </w:rPr>
      </w:pPr>
      <w:r w:rsidRPr="004B6D0C">
        <w:rPr>
          <w:rFonts w:ascii="Times New Roman" w:hAnsi="Times New Roman"/>
          <w:sz w:val="24"/>
          <w:szCs w:val="24"/>
        </w:rPr>
        <w:t xml:space="preserve">Dövlət idarəçiliyi və inzibatçılıq </w:t>
      </w:r>
      <w:r w:rsidR="00D643AB" w:rsidRPr="004B6D0C">
        <w:rPr>
          <w:rFonts w:ascii="Times New Roman" w:hAnsi="Times New Roman"/>
          <w:sz w:val="24"/>
          <w:szCs w:val="24"/>
        </w:rPr>
        <w:t xml:space="preserve">proqramını yekunlaşdırmaq məqsədilə proqrama qoşulmuş təlimçilərin də iştirakı ilə 3 günlük görüş keçirildi </w:t>
      </w:r>
      <w:r w:rsidR="0087529E" w:rsidRPr="004B6D0C">
        <w:rPr>
          <w:rFonts w:ascii="Times New Roman" w:hAnsi="Times New Roman"/>
          <w:sz w:val="24"/>
          <w:szCs w:val="24"/>
          <w:lang w:val="ka-GE"/>
        </w:rPr>
        <w:t>.</w:t>
      </w:r>
    </w:p>
    <w:p w:rsidR="00613C28" w:rsidRPr="004B6D0C" w:rsidRDefault="00613C28" w:rsidP="006B5FDF">
      <w:pPr>
        <w:pStyle w:val="ListParagraph"/>
        <w:tabs>
          <w:tab w:val="left" w:pos="2805"/>
        </w:tabs>
        <w:ind w:left="0"/>
        <w:jc w:val="both"/>
        <w:rPr>
          <w:rFonts w:ascii="Times New Roman" w:eastAsia="Sylfaen" w:hAnsi="Times New Roman"/>
          <w:b/>
          <w:spacing w:val="2"/>
          <w:sz w:val="24"/>
          <w:szCs w:val="24"/>
          <w:lang w:val="ka-GE"/>
        </w:rPr>
      </w:pPr>
    </w:p>
    <w:p w:rsidR="00613C28" w:rsidRPr="004B6D0C" w:rsidRDefault="00613C28" w:rsidP="006B5FDF">
      <w:pPr>
        <w:pStyle w:val="ListParagraph"/>
        <w:tabs>
          <w:tab w:val="left" w:pos="2805"/>
        </w:tabs>
        <w:ind w:left="0"/>
        <w:jc w:val="both"/>
        <w:rPr>
          <w:rFonts w:ascii="Times New Roman" w:eastAsia="Sylfaen" w:hAnsi="Times New Roman"/>
          <w:b/>
          <w:spacing w:val="2"/>
          <w:sz w:val="24"/>
          <w:szCs w:val="24"/>
          <w:lang w:val="ka-GE"/>
        </w:rPr>
      </w:pPr>
    </w:p>
    <w:p w:rsidR="005C708A" w:rsidRPr="004B6D0C" w:rsidRDefault="00D643AB" w:rsidP="0002123C">
      <w:pPr>
        <w:pStyle w:val="Heading2"/>
        <w:rPr>
          <w:rFonts w:ascii="Times New Roman" w:eastAsia="Sylfaen" w:hAnsi="Times New Roman"/>
          <w:sz w:val="24"/>
          <w:szCs w:val="24"/>
        </w:rPr>
      </w:pPr>
      <w:bookmarkStart w:id="18" w:name="_Toc448500548"/>
      <w:r w:rsidRPr="004B6D0C">
        <w:rPr>
          <w:rFonts w:ascii="Times New Roman" w:eastAsia="Sylfaen" w:hAnsi="Times New Roman"/>
          <w:sz w:val="24"/>
          <w:szCs w:val="24"/>
        </w:rPr>
        <w:t>Dövlət dili biliklərinin yaxşılaşdırılması</w:t>
      </w:r>
      <w:bookmarkEnd w:id="18"/>
      <w:r w:rsidRPr="004B6D0C">
        <w:rPr>
          <w:rFonts w:ascii="Times New Roman" w:eastAsia="Sylfaen" w:hAnsi="Times New Roman"/>
          <w:sz w:val="24"/>
          <w:szCs w:val="24"/>
        </w:rPr>
        <w:t xml:space="preserve"> </w:t>
      </w:r>
    </w:p>
    <w:p w:rsidR="003B2F72" w:rsidRPr="004B6D0C" w:rsidRDefault="004208C0" w:rsidP="006B5FDF">
      <w:pPr>
        <w:pStyle w:val="ListParagraph"/>
        <w:tabs>
          <w:tab w:val="left" w:pos="2805"/>
        </w:tabs>
        <w:ind w:left="0"/>
        <w:jc w:val="both"/>
        <w:rPr>
          <w:rFonts w:ascii="Times New Roman" w:eastAsia="Sylfaen" w:hAnsi="Times New Roman"/>
          <w:b/>
          <w:spacing w:val="2"/>
          <w:sz w:val="24"/>
          <w:szCs w:val="24"/>
        </w:rPr>
      </w:pPr>
      <w:r w:rsidRPr="004B6D0C">
        <w:rPr>
          <w:rFonts w:ascii="Times New Roman" w:eastAsia="Sylfaen" w:hAnsi="Times New Roman"/>
          <w:b/>
          <w:spacing w:val="2"/>
          <w:sz w:val="24"/>
          <w:szCs w:val="24"/>
          <w:lang w:val="ka-GE"/>
        </w:rPr>
        <w:tab/>
      </w:r>
    </w:p>
    <w:p w:rsidR="00D643AB" w:rsidRPr="004B6D0C" w:rsidRDefault="00D643AB" w:rsidP="006B5FDF">
      <w:pPr>
        <w:pStyle w:val="ListParagraph"/>
        <w:ind w:left="0"/>
        <w:jc w:val="both"/>
        <w:rPr>
          <w:rFonts w:ascii="Times New Roman" w:eastAsia="Sylfaen" w:hAnsi="Times New Roman"/>
          <w:i/>
          <w:spacing w:val="2"/>
          <w:sz w:val="24"/>
          <w:szCs w:val="24"/>
        </w:rPr>
      </w:pPr>
      <w:r w:rsidRPr="004B6D0C">
        <w:rPr>
          <w:rFonts w:ascii="Times New Roman" w:eastAsia="Sylfaen" w:hAnsi="Times New Roman"/>
          <w:spacing w:val="2"/>
          <w:sz w:val="24"/>
          <w:szCs w:val="24"/>
        </w:rPr>
        <w:t xml:space="preserve">Gürcü dilini bilmək məsələsi hələ də </w:t>
      </w:r>
      <w:r w:rsidR="00052631" w:rsidRPr="004B6D0C">
        <w:rPr>
          <w:rFonts w:ascii="Times New Roman" w:eastAsia="Sylfaen" w:hAnsi="Times New Roman"/>
          <w:spacing w:val="2"/>
          <w:sz w:val="24"/>
          <w:szCs w:val="24"/>
        </w:rPr>
        <w:t xml:space="preserve">ciddi </w:t>
      </w:r>
      <w:r w:rsidR="00DB769E" w:rsidRPr="004B6D0C">
        <w:rPr>
          <w:rFonts w:ascii="Times New Roman" w:eastAsia="Sylfaen" w:hAnsi="Times New Roman"/>
          <w:spacing w:val="2"/>
          <w:sz w:val="24"/>
          <w:szCs w:val="24"/>
        </w:rPr>
        <w:t xml:space="preserve">problem olaraq qalmaqdadır. Bu istiqamətdə hesabat dövründə də əvvəlki illərin cari proqramlarının həyata keçirilməsi davam etdirildi. Həmçinin, gürcü dilini bilmə səviyyəsini qiymətləndirmə aləti də yaradıldı. </w:t>
      </w:r>
      <w:r w:rsidR="00242960" w:rsidRPr="004B6D0C">
        <w:rPr>
          <w:rFonts w:ascii="Times New Roman" w:eastAsia="Sylfaen" w:hAnsi="Times New Roman"/>
          <w:i/>
          <w:spacing w:val="2"/>
          <w:sz w:val="24"/>
          <w:szCs w:val="24"/>
        </w:rPr>
        <w:t xml:space="preserve">Müasir dillərin öyrənilməsi, tədrisi və qiymətləndirilməsinin unifikasiyası üçün ümumavropa </w:t>
      </w:r>
      <w:r w:rsidR="00723F66" w:rsidRPr="004B6D0C">
        <w:rPr>
          <w:rFonts w:ascii="Times New Roman" w:eastAsia="Sylfaen" w:hAnsi="Times New Roman"/>
          <w:i/>
          <w:spacing w:val="2"/>
          <w:sz w:val="24"/>
          <w:szCs w:val="24"/>
        </w:rPr>
        <w:t xml:space="preserve">dil siyasəti dil öyrənmənin xüsusi sisteminə əsaslanır, hansı ki, illər ərzində Avropa Şurasında işlənib hazırlanmış və yekunlaşdırılmışdır. (Dil öyrənmə üzrə altı səviyyəli sistem). </w:t>
      </w:r>
      <w:r w:rsidR="00634E8F" w:rsidRPr="004B6D0C">
        <w:rPr>
          <w:rFonts w:ascii="Times New Roman" w:eastAsia="Sylfaen" w:hAnsi="Times New Roman"/>
          <w:i/>
          <w:spacing w:val="2"/>
          <w:sz w:val="24"/>
          <w:szCs w:val="24"/>
        </w:rPr>
        <w:t xml:space="preserve"> Yuxarıda qeyd edilmiş sistem gürcü dili üçün yaradılmışdır. Tədrisi linqvistika</w:t>
      </w:r>
      <w:r w:rsidR="000709D4" w:rsidRPr="004B6D0C">
        <w:rPr>
          <w:rFonts w:ascii="Times New Roman" w:eastAsia="Sylfaen" w:hAnsi="Times New Roman"/>
          <w:i/>
          <w:spacing w:val="2"/>
          <w:sz w:val="24"/>
          <w:szCs w:val="24"/>
        </w:rPr>
        <w:t xml:space="preserve">da dil öyrənmə kompetensiyasının yüksəlməsi növbəti mərhələlərdə öz əksini tapıb: A, B, C, onların hər biri iki əsas səviyyəyə ayrılır A1-A2, </w:t>
      </w:r>
      <w:r w:rsidR="000709D4" w:rsidRPr="004B6D0C">
        <w:rPr>
          <w:rFonts w:ascii="Times New Roman" w:eastAsia="Sylfaen" w:hAnsi="Times New Roman"/>
          <w:i/>
          <w:spacing w:val="2"/>
          <w:sz w:val="24"/>
          <w:szCs w:val="24"/>
          <w:lang w:val="ka-GE"/>
        </w:rPr>
        <w:t>B1-B2, C1-C2,</w:t>
      </w:r>
      <w:r w:rsidR="000709D4" w:rsidRPr="004B6D0C">
        <w:rPr>
          <w:rFonts w:ascii="Times New Roman" w:eastAsia="Sylfaen" w:hAnsi="Times New Roman"/>
          <w:i/>
          <w:spacing w:val="2"/>
          <w:sz w:val="24"/>
          <w:szCs w:val="24"/>
        </w:rPr>
        <w:t xml:space="preserve"> detallı bilgi üçün veb səhifəyə baxın:</w:t>
      </w:r>
      <w:r w:rsidR="000709D4" w:rsidRPr="004B6D0C">
        <w:rPr>
          <w:rFonts w:ascii="Times New Roman" w:hAnsi="Times New Roman"/>
          <w:sz w:val="24"/>
          <w:szCs w:val="24"/>
        </w:rPr>
        <w:t xml:space="preserve"> </w:t>
      </w:r>
      <w:r w:rsidR="000709D4" w:rsidRPr="004B6D0C">
        <w:rPr>
          <w:rFonts w:ascii="Times New Roman" w:eastAsia="Sylfaen" w:hAnsi="Times New Roman"/>
          <w:i/>
          <w:spacing w:val="2"/>
          <w:sz w:val="24"/>
          <w:szCs w:val="24"/>
        </w:rPr>
        <w:t xml:space="preserve">http://geofl.ge/#!/page_doneebi </w:t>
      </w:r>
    </w:p>
    <w:p w:rsidR="003B2F72" w:rsidRPr="004B6D0C" w:rsidRDefault="003B2F72" w:rsidP="006B5FDF">
      <w:pPr>
        <w:pStyle w:val="ListParagraph"/>
        <w:jc w:val="both"/>
        <w:rPr>
          <w:rFonts w:ascii="Times New Roman" w:eastAsia="Sylfaen" w:hAnsi="Times New Roman"/>
          <w:spacing w:val="2"/>
          <w:sz w:val="24"/>
          <w:szCs w:val="24"/>
          <w:lang w:val="ka-GE"/>
        </w:rPr>
      </w:pPr>
    </w:p>
    <w:p w:rsidR="003B2F72" w:rsidRPr="004B6D0C" w:rsidRDefault="000709D4" w:rsidP="006B5FDF">
      <w:pPr>
        <w:pStyle w:val="ListParagraph"/>
        <w:ind w:left="0"/>
        <w:jc w:val="both"/>
        <w:rPr>
          <w:rFonts w:ascii="Times New Roman" w:eastAsia="Sylfaen" w:hAnsi="Times New Roman"/>
          <w:i/>
          <w:spacing w:val="2"/>
          <w:sz w:val="24"/>
          <w:szCs w:val="24"/>
        </w:rPr>
      </w:pPr>
      <w:r w:rsidRPr="004B6D0C">
        <w:rPr>
          <w:rFonts w:ascii="Times New Roman" w:eastAsia="Sylfaen" w:hAnsi="Times New Roman"/>
          <w:i/>
          <w:spacing w:val="2"/>
          <w:sz w:val="24"/>
          <w:szCs w:val="24"/>
        </w:rPr>
        <w:t xml:space="preserve"> </w:t>
      </w:r>
      <w:proofErr w:type="spellStart"/>
      <w:r w:rsidRPr="004B6D0C">
        <w:rPr>
          <w:rFonts w:ascii="Times New Roman" w:eastAsia="Sylfaen" w:hAnsi="Times New Roman"/>
          <w:i/>
          <w:spacing w:val="2"/>
          <w:sz w:val="24"/>
          <w:szCs w:val="24"/>
        </w:rPr>
        <w:t>“Gələcək</w:t>
      </w:r>
      <w:proofErr w:type="spellEnd"/>
      <w:r w:rsidRPr="004B6D0C">
        <w:rPr>
          <w:rFonts w:ascii="Times New Roman" w:eastAsia="Sylfaen" w:hAnsi="Times New Roman"/>
          <w:i/>
          <w:spacing w:val="2"/>
          <w:sz w:val="24"/>
          <w:szCs w:val="24"/>
        </w:rPr>
        <w:t xml:space="preserve"> uğurlar naminə gürcü </w:t>
      </w:r>
      <w:proofErr w:type="spellStart"/>
      <w:r w:rsidRPr="004B6D0C">
        <w:rPr>
          <w:rFonts w:ascii="Times New Roman" w:eastAsia="Sylfaen" w:hAnsi="Times New Roman"/>
          <w:i/>
          <w:spacing w:val="2"/>
          <w:sz w:val="24"/>
          <w:szCs w:val="24"/>
        </w:rPr>
        <w:t>dili”</w:t>
      </w:r>
      <w:proofErr w:type="spellEnd"/>
      <w:r w:rsidRPr="004B6D0C">
        <w:rPr>
          <w:rFonts w:ascii="Times New Roman" w:eastAsia="Sylfaen" w:hAnsi="Times New Roman"/>
          <w:i/>
          <w:spacing w:val="2"/>
          <w:sz w:val="24"/>
          <w:szCs w:val="24"/>
        </w:rPr>
        <w:t xml:space="preserve"> proqramı</w:t>
      </w:r>
    </w:p>
    <w:p w:rsidR="00613C28" w:rsidRPr="004B6D0C" w:rsidRDefault="00613C28" w:rsidP="006B5FDF">
      <w:pPr>
        <w:pStyle w:val="ListParagraph"/>
        <w:ind w:left="0"/>
        <w:jc w:val="both"/>
        <w:rPr>
          <w:rFonts w:ascii="Times New Roman" w:eastAsia="Sylfaen" w:hAnsi="Times New Roman"/>
          <w:bCs/>
          <w:i/>
          <w:iCs/>
          <w:spacing w:val="2"/>
          <w:sz w:val="24"/>
          <w:szCs w:val="24"/>
        </w:rPr>
      </w:pPr>
    </w:p>
    <w:p w:rsidR="0017677D" w:rsidRPr="004B6D0C" w:rsidRDefault="0017677D" w:rsidP="0017677D">
      <w:pPr>
        <w:pStyle w:val="ListParagraph"/>
        <w:ind w:left="0"/>
        <w:jc w:val="both"/>
        <w:rPr>
          <w:rFonts w:ascii="Times New Roman" w:eastAsia="Sylfaen" w:hAnsi="Times New Roman"/>
          <w:i/>
          <w:spacing w:val="2"/>
          <w:sz w:val="24"/>
          <w:szCs w:val="24"/>
        </w:rPr>
      </w:pPr>
      <w:r w:rsidRPr="004B6D0C">
        <w:rPr>
          <w:rFonts w:ascii="Times New Roman" w:eastAsia="Sylfaen" w:hAnsi="Times New Roman"/>
          <w:i/>
          <w:spacing w:val="2"/>
          <w:sz w:val="24"/>
          <w:szCs w:val="24"/>
        </w:rPr>
        <w:lastRenderedPageBreak/>
        <w:t xml:space="preserve"> </w:t>
      </w:r>
      <w:proofErr w:type="spellStart"/>
      <w:r w:rsidRPr="004B6D0C">
        <w:rPr>
          <w:rFonts w:ascii="Times New Roman" w:eastAsia="Sylfaen" w:hAnsi="Times New Roman"/>
          <w:i/>
          <w:spacing w:val="2"/>
          <w:sz w:val="24"/>
          <w:szCs w:val="24"/>
        </w:rPr>
        <w:t>“Gələcək</w:t>
      </w:r>
      <w:proofErr w:type="spellEnd"/>
      <w:r w:rsidRPr="004B6D0C">
        <w:rPr>
          <w:rFonts w:ascii="Times New Roman" w:eastAsia="Sylfaen" w:hAnsi="Times New Roman"/>
          <w:i/>
          <w:spacing w:val="2"/>
          <w:sz w:val="24"/>
          <w:szCs w:val="24"/>
        </w:rPr>
        <w:t xml:space="preserve"> uğurlar naminə gürcü </w:t>
      </w:r>
      <w:proofErr w:type="spellStart"/>
      <w:r w:rsidRPr="004B6D0C">
        <w:rPr>
          <w:rFonts w:ascii="Times New Roman" w:eastAsia="Sylfaen" w:hAnsi="Times New Roman"/>
          <w:i/>
          <w:spacing w:val="2"/>
          <w:sz w:val="24"/>
          <w:szCs w:val="24"/>
        </w:rPr>
        <w:t>dili”</w:t>
      </w:r>
      <w:proofErr w:type="spellEnd"/>
      <w:r w:rsidRPr="004B6D0C">
        <w:rPr>
          <w:rFonts w:ascii="Times New Roman" w:eastAsia="Sylfaen" w:hAnsi="Times New Roman"/>
          <w:i/>
          <w:spacing w:val="2"/>
          <w:sz w:val="24"/>
          <w:szCs w:val="24"/>
        </w:rPr>
        <w:t xml:space="preserve"> proqramının məqsədi Samsxe-Cavaxeti, Kvemo Kartli və Kaxeti regionlarının qeyri-gürcüdilli məktəblərində yerli pedaqoqların peşəkar inkişafını dəstəkləməkdən və gürcü dili və ictimai elmlərin tədrisi keyfiyyətini </w:t>
      </w:r>
      <w:proofErr w:type="spellStart"/>
      <w:r w:rsidRPr="004B6D0C">
        <w:rPr>
          <w:rFonts w:ascii="Times New Roman" w:eastAsia="Sylfaen" w:hAnsi="Times New Roman"/>
          <w:i/>
          <w:spacing w:val="2"/>
          <w:sz w:val="24"/>
          <w:szCs w:val="24"/>
        </w:rPr>
        <w:t>yaxşılaşdırmaqdan</w:t>
      </w:r>
      <w:proofErr w:type="spellEnd"/>
      <w:r w:rsidRPr="004B6D0C">
        <w:rPr>
          <w:rFonts w:ascii="Times New Roman" w:eastAsia="Sylfaen" w:hAnsi="Times New Roman"/>
          <w:i/>
          <w:spacing w:val="2"/>
          <w:sz w:val="24"/>
          <w:szCs w:val="24"/>
        </w:rPr>
        <w:t xml:space="preserve"> ibarətdir. </w:t>
      </w:r>
    </w:p>
    <w:p w:rsidR="003B2F72" w:rsidRPr="004B6D0C" w:rsidRDefault="003B2F72" w:rsidP="006B5FDF">
      <w:pPr>
        <w:pStyle w:val="ListParagraph"/>
        <w:ind w:left="0"/>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lang w:val="ka-GE"/>
        </w:rPr>
        <w:t xml:space="preserve"> </w:t>
      </w:r>
    </w:p>
    <w:p w:rsidR="0017677D" w:rsidRPr="004B6D0C" w:rsidRDefault="0017677D" w:rsidP="006B5FDF">
      <w:pPr>
        <w:pStyle w:val="ListParagraph"/>
        <w:ind w:left="0"/>
        <w:jc w:val="both"/>
        <w:rPr>
          <w:rFonts w:ascii="Times New Roman" w:eastAsia="Sylfaen" w:hAnsi="Times New Roman"/>
          <w:spacing w:val="2"/>
          <w:sz w:val="24"/>
          <w:szCs w:val="24"/>
        </w:rPr>
      </w:pPr>
      <w:r w:rsidRPr="004B6D0C">
        <w:rPr>
          <w:rFonts w:ascii="Times New Roman" w:eastAsia="Sylfaen" w:hAnsi="Times New Roman"/>
          <w:spacing w:val="2"/>
          <w:sz w:val="24"/>
          <w:szCs w:val="24"/>
        </w:rPr>
        <w:t>Hesabat dövründə proqram çərçivəsində aşağıdakı tədbirlər həyata keçirildi:</w:t>
      </w:r>
    </w:p>
    <w:p w:rsidR="000A63C7" w:rsidRPr="004B6D0C" w:rsidRDefault="000A63C7" w:rsidP="006B5FDF">
      <w:pPr>
        <w:pStyle w:val="ListParagraph"/>
        <w:jc w:val="both"/>
        <w:rPr>
          <w:rFonts w:ascii="Times New Roman" w:eastAsia="Sylfaen" w:hAnsi="Times New Roman"/>
          <w:spacing w:val="2"/>
          <w:sz w:val="24"/>
          <w:szCs w:val="24"/>
          <w:lang w:val="ka-GE"/>
        </w:rPr>
      </w:pPr>
    </w:p>
    <w:p w:rsidR="003B2F72" w:rsidRPr="004B6D0C" w:rsidRDefault="0017677D" w:rsidP="004C03B8">
      <w:pPr>
        <w:pStyle w:val="ListParagraph"/>
        <w:numPr>
          <w:ilvl w:val="0"/>
          <w:numId w:val="24"/>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2015-ci il</w:t>
      </w:r>
      <w:r w:rsidR="002560BB" w:rsidRPr="004B6D0C">
        <w:rPr>
          <w:rFonts w:ascii="Times New Roman" w:eastAsia="Sylfaen" w:hAnsi="Times New Roman"/>
          <w:spacing w:val="2"/>
          <w:sz w:val="24"/>
          <w:szCs w:val="24"/>
        </w:rPr>
        <w:t xml:space="preserve">in yanvarında ÜHHŞ Müəllimlərin Peşəkar İnkişafı üzrə Milli Mərkəzin </w:t>
      </w:r>
      <w:proofErr w:type="spellStart"/>
      <w:r w:rsidR="002560BB" w:rsidRPr="004B6D0C">
        <w:rPr>
          <w:rFonts w:ascii="Times New Roman" w:eastAsia="Sylfaen" w:hAnsi="Times New Roman"/>
          <w:spacing w:val="2"/>
          <w:sz w:val="24"/>
          <w:szCs w:val="24"/>
        </w:rPr>
        <w:t>“Gürcü</w:t>
      </w:r>
      <w:proofErr w:type="spellEnd"/>
      <w:r w:rsidR="002560BB" w:rsidRPr="004B6D0C">
        <w:rPr>
          <w:rFonts w:ascii="Times New Roman" w:eastAsia="Sylfaen" w:hAnsi="Times New Roman"/>
          <w:spacing w:val="2"/>
          <w:sz w:val="24"/>
          <w:szCs w:val="24"/>
        </w:rPr>
        <w:t xml:space="preserve"> dilini </w:t>
      </w:r>
      <w:r w:rsidR="00D92EBA" w:rsidRPr="004B6D0C">
        <w:rPr>
          <w:rFonts w:ascii="Times New Roman" w:eastAsia="Sylfaen" w:hAnsi="Times New Roman"/>
          <w:spacing w:val="2"/>
          <w:sz w:val="24"/>
          <w:szCs w:val="24"/>
        </w:rPr>
        <w:t xml:space="preserve">ikinci dil kimi </w:t>
      </w:r>
      <w:proofErr w:type="spellStart"/>
      <w:r w:rsidR="00D92EBA" w:rsidRPr="004B6D0C">
        <w:rPr>
          <w:rFonts w:ascii="Times New Roman" w:eastAsia="Sylfaen" w:hAnsi="Times New Roman"/>
          <w:spacing w:val="2"/>
          <w:sz w:val="24"/>
          <w:szCs w:val="24"/>
        </w:rPr>
        <w:t>öyrədək</w:t>
      </w:r>
      <w:r w:rsidR="002560BB" w:rsidRPr="004B6D0C">
        <w:rPr>
          <w:rFonts w:ascii="Times New Roman" w:eastAsia="Sylfaen" w:hAnsi="Times New Roman"/>
          <w:spacing w:val="2"/>
          <w:sz w:val="24"/>
          <w:szCs w:val="24"/>
        </w:rPr>
        <w:t>”</w:t>
      </w:r>
      <w:proofErr w:type="spellEnd"/>
      <w:r w:rsidR="00D92EBA" w:rsidRPr="004B6D0C">
        <w:rPr>
          <w:rFonts w:ascii="Times New Roman" w:eastAsia="Sylfaen" w:hAnsi="Times New Roman"/>
          <w:spacing w:val="2"/>
          <w:sz w:val="24"/>
          <w:szCs w:val="24"/>
        </w:rPr>
        <w:t xml:space="preserve"> və </w:t>
      </w:r>
      <w:proofErr w:type="spellStart"/>
      <w:r w:rsidR="00D92EBA" w:rsidRPr="004B6D0C">
        <w:rPr>
          <w:rFonts w:ascii="Times New Roman" w:eastAsia="Sylfaen" w:hAnsi="Times New Roman"/>
          <w:spacing w:val="2"/>
          <w:sz w:val="24"/>
          <w:szCs w:val="24"/>
        </w:rPr>
        <w:t>“Gələcək</w:t>
      </w:r>
      <w:proofErr w:type="spellEnd"/>
      <w:r w:rsidR="00D92EBA" w:rsidRPr="004B6D0C">
        <w:rPr>
          <w:rFonts w:ascii="Times New Roman" w:eastAsia="Sylfaen" w:hAnsi="Times New Roman"/>
          <w:spacing w:val="2"/>
          <w:sz w:val="24"/>
          <w:szCs w:val="24"/>
        </w:rPr>
        <w:t xml:space="preserve"> uğurlar naminə gürcü </w:t>
      </w:r>
      <w:proofErr w:type="spellStart"/>
      <w:r w:rsidR="00D92EBA" w:rsidRPr="004B6D0C">
        <w:rPr>
          <w:rFonts w:ascii="Times New Roman" w:eastAsia="Sylfaen" w:hAnsi="Times New Roman"/>
          <w:spacing w:val="2"/>
          <w:sz w:val="24"/>
          <w:szCs w:val="24"/>
        </w:rPr>
        <w:t>dili”</w:t>
      </w:r>
      <w:proofErr w:type="spellEnd"/>
      <w:r w:rsidR="00D92EBA" w:rsidRPr="004B6D0C">
        <w:rPr>
          <w:rFonts w:ascii="Times New Roman" w:eastAsia="Sylfaen" w:hAnsi="Times New Roman"/>
          <w:spacing w:val="2"/>
          <w:sz w:val="24"/>
          <w:szCs w:val="24"/>
        </w:rPr>
        <w:t xml:space="preserve"> proqramlarının birləşdirilməsi əsasında proqramın sənəd və büdcəsinə yenidən baxış keçirildi. Birləşdirilmiş proqramın adı </w:t>
      </w:r>
      <w:proofErr w:type="spellStart"/>
      <w:r w:rsidR="00D92EBA" w:rsidRPr="004B6D0C">
        <w:rPr>
          <w:rFonts w:ascii="Times New Roman" w:eastAsia="Sylfaen" w:hAnsi="Times New Roman"/>
          <w:spacing w:val="2"/>
          <w:sz w:val="24"/>
          <w:szCs w:val="24"/>
        </w:rPr>
        <w:t>“Gələcək</w:t>
      </w:r>
      <w:proofErr w:type="spellEnd"/>
      <w:r w:rsidR="00D92EBA" w:rsidRPr="004B6D0C">
        <w:rPr>
          <w:rFonts w:ascii="Times New Roman" w:eastAsia="Sylfaen" w:hAnsi="Times New Roman"/>
          <w:spacing w:val="2"/>
          <w:sz w:val="24"/>
          <w:szCs w:val="24"/>
        </w:rPr>
        <w:t xml:space="preserve"> uğurlar naminə gürcü </w:t>
      </w:r>
      <w:proofErr w:type="spellStart"/>
      <w:r w:rsidR="00D92EBA" w:rsidRPr="004B6D0C">
        <w:rPr>
          <w:rFonts w:ascii="Times New Roman" w:eastAsia="Sylfaen" w:hAnsi="Times New Roman"/>
          <w:spacing w:val="2"/>
          <w:sz w:val="24"/>
          <w:szCs w:val="24"/>
        </w:rPr>
        <w:t>dili”</w:t>
      </w:r>
      <w:proofErr w:type="spellEnd"/>
      <w:r w:rsidR="00D92EBA" w:rsidRPr="004B6D0C">
        <w:rPr>
          <w:rFonts w:ascii="Times New Roman" w:eastAsia="Sylfaen" w:hAnsi="Times New Roman"/>
          <w:spacing w:val="2"/>
          <w:sz w:val="24"/>
          <w:szCs w:val="24"/>
        </w:rPr>
        <w:t xml:space="preserve">  olaraq saxlanıldı;</w:t>
      </w:r>
    </w:p>
    <w:p w:rsidR="003B2F72" w:rsidRPr="004B6D0C" w:rsidRDefault="00D92EBA" w:rsidP="004C03B8">
      <w:pPr>
        <w:pStyle w:val="ListParagraph"/>
        <w:numPr>
          <w:ilvl w:val="0"/>
          <w:numId w:val="24"/>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Yanvar ayında </w:t>
      </w:r>
      <w:proofErr w:type="spellStart"/>
      <w:r w:rsidR="009C0C35" w:rsidRPr="004B6D0C">
        <w:rPr>
          <w:rFonts w:ascii="Times New Roman" w:eastAsia="Sylfaen" w:hAnsi="Times New Roman"/>
          <w:spacing w:val="2"/>
          <w:sz w:val="24"/>
          <w:szCs w:val="24"/>
        </w:rPr>
        <w:t>“Gələcək</w:t>
      </w:r>
      <w:proofErr w:type="spellEnd"/>
      <w:r w:rsidR="009C0C35" w:rsidRPr="004B6D0C">
        <w:rPr>
          <w:rFonts w:ascii="Times New Roman" w:eastAsia="Sylfaen" w:hAnsi="Times New Roman"/>
          <w:spacing w:val="2"/>
          <w:sz w:val="24"/>
          <w:szCs w:val="24"/>
        </w:rPr>
        <w:t xml:space="preserve"> uğurlar naminə gürcü </w:t>
      </w:r>
      <w:proofErr w:type="spellStart"/>
      <w:r w:rsidR="009C0C35" w:rsidRPr="004B6D0C">
        <w:rPr>
          <w:rFonts w:ascii="Times New Roman" w:eastAsia="Sylfaen" w:hAnsi="Times New Roman"/>
          <w:spacing w:val="2"/>
          <w:sz w:val="24"/>
          <w:szCs w:val="24"/>
        </w:rPr>
        <w:t>dili”</w:t>
      </w:r>
      <w:proofErr w:type="spellEnd"/>
      <w:r w:rsidR="009C0C35" w:rsidRPr="004B6D0C">
        <w:rPr>
          <w:rFonts w:ascii="Times New Roman" w:eastAsia="Sylfaen" w:hAnsi="Times New Roman"/>
          <w:spacing w:val="2"/>
          <w:sz w:val="24"/>
          <w:szCs w:val="24"/>
        </w:rPr>
        <w:t xml:space="preserve"> proqramının 88 məsləhətçi-müəllimi üçün Müəllimlik fəaliyyətinə başlama, peşəkar inkişaf və karyera yüksəlişi sxeminin təqdimatı keçirildi</w:t>
      </w:r>
      <w:r w:rsidR="003B2F72" w:rsidRPr="004B6D0C">
        <w:rPr>
          <w:rFonts w:ascii="Times New Roman" w:eastAsia="Sylfaen" w:hAnsi="Times New Roman"/>
          <w:spacing w:val="2"/>
          <w:sz w:val="24"/>
          <w:szCs w:val="24"/>
          <w:lang w:val="ka-GE"/>
        </w:rPr>
        <w:t>;</w:t>
      </w:r>
    </w:p>
    <w:p w:rsidR="003B2F72" w:rsidRPr="004B6D0C" w:rsidRDefault="009C0C35" w:rsidP="004C03B8">
      <w:pPr>
        <w:pStyle w:val="ListParagraph"/>
        <w:numPr>
          <w:ilvl w:val="0"/>
          <w:numId w:val="24"/>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Mart ayında proqramın 21 iştirakçısına onların proqramda iştirakını təsdiqləyən sertifikatlar verildi</w:t>
      </w:r>
      <w:r w:rsidR="003B2F72" w:rsidRPr="004B6D0C">
        <w:rPr>
          <w:rFonts w:ascii="Times New Roman" w:eastAsia="Sylfaen" w:hAnsi="Times New Roman"/>
          <w:spacing w:val="2"/>
          <w:sz w:val="24"/>
          <w:szCs w:val="24"/>
          <w:lang w:val="ka-GE"/>
        </w:rPr>
        <w:t>;</w:t>
      </w:r>
    </w:p>
    <w:p w:rsidR="009C0C35" w:rsidRPr="004B6D0C" w:rsidRDefault="009C0C35" w:rsidP="004C03B8">
      <w:pPr>
        <w:pStyle w:val="ListParagraph"/>
        <w:numPr>
          <w:ilvl w:val="0"/>
          <w:numId w:val="24"/>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Aprel ayında </w:t>
      </w:r>
      <w:r w:rsidR="001A6118" w:rsidRPr="004B6D0C">
        <w:rPr>
          <w:rFonts w:ascii="Times New Roman" w:eastAsia="Sylfaen" w:hAnsi="Times New Roman"/>
          <w:spacing w:val="2"/>
          <w:sz w:val="24"/>
          <w:szCs w:val="24"/>
        </w:rPr>
        <w:t xml:space="preserve">proqramın keçmiş iştirakçılarının siyahısı hazırlandı və </w:t>
      </w:r>
      <w:r w:rsidR="005161A3" w:rsidRPr="004B6D0C">
        <w:rPr>
          <w:rFonts w:ascii="Times New Roman" w:eastAsia="Sylfaen" w:hAnsi="Times New Roman"/>
          <w:spacing w:val="2"/>
          <w:sz w:val="24"/>
          <w:szCs w:val="24"/>
        </w:rPr>
        <w:t>magistrl</w:t>
      </w:r>
      <w:r w:rsidR="00D51139" w:rsidRPr="004B6D0C">
        <w:rPr>
          <w:rFonts w:ascii="Times New Roman" w:eastAsia="Sylfaen" w:hAnsi="Times New Roman"/>
          <w:spacing w:val="2"/>
          <w:sz w:val="24"/>
          <w:szCs w:val="24"/>
        </w:rPr>
        <w:t>ə</w:t>
      </w:r>
      <w:r w:rsidR="005161A3" w:rsidRPr="004B6D0C">
        <w:rPr>
          <w:rFonts w:ascii="Times New Roman" w:eastAsia="Sylfaen" w:hAnsi="Times New Roman"/>
          <w:spacing w:val="2"/>
          <w:sz w:val="24"/>
          <w:szCs w:val="24"/>
        </w:rPr>
        <w:t>r</w:t>
      </w:r>
      <w:r w:rsidR="00D51139" w:rsidRPr="004B6D0C">
        <w:rPr>
          <w:rFonts w:ascii="Times New Roman" w:eastAsia="Sylfaen" w:hAnsi="Times New Roman"/>
          <w:spacing w:val="2"/>
          <w:sz w:val="24"/>
          <w:szCs w:val="24"/>
        </w:rPr>
        <w:t>i</w:t>
      </w:r>
      <w:r w:rsidR="005161A3" w:rsidRPr="004B6D0C">
        <w:rPr>
          <w:rFonts w:ascii="Times New Roman" w:eastAsia="Sylfaen" w:hAnsi="Times New Roman"/>
          <w:spacing w:val="2"/>
          <w:sz w:val="24"/>
          <w:szCs w:val="24"/>
        </w:rPr>
        <w:t>n statusu və dövlət qrantı haqqında məlumatın yoxlanılması məqsədilə</w:t>
      </w:r>
      <w:r w:rsidR="008604F9" w:rsidRPr="004B6D0C">
        <w:rPr>
          <w:rFonts w:ascii="Times New Roman" w:eastAsia="Sylfaen" w:hAnsi="Times New Roman"/>
          <w:spacing w:val="2"/>
          <w:sz w:val="24"/>
          <w:szCs w:val="24"/>
        </w:rPr>
        <w:t xml:space="preserve"> </w:t>
      </w:r>
      <w:r w:rsidR="001A6118" w:rsidRPr="004B6D0C">
        <w:rPr>
          <w:rFonts w:ascii="Times New Roman" w:eastAsia="Sylfaen" w:hAnsi="Times New Roman"/>
          <w:spacing w:val="2"/>
          <w:sz w:val="24"/>
          <w:szCs w:val="24"/>
        </w:rPr>
        <w:t xml:space="preserve">Təhsil keyfiyyətinin </w:t>
      </w:r>
      <w:r w:rsidR="008604F9" w:rsidRPr="004B6D0C">
        <w:rPr>
          <w:rFonts w:ascii="Times New Roman" w:eastAsia="Sylfaen" w:hAnsi="Times New Roman"/>
          <w:spacing w:val="2"/>
          <w:sz w:val="24"/>
          <w:szCs w:val="24"/>
        </w:rPr>
        <w:t>yüksəldilməsi</w:t>
      </w:r>
      <w:r w:rsidR="001A6118" w:rsidRPr="004B6D0C">
        <w:rPr>
          <w:rFonts w:ascii="Times New Roman" w:eastAsia="Sylfaen" w:hAnsi="Times New Roman"/>
          <w:spacing w:val="2"/>
          <w:sz w:val="24"/>
          <w:szCs w:val="24"/>
        </w:rPr>
        <w:t xml:space="preserve"> milli mərkə</w:t>
      </w:r>
      <w:r w:rsidR="005161A3" w:rsidRPr="004B6D0C">
        <w:rPr>
          <w:rFonts w:ascii="Times New Roman" w:eastAsia="Sylfaen" w:hAnsi="Times New Roman"/>
          <w:spacing w:val="2"/>
          <w:sz w:val="24"/>
          <w:szCs w:val="24"/>
        </w:rPr>
        <w:t>z</w:t>
      </w:r>
      <w:r w:rsidR="008604F9" w:rsidRPr="004B6D0C">
        <w:rPr>
          <w:rFonts w:ascii="Times New Roman" w:eastAsia="Sylfaen" w:hAnsi="Times New Roman"/>
          <w:spacing w:val="2"/>
          <w:sz w:val="24"/>
          <w:szCs w:val="24"/>
        </w:rPr>
        <w:t>in</w:t>
      </w:r>
      <w:r w:rsidR="001A6118" w:rsidRPr="004B6D0C">
        <w:rPr>
          <w:rFonts w:ascii="Times New Roman" w:eastAsia="Sylfaen" w:hAnsi="Times New Roman"/>
          <w:spacing w:val="2"/>
          <w:sz w:val="24"/>
          <w:szCs w:val="24"/>
        </w:rPr>
        <w:t>ə göndərildi</w:t>
      </w:r>
      <w:r w:rsidR="00D51139" w:rsidRPr="004B6D0C">
        <w:rPr>
          <w:rFonts w:ascii="Times New Roman" w:eastAsia="Sylfaen" w:hAnsi="Times New Roman"/>
          <w:spacing w:val="2"/>
          <w:sz w:val="24"/>
          <w:szCs w:val="24"/>
        </w:rPr>
        <w:t xml:space="preserve">. Təhsil keyfiyyətinin yüksəldilməsi milli mərkəzindən əldə edilmiş məlumatın emalı əsasında 2014-2015 tədris ilinin yaz semestri üçün proqramın keçmiş 176 iştirakçısı </w:t>
      </w:r>
      <w:r w:rsidR="00EC1692" w:rsidRPr="004B6D0C">
        <w:rPr>
          <w:rFonts w:ascii="Times New Roman" w:eastAsia="Sylfaen" w:hAnsi="Times New Roman"/>
          <w:spacing w:val="2"/>
          <w:sz w:val="24"/>
          <w:szCs w:val="24"/>
        </w:rPr>
        <w:t xml:space="preserve">təhsilin magistratura pilləsi üzrə </w:t>
      </w:r>
      <w:r w:rsidR="00D51139" w:rsidRPr="004B6D0C">
        <w:rPr>
          <w:rFonts w:ascii="Times New Roman" w:eastAsia="Sylfaen" w:hAnsi="Times New Roman"/>
          <w:spacing w:val="2"/>
          <w:sz w:val="24"/>
          <w:szCs w:val="24"/>
        </w:rPr>
        <w:t>maliyyələşdirildi;</w:t>
      </w:r>
    </w:p>
    <w:p w:rsidR="003B2F72" w:rsidRPr="004B6D0C" w:rsidRDefault="00EC1692" w:rsidP="004C03B8">
      <w:pPr>
        <w:pStyle w:val="ListParagraph"/>
        <w:numPr>
          <w:ilvl w:val="0"/>
          <w:numId w:val="24"/>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Təhsil və Elm Nazirliyinin vasitəçiliyi ilə Samsxe-Cavaxeti, Kvemo Kartli və Kaxetinin tə</w:t>
      </w:r>
      <w:r w:rsidR="004F38A2" w:rsidRPr="004B6D0C">
        <w:rPr>
          <w:rFonts w:ascii="Times New Roman" w:eastAsia="Sylfaen" w:hAnsi="Times New Roman"/>
          <w:spacing w:val="2"/>
          <w:sz w:val="24"/>
          <w:szCs w:val="24"/>
        </w:rPr>
        <w:t xml:space="preserve">hsil üzrə yerli </w:t>
      </w:r>
      <w:r w:rsidR="00C72239" w:rsidRPr="004B6D0C">
        <w:rPr>
          <w:rFonts w:ascii="Times New Roman" w:eastAsia="Sylfaen" w:hAnsi="Times New Roman"/>
          <w:spacing w:val="2"/>
          <w:sz w:val="24"/>
          <w:szCs w:val="24"/>
        </w:rPr>
        <w:t>resurs mərkəzləri</w:t>
      </w:r>
      <w:r w:rsidR="0079036B" w:rsidRPr="004B6D0C">
        <w:rPr>
          <w:rFonts w:ascii="Times New Roman" w:eastAsia="Sylfaen" w:hAnsi="Times New Roman"/>
          <w:spacing w:val="2"/>
          <w:sz w:val="24"/>
          <w:szCs w:val="24"/>
        </w:rPr>
        <w:t>ndən məktəblərdə ikinci dil kimi gürcü dili müə</w:t>
      </w:r>
      <w:r w:rsidR="0085423C" w:rsidRPr="004B6D0C">
        <w:rPr>
          <w:rFonts w:ascii="Times New Roman" w:eastAsia="Sylfaen" w:hAnsi="Times New Roman"/>
          <w:spacing w:val="2"/>
          <w:sz w:val="24"/>
          <w:szCs w:val="24"/>
        </w:rPr>
        <w:t xml:space="preserve">llimi </w:t>
      </w:r>
      <w:r w:rsidR="0079036B" w:rsidRPr="004B6D0C">
        <w:rPr>
          <w:rFonts w:ascii="Times New Roman" w:eastAsia="Sylfaen" w:hAnsi="Times New Roman"/>
          <w:spacing w:val="2"/>
          <w:sz w:val="24"/>
          <w:szCs w:val="24"/>
        </w:rPr>
        <w:t>vakant yerlər</w:t>
      </w:r>
      <w:r w:rsidR="0085423C" w:rsidRPr="004B6D0C">
        <w:rPr>
          <w:rFonts w:ascii="Times New Roman" w:eastAsia="Sylfaen" w:hAnsi="Times New Roman"/>
          <w:spacing w:val="2"/>
          <w:sz w:val="24"/>
          <w:szCs w:val="24"/>
        </w:rPr>
        <w:t>i</w:t>
      </w:r>
      <w:r w:rsidR="0079036B" w:rsidRPr="004B6D0C">
        <w:rPr>
          <w:rFonts w:ascii="Times New Roman" w:eastAsia="Sylfaen" w:hAnsi="Times New Roman"/>
          <w:spacing w:val="2"/>
          <w:sz w:val="24"/>
          <w:szCs w:val="24"/>
        </w:rPr>
        <w:t xml:space="preserve"> haqqında informasiya </w:t>
      </w:r>
      <w:r w:rsidR="0030353F" w:rsidRPr="004B6D0C">
        <w:rPr>
          <w:rFonts w:ascii="Times New Roman" w:eastAsia="Sylfaen" w:hAnsi="Times New Roman"/>
          <w:spacing w:val="2"/>
          <w:sz w:val="24"/>
          <w:szCs w:val="24"/>
        </w:rPr>
        <w:t>sorğusu istənildi;</w:t>
      </w:r>
    </w:p>
    <w:p w:rsidR="003B2F72" w:rsidRPr="004B6D0C" w:rsidRDefault="003F05E1" w:rsidP="004C03B8">
      <w:pPr>
        <w:pStyle w:val="ListParagraph"/>
        <w:numPr>
          <w:ilvl w:val="0"/>
          <w:numId w:val="24"/>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Proqramda iştirak edən məsləhətçi-müəllimlə</w:t>
      </w:r>
      <w:r w:rsidR="00F046C2" w:rsidRPr="004B6D0C">
        <w:rPr>
          <w:rFonts w:ascii="Times New Roman" w:eastAsia="Sylfaen" w:hAnsi="Times New Roman"/>
          <w:spacing w:val="2"/>
          <w:sz w:val="24"/>
          <w:szCs w:val="24"/>
        </w:rPr>
        <w:t>rə</w:t>
      </w:r>
      <w:r w:rsidRPr="004B6D0C">
        <w:rPr>
          <w:rFonts w:ascii="Times New Roman" w:eastAsia="Sylfaen" w:hAnsi="Times New Roman"/>
          <w:spacing w:val="2"/>
          <w:sz w:val="24"/>
          <w:szCs w:val="24"/>
        </w:rPr>
        <w:t xml:space="preserve"> uzunmüddətli metodiki kursun I modulu </w:t>
      </w:r>
      <w:proofErr w:type="spellStart"/>
      <w:r w:rsidRPr="004B6D0C">
        <w:rPr>
          <w:rFonts w:ascii="Times New Roman" w:eastAsia="Sylfaen" w:hAnsi="Times New Roman"/>
          <w:spacing w:val="2"/>
          <w:sz w:val="24"/>
          <w:szCs w:val="24"/>
        </w:rPr>
        <w:t>“Müəllimin</w:t>
      </w:r>
      <w:proofErr w:type="spellEnd"/>
      <w:r w:rsidRPr="004B6D0C">
        <w:rPr>
          <w:rFonts w:ascii="Times New Roman" w:eastAsia="Sylfaen" w:hAnsi="Times New Roman"/>
          <w:spacing w:val="2"/>
          <w:sz w:val="24"/>
          <w:szCs w:val="24"/>
        </w:rPr>
        <w:t xml:space="preserve"> kompetensiyaları və</w:t>
      </w:r>
      <w:r w:rsidR="00F046C2" w:rsidRPr="004B6D0C">
        <w:rPr>
          <w:rFonts w:ascii="Times New Roman" w:eastAsia="Sylfaen" w:hAnsi="Times New Roman"/>
          <w:spacing w:val="2"/>
          <w:sz w:val="24"/>
          <w:szCs w:val="24"/>
        </w:rPr>
        <w:t xml:space="preserve"> ku</w:t>
      </w:r>
      <w:r w:rsidRPr="004B6D0C">
        <w:rPr>
          <w:rFonts w:ascii="Times New Roman" w:eastAsia="Sylfaen" w:hAnsi="Times New Roman"/>
          <w:spacing w:val="2"/>
          <w:sz w:val="24"/>
          <w:szCs w:val="24"/>
        </w:rPr>
        <w:t>rikulum</w:t>
      </w:r>
      <w:r w:rsidR="00F046C2" w:rsidRPr="004B6D0C">
        <w:rPr>
          <w:rFonts w:ascii="Times New Roman" w:eastAsia="Sylfaen" w:hAnsi="Times New Roman"/>
          <w:spacing w:val="2"/>
          <w:sz w:val="24"/>
          <w:szCs w:val="24"/>
        </w:rPr>
        <w:t xml:space="preserve">un </w:t>
      </w:r>
      <w:proofErr w:type="spellStart"/>
      <w:r w:rsidR="00F046C2" w:rsidRPr="004B6D0C">
        <w:rPr>
          <w:rFonts w:ascii="Times New Roman" w:eastAsia="Sylfaen" w:hAnsi="Times New Roman"/>
          <w:spacing w:val="2"/>
          <w:sz w:val="24"/>
          <w:szCs w:val="24"/>
        </w:rPr>
        <w:t>tələbləri</w:t>
      </w:r>
      <w:r w:rsidRPr="004B6D0C">
        <w:rPr>
          <w:rFonts w:ascii="Times New Roman" w:eastAsia="Sylfaen" w:hAnsi="Times New Roman"/>
          <w:spacing w:val="2"/>
          <w:sz w:val="24"/>
          <w:szCs w:val="24"/>
        </w:rPr>
        <w:t>”</w:t>
      </w:r>
      <w:proofErr w:type="spellEnd"/>
      <w:r w:rsidR="00F046C2" w:rsidRPr="004B6D0C">
        <w:rPr>
          <w:rFonts w:ascii="Times New Roman" w:eastAsia="Sylfaen" w:hAnsi="Times New Roman"/>
          <w:spacing w:val="2"/>
          <w:sz w:val="24"/>
          <w:szCs w:val="24"/>
        </w:rPr>
        <w:t xml:space="preserve"> (12 kontakt saatı )</w:t>
      </w:r>
      <w:r w:rsidR="003B2F72" w:rsidRPr="004B6D0C">
        <w:rPr>
          <w:rFonts w:ascii="Times New Roman" w:eastAsia="Sylfaen" w:hAnsi="Times New Roman"/>
          <w:spacing w:val="2"/>
          <w:sz w:val="24"/>
          <w:szCs w:val="24"/>
          <w:lang w:val="ka-GE"/>
        </w:rPr>
        <w:t xml:space="preserve"> </w:t>
      </w:r>
      <w:r w:rsidR="00F046C2" w:rsidRPr="004B6D0C">
        <w:rPr>
          <w:rFonts w:ascii="Times New Roman" w:eastAsia="Sylfaen" w:hAnsi="Times New Roman"/>
          <w:spacing w:val="2"/>
          <w:sz w:val="24"/>
          <w:szCs w:val="24"/>
        </w:rPr>
        <w:t>keçirildi;</w:t>
      </w:r>
    </w:p>
    <w:p w:rsidR="003B2F72" w:rsidRPr="004B6D0C" w:rsidRDefault="00AE1EEA" w:rsidP="004C03B8">
      <w:pPr>
        <w:pStyle w:val="ListParagraph"/>
        <w:numPr>
          <w:ilvl w:val="0"/>
          <w:numId w:val="24"/>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İ</w:t>
      </w:r>
      <w:r w:rsidR="00F046C2" w:rsidRPr="004B6D0C">
        <w:rPr>
          <w:rFonts w:ascii="Times New Roman" w:eastAsia="Sylfaen" w:hAnsi="Times New Roman"/>
          <w:spacing w:val="2"/>
          <w:sz w:val="24"/>
          <w:szCs w:val="24"/>
        </w:rPr>
        <w:t>yulun 15-dən avqustun 5-ə qədər inteqrasiyalı yay düşərgəsi</w:t>
      </w:r>
      <w:r w:rsidR="005E760C" w:rsidRPr="004B6D0C">
        <w:rPr>
          <w:rFonts w:ascii="Times New Roman" w:eastAsia="Sylfaen" w:hAnsi="Times New Roman"/>
          <w:spacing w:val="2"/>
          <w:sz w:val="24"/>
          <w:szCs w:val="24"/>
        </w:rPr>
        <w:t xml:space="preserve"> təşkil edildi, hansına ki, 150 qeyri-gürcüdilli </w:t>
      </w:r>
      <w:r w:rsidR="005233FF" w:rsidRPr="004B6D0C">
        <w:rPr>
          <w:rFonts w:ascii="Times New Roman" w:eastAsia="Sylfaen" w:hAnsi="Times New Roman"/>
          <w:spacing w:val="2"/>
          <w:sz w:val="24"/>
          <w:szCs w:val="24"/>
        </w:rPr>
        <w:t>şagird</w:t>
      </w:r>
      <w:r w:rsidR="005E760C" w:rsidRPr="004B6D0C">
        <w:rPr>
          <w:rFonts w:ascii="Times New Roman" w:eastAsia="Sylfaen" w:hAnsi="Times New Roman"/>
          <w:spacing w:val="2"/>
          <w:sz w:val="24"/>
          <w:szCs w:val="24"/>
        </w:rPr>
        <w:t xml:space="preserve"> və proqram üzrə 30 məsləhətçi-müəllim cəlb olunmuşdur</w:t>
      </w:r>
      <w:r w:rsidR="003B2F72" w:rsidRPr="004B6D0C">
        <w:rPr>
          <w:rFonts w:ascii="Times New Roman" w:eastAsia="Sylfaen" w:hAnsi="Times New Roman"/>
          <w:spacing w:val="2"/>
          <w:sz w:val="24"/>
          <w:szCs w:val="24"/>
          <w:lang w:val="ka-GE"/>
        </w:rPr>
        <w:t>;</w:t>
      </w:r>
    </w:p>
    <w:p w:rsidR="003B2F72" w:rsidRPr="004B6D0C" w:rsidRDefault="005E760C" w:rsidP="004C03B8">
      <w:pPr>
        <w:pStyle w:val="ListParagraph"/>
        <w:numPr>
          <w:ilvl w:val="0"/>
          <w:numId w:val="24"/>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Proqram çərçivəsində məsləhətçi-müəllimlərin seçim</w:t>
      </w:r>
      <w:r w:rsidR="00EC6BE6" w:rsidRPr="004B6D0C">
        <w:rPr>
          <w:rFonts w:ascii="Times New Roman" w:eastAsia="Sylfaen" w:hAnsi="Times New Roman"/>
          <w:spacing w:val="2"/>
          <w:sz w:val="24"/>
          <w:szCs w:val="24"/>
        </w:rPr>
        <w:t>i</w:t>
      </w:r>
      <w:r w:rsidRPr="004B6D0C">
        <w:rPr>
          <w:rFonts w:ascii="Times New Roman" w:eastAsia="Sylfaen" w:hAnsi="Times New Roman"/>
          <w:spacing w:val="2"/>
          <w:sz w:val="24"/>
          <w:szCs w:val="24"/>
        </w:rPr>
        <w:t xml:space="preserve"> müsabiqəsi elan edildi. Müsabiqənin qaydalarına uyğun 86 namizəd seçildi, onlar arasında 67 nəfər keçmiş iştirakçı idi;</w:t>
      </w:r>
    </w:p>
    <w:p w:rsidR="003B2F72" w:rsidRPr="004B6D0C" w:rsidRDefault="00514A6D" w:rsidP="004C03B8">
      <w:pPr>
        <w:pStyle w:val="ListParagraph"/>
        <w:numPr>
          <w:ilvl w:val="0"/>
          <w:numId w:val="24"/>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Proqram çərçivəsində gürcü dili, tarix və coğrafiya </w:t>
      </w:r>
      <w:r w:rsidR="00EC6BE6" w:rsidRPr="004B6D0C">
        <w:rPr>
          <w:rFonts w:ascii="Times New Roman" w:eastAsia="Sylfaen" w:hAnsi="Times New Roman"/>
          <w:spacing w:val="2"/>
          <w:sz w:val="24"/>
          <w:szCs w:val="24"/>
        </w:rPr>
        <w:t xml:space="preserve">fənlərindən </w:t>
      </w:r>
      <w:r w:rsidRPr="004B6D0C">
        <w:rPr>
          <w:rFonts w:ascii="Times New Roman" w:eastAsia="Sylfaen" w:hAnsi="Times New Roman"/>
          <w:spacing w:val="2"/>
          <w:sz w:val="24"/>
          <w:szCs w:val="24"/>
        </w:rPr>
        <w:t>köməkçi müə</w:t>
      </w:r>
      <w:r w:rsidR="00EC6BE6" w:rsidRPr="004B6D0C">
        <w:rPr>
          <w:rFonts w:ascii="Times New Roman" w:eastAsia="Sylfaen" w:hAnsi="Times New Roman"/>
          <w:spacing w:val="2"/>
          <w:sz w:val="24"/>
          <w:szCs w:val="24"/>
        </w:rPr>
        <w:t>llimlərin seçi</w:t>
      </w:r>
      <w:r w:rsidR="004F38A2" w:rsidRPr="004B6D0C">
        <w:rPr>
          <w:rFonts w:ascii="Times New Roman" w:eastAsia="Sylfaen" w:hAnsi="Times New Roman"/>
          <w:spacing w:val="2"/>
          <w:sz w:val="24"/>
          <w:szCs w:val="24"/>
        </w:rPr>
        <w:t>m</w:t>
      </w:r>
      <w:r w:rsidR="00EC6BE6" w:rsidRPr="004B6D0C">
        <w:rPr>
          <w:rFonts w:ascii="Times New Roman" w:eastAsia="Sylfaen" w:hAnsi="Times New Roman"/>
          <w:spacing w:val="2"/>
          <w:sz w:val="24"/>
          <w:szCs w:val="24"/>
        </w:rPr>
        <w:t xml:space="preserve">i üzrə </w:t>
      </w:r>
      <w:r w:rsidRPr="004B6D0C">
        <w:rPr>
          <w:rFonts w:ascii="Times New Roman" w:eastAsia="Sylfaen" w:hAnsi="Times New Roman"/>
          <w:spacing w:val="2"/>
          <w:sz w:val="24"/>
          <w:szCs w:val="24"/>
        </w:rPr>
        <w:t xml:space="preserve"> müsabiqə elan edildi (o cümlədən etnik azlıq nümayəndələrinin də). Müsabiqə qaydalarına əsasən 152 namizəddən 115-i </w:t>
      </w:r>
      <w:r w:rsidRPr="004B6D0C">
        <w:rPr>
          <w:rFonts w:ascii="Times New Roman" w:eastAsia="Sylfaen" w:hAnsi="Times New Roman"/>
          <w:spacing w:val="2"/>
          <w:sz w:val="24"/>
          <w:szCs w:val="24"/>
        </w:rPr>
        <w:lastRenderedPageBreak/>
        <w:t xml:space="preserve">mərkəzlə əmək müqaviləsini imzaladı. O cümlədən onlarda 65 nəfəri keçmiş iştirakçı idi. </w:t>
      </w:r>
    </w:p>
    <w:p w:rsidR="003B2F72" w:rsidRPr="004B6D0C" w:rsidRDefault="00EC6BE6" w:rsidP="004C03B8">
      <w:pPr>
        <w:pStyle w:val="ListParagraph"/>
        <w:numPr>
          <w:ilvl w:val="0"/>
          <w:numId w:val="24"/>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Müsabiqə qaydalarına əsasən seçilmiş </w:t>
      </w:r>
      <w:r w:rsidR="00B17628" w:rsidRPr="004B6D0C">
        <w:rPr>
          <w:rFonts w:ascii="Times New Roman" w:eastAsia="Sylfaen" w:hAnsi="Times New Roman"/>
          <w:spacing w:val="2"/>
          <w:sz w:val="24"/>
          <w:szCs w:val="24"/>
        </w:rPr>
        <w:t>yeni məsləhətçi-müəllimlər axınına (19 dinləyici) aşağıdakı modullar üzrə hazırlıq təlimləri keçirildi</w:t>
      </w:r>
      <w:r w:rsidR="003B2F72" w:rsidRPr="004B6D0C">
        <w:rPr>
          <w:rFonts w:ascii="Times New Roman" w:eastAsia="Sylfaen" w:hAnsi="Times New Roman"/>
          <w:spacing w:val="2"/>
          <w:sz w:val="24"/>
          <w:szCs w:val="24"/>
          <w:lang w:val="ka-GE"/>
        </w:rPr>
        <w:t>:</w:t>
      </w:r>
    </w:p>
    <w:p w:rsidR="003B2F72" w:rsidRPr="004B6D0C" w:rsidRDefault="00B17628" w:rsidP="004C03B8">
      <w:pPr>
        <w:pStyle w:val="ListParagraph"/>
        <w:numPr>
          <w:ilvl w:val="0"/>
          <w:numId w:val="8"/>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Peşəkar bacarıqlar  (18 kontakt saat )</w:t>
      </w:r>
      <w:r w:rsidR="003B2F72" w:rsidRPr="004B6D0C">
        <w:rPr>
          <w:rFonts w:ascii="Times New Roman" w:eastAsia="Sylfaen" w:hAnsi="Times New Roman"/>
          <w:spacing w:val="2"/>
          <w:sz w:val="24"/>
          <w:szCs w:val="24"/>
          <w:lang w:val="ka-GE"/>
        </w:rPr>
        <w:t>;</w:t>
      </w:r>
    </w:p>
    <w:p w:rsidR="003B2F72" w:rsidRPr="004B6D0C" w:rsidRDefault="00110A58" w:rsidP="004C03B8">
      <w:pPr>
        <w:pStyle w:val="ListParagraph"/>
        <w:numPr>
          <w:ilvl w:val="0"/>
          <w:numId w:val="8"/>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 </w:t>
      </w:r>
      <w:proofErr w:type="spellStart"/>
      <w:r w:rsidRPr="004B6D0C">
        <w:rPr>
          <w:rFonts w:ascii="Times New Roman" w:eastAsia="Sylfaen" w:hAnsi="Times New Roman"/>
          <w:spacing w:val="2"/>
          <w:sz w:val="24"/>
          <w:szCs w:val="24"/>
        </w:rPr>
        <w:t>“Müəllimin</w:t>
      </w:r>
      <w:proofErr w:type="spellEnd"/>
      <w:r w:rsidRPr="004B6D0C">
        <w:rPr>
          <w:rFonts w:ascii="Times New Roman" w:eastAsia="Sylfaen" w:hAnsi="Times New Roman"/>
          <w:spacing w:val="2"/>
          <w:sz w:val="24"/>
          <w:szCs w:val="24"/>
        </w:rPr>
        <w:t xml:space="preserve"> kompetensiyaları və kurikulumun </w:t>
      </w:r>
      <w:proofErr w:type="spellStart"/>
      <w:r w:rsidRPr="004B6D0C">
        <w:rPr>
          <w:rFonts w:ascii="Times New Roman" w:eastAsia="Sylfaen" w:hAnsi="Times New Roman"/>
          <w:spacing w:val="2"/>
          <w:sz w:val="24"/>
          <w:szCs w:val="24"/>
        </w:rPr>
        <w:t>tələbləri”</w:t>
      </w:r>
      <w:proofErr w:type="spellEnd"/>
      <w:r w:rsidRPr="004B6D0C">
        <w:rPr>
          <w:rFonts w:ascii="Times New Roman" w:eastAsia="Sylfaen" w:hAnsi="Times New Roman"/>
          <w:spacing w:val="2"/>
          <w:sz w:val="24"/>
          <w:szCs w:val="24"/>
        </w:rPr>
        <w:t xml:space="preserve"> (12 kontakt saat )</w:t>
      </w:r>
      <w:r w:rsidR="003B2F72" w:rsidRPr="004B6D0C">
        <w:rPr>
          <w:rFonts w:ascii="Times New Roman" w:eastAsia="Sylfaen" w:hAnsi="Times New Roman"/>
          <w:spacing w:val="2"/>
          <w:sz w:val="24"/>
          <w:szCs w:val="24"/>
          <w:lang w:val="ka-GE"/>
        </w:rPr>
        <w:t>.</w:t>
      </w:r>
      <w:r w:rsidRPr="004B6D0C">
        <w:rPr>
          <w:rFonts w:ascii="Times New Roman" w:eastAsia="Sylfaen" w:hAnsi="Times New Roman"/>
          <w:spacing w:val="2"/>
          <w:sz w:val="24"/>
          <w:szCs w:val="24"/>
        </w:rPr>
        <w:t xml:space="preserve"> </w:t>
      </w:r>
    </w:p>
    <w:p w:rsidR="003B2F72" w:rsidRPr="004B6D0C" w:rsidRDefault="00C1724B" w:rsidP="004C03B8">
      <w:pPr>
        <w:pStyle w:val="ListParagraph"/>
        <w:numPr>
          <w:ilvl w:val="0"/>
          <w:numId w:val="8"/>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Müsabiqə qaydaları əsasında seçilmiş köməkçi müəllimlər axınına (50 dinləyici) aşağıdakı modullar üzrə hazırlıq treninqi keçirildi </w:t>
      </w:r>
      <w:r w:rsidR="003B2F72" w:rsidRPr="004B6D0C">
        <w:rPr>
          <w:rFonts w:ascii="Times New Roman" w:eastAsia="Sylfaen" w:hAnsi="Times New Roman"/>
          <w:spacing w:val="2"/>
          <w:sz w:val="24"/>
          <w:szCs w:val="24"/>
          <w:lang w:val="ka-GE"/>
        </w:rPr>
        <w:t>:</w:t>
      </w:r>
    </w:p>
    <w:p w:rsidR="00C1724B" w:rsidRPr="004B6D0C" w:rsidRDefault="00C1724B" w:rsidP="00C1724B">
      <w:pPr>
        <w:pStyle w:val="ListParagraph"/>
        <w:numPr>
          <w:ilvl w:val="0"/>
          <w:numId w:val="8"/>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Peşəkar bacarıqlar  (20 kontakt saat )</w:t>
      </w:r>
      <w:r w:rsidRPr="004B6D0C">
        <w:rPr>
          <w:rFonts w:ascii="Times New Roman" w:eastAsia="Sylfaen" w:hAnsi="Times New Roman"/>
          <w:spacing w:val="2"/>
          <w:sz w:val="24"/>
          <w:szCs w:val="24"/>
          <w:lang w:val="ka-GE"/>
        </w:rPr>
        <w:t>;</w:t>
      </w:r>
    </w:p>
    <w:p w:rsidR="003B2F72" w:rsidRPr="004B6D0C" w:rsidRDefault="00C1724B" w:rsidP="005040C4">
      <w:pPr>
        <w:pStyle w:val="ListParagraph"/>
        <w:numPr>
          <w:ilvl w:val="0"/>
          <w:numId w:val="8"/>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Müəllimin kompetensiyaları və kurikulumun </w:t>
      </w:r>
      <w:proofErr w:type="spellStart"/>
      <w:r w:rsidRPr="004B6D0C">
        <w:rPr>
          <w:rFonts w:ascii="Times New Roman" w:eastAsia="Sylfaen" w:hAnsi="Times New Roman"/>
          <w:spacing w:val="2"/>
          <w:sz w:val="24"/>
          <w:szCs w:val="24"/>
        </w:rPr>
        <w:t>tələbləri”</w:t>
      </w:r>
      <w:proofErr w:type="spellEnd"/>
      <w:r w:rsidRPr="004B6D0C">
        <w:rPr>
          <w:rFonts w:ascii="Times New Roman" w:eastAsia="Sylfaen" w:hAnsi="Times New Roman"/>
          <w:spacing w:val="2"/>
          <w:sz w:val="24"/>
          <w:szCs w:val="24"/>
        </w:rPr>
        <w:t xml:space="preserve"> (12 kontakt saat );</w:t>
      </w:r>
    </w:p>
    <w:p w:rsidR="005233FF" w:rsidRPr="004B6D0C" w:rsidRDefault="005040C4" w:rsidP="00501935">
      <w:pPr>
        <w:pStyle w:val="ListParagraph"/>
        <w:numPr>
          <w:ilvl w:val="0"/>
          <w:numId w:val="8"/>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İnklüziv</w:t>
      </w:r>
      <w:r w:rsidR="00C1724B" w:rsidRPr="004B6D0C">
        <w:rPr>
          <w:rFonts w:ascii="Times New Roman" w:eastAsia="Sylfaen" w:hAnsi="Times New Roman"/>
          <w:spacing w:val="2"/>
          <w:sz w:val="24"/>
          <w:szCs w:val="24"/>
        </w:rPr>
        <w:t xml:space="preserve"> təhsil (5 kontakt saat)</w:t>
      </w:r>
      <w:r w:rsidR="003B2F72" w:rsidRPr="004B6D0C">
        <w:rPr>
          <w:rFonts w:ascii="Times New Roman" w:eastAsia="Sylfaen" w:hAnsi="Times New Roman"/>
          <w:spacing w:val="2"/>
          <w:sz w:val="24"/>
          <w:szCs w:val="24"/>
          <w:lang w:val="ka-GE"/>
        </w:rPr>
        <w:t>.</w:t>
      </w:r>
    </w:p>
    <w:p w:rsidR="003B2F72" w:rsidRPr="004B6D0C" w:rsidRDefault="005040C4" w:rsidP="004C03B8">
      <w:pPr>
        <w:pStyle w:val="ListParagraph"/>
        <w:numPr>
          <w:ilvl w:val="0"/>
          <w:numId w:val="7"/>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2015-2016 tədris ilinin başlanğıcı</w:t>
      </w:r>
      <w:r w:rsidR="00A9587B" w:rsidRPr="004B6D0C">
        <w:rPr>
          <w:rFonts w:ascii="Times New Roman" w:eastAsia="Sylfaen" w:hAnsi="Times New Roman"/>
          <w:spacing w:val="2"/>
          <w:sz w:val="24"/>
          <w:szCs w:val="24"/>
        </w:rPr>
        <w:t xml:space="preserve">nda </w:t>
      </w:r>
      <w:r w:rsidRPr="004B6D0C">
        <w:rPr>
          <w:rFonts w:ascii="Times New Roman" w:eastAsia="Sylfaen" w:hAnsi="Times New Roman"/>
          <w:spacing w:val="2"/>
          <w:sz w:val="24"/>
          <w:szCs w:val="24"/>
        </w:rPr>
        <w:t xml:space="preserve"> müsabiqə qaydaları əsasında seçilmiş məsləhətçi-müəllimlər</w:t>
      </w:r>
      <w:r w:rsidR="00A9587B" w:rsidRPr="004B6D0C">
        <w:rPr>
          <w:rFonts w:ascii="Times New Roman" w:eastAsia="Sylfaen" w:hAnsi="Times New Roman"/>
          <w:spacing w:val="2"/>
          <w:sz w:val="24"/>
          <w:szCs w:val="24"/>
        </w:rPr>
        <w:t xml:space="preserve"> </w:t>
      </w:r>
      <w:r w:rsidRPr="004B6D0C">
        <w:rPr>
          <w:rFonts w:ascii="Times New Roman" w:eastAsia="Sylfaen" w:hAnsi="Times New Roman"/>
          <w:spacing w:val="2"/>
          <w:sz w:val="24"/>
          <w:szCs w:val="24"/>
        </w:rPr>
        <w:t>Samsxe-Cavaxeti, Kvemo Kartli və Kaxetinin tədrisi resurs mərkəzlərindən  hədəf məktəblərinə payla</w:t>
      </w:r>
      <w:r w:rsidR="00A9587B" w:rsidRPr="004B6D0C">
        <w:rPr>
          <w:rFonts w:ascii="Times New Roman" w:eastAsia="Sylfaen" w:hAnsi="Times New Roman"/>
          <w:spacing w:val="2"/>
          <w:sz w:val="24"/>
          <w:szCs w:val="24"/>
        </w:rPr>
        <w:t>n</w:t>
      </w:r>
      <w:r w:rsidRPr="004B6D0C">
        <w:rPr>
          <w:rFonts w:ascii="Times New Roman" w:eastAsia="Sylfaen" w:hAnsi="Times New Roman"/>
          <w:spacing w:val="2"/>
          <w:sz w:val="24"/>
          <w:szCs w:val="24"/>
        </w:rPr>
        <w:t>dılar</w:t>
      </w:r>
      <w:r w:rsidR="00A9587B" w:rsidRPr="004B6D0C">
        <w:rPr>
          <w:rFonts w:ascii="Times New Roman" w:eastAsia="Sylfaen" w:hAnsi="Times New Roman"/>
          <w:spacing w:val="2"/>
          <w:sz w:val="24"/>
          <w:szCs w:val="24"/>
        </w:rPr>
        <w:t xml:space="preserve"> (hədəf məktəblərindən daxil olmuş gürcü dilinin ikinci dil </w:t>
      </w:r>
      <w:r w:rsidR="00356ABF" w:rsidRPr="004B6D0C">
        <w:rPr>
          <w:rFonts w:ascii="Times New Roman" w:eastAsia="Sylfaen" w:hAnsi="Times New Roman"/>
          <w:spacing w:val="2"/>
          <w:sz w:val="24"/>
          <w:szCs w:val="24"/>
        </w:rPr>
        <w:t xml:space="preserve">kimi tədrisi </w:t>
      </w:r>
      <w:r w:rsidR="00A9587B" w:rsidRPr="004B6D0C">
        <w:rPr>
          <w:rFonts w:ascii="Times New Roman" w:eastAsia="Sylfaen" w:hAnsi="Times New Roman"/>
          <w:spacing w:val="2"/>
          <w:sz w:val="24"/>
          <w:szCs w:val="24"/>
        </w:rPr>
        <w:t xml:space="preserve">vakansiyalarını nəzərə almaqla) </w:t>
      </w:r>
      <w:r w:rsidR="003B2F72" w:rsidRPr="004B6D0C">
        <w:rPr>
          <w:rFonts w:ascii="Times New Roman" w:eastAsia="Sylfaen" w:hAnsi="Times New Roman"/>
          <w:spacing w:val="2"/>
          <w:sz w:val="24"/>
          <w:szCs w:val="24"/>
          <w:lang w:val="ka-GE"/>
        </w:rPr>
        <w:t>;</w:t>
      </w:r>
    </w:p>
    <w:p w:rsidR="003B2F72" w:rsidRPr="004B6D0C" w:rsidRDefault="00356ABF" w:rsidP="004C03B8">
      <w:pPr>
        <w:pStyle w:val="ListParagraph"/>
        <w:numPr>
          <w:ilvl w:val="0"/>
          <w:numId w:val="7"/>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Cari ilin oktyabr ayında müsabiqə qaydaları əsasında seçilmiş 115 iştirakçı Samsxe-Cavaxeti, Kvemo Kartli və Kaxeti regionlarının qeyri-gürcüdilli məktəbləri</w:t>
      </w:r>
      <w:r w:rsidR="00AD6E31" w:rsidRPr="004B6D0C">
        <w:rPr>
          <w:rFonts w:ascii="Times New Roman" w:eastAsia="Sylfaen" w:hAnsi="Times New Roman"/>
          <w:spacing w:val="2"/>
          <w:sz w:val="24"/>
          <w:szCs w:val="24"/>
        </w:rPr>
        <w:t xml:space="preserve"> arasında bölüşdürüldülər</w:t>
      </w:r>
      <w:r w:rsidR="003B2F72" w:rsidRPr="004B6D0C">
        <w:rPr>
          <w:rFonts w:ascii="Times New Roman" w:eastAsia="Sylfaen" w:hAnsi="Times New Roman"/>
          <w:spacing w:val="2"/>
          <w:sz w:val="24"/>
          <w:szCs w:val="24"/>
          <w:lang w:val="ka-GE"/>
        </w:rPr>
        <w:t>;</w:t>
      </w:r>
    </w:p>
    <w:p w:rsidR="003B2F72" w:rsidRPr="004B6D0C" w:rsidRDefault="00AD6E31" w:rsidP="004C03B8">
      <w:pPr>
        <w:pStyle w:val="ListParagraph"/>
        <w:numPr>
          <w:ilvl w:val="0"/>
          <w:numId w:val="7"/>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Cari ilin noyabr ayında 103 iştirakçıya proqramda iştirakı  təsdiqləyən sertifikatlar verildi  </w:t>
      </w:r>
      <w:r w:rsidR="003B2F72" w:rsidRPr="004B6D0C">
        <w:rPr>
          <w:rFonts w:ascii="Times New Roman" w:eastAsia="Sylfaen" w:hAnsi="Times New Roman"/>
          <w:spacing w:val="2"/>
          <w:sz w:val="24"/>
          <w:szCs w:val="24"/>
          <w:lang w:val="ka-GE"/>
        </w:rPr>
        <w:t>;</w:t>
      </w:r>
    </w:p>
    <w:p w:rsidR="003B2F72" w:rsidRPr="004B6D0C" w:rsidRDefault="001417A1" w:rsidP="004C03B8">
      <w:pPr>
        <w:pStyle w:val="ListParagraph"/>
        <w:numPr>
          <w:ilvl w:val="0"/>
          <w:numId w:val="7"/>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Samsxe-Cavaxeti, Kvemo Kartli və Kaxetinin qeyri-gürcüdilli məktəblərinin yerli müəllimləri üçün gürcü dili üzrə kursların keçirilməsi məqsədilə aşağıdakı işlər görüldü</w:t>
      </w:r>
      <w:r w:rsidR="003B2F72" w:rsidRPr="004B6D0C">
        <w:rPr>
          <w:rFonts w:ascii="Times New Roman" w:eastAsia="Sylfaen" w:hAnsi="Times New Roman"/>
          <w:spacing w:val="2"/>
          <w:sz w:val="24"/>
          <w:szCs w:val="24"/>
          <w:lang w:val="ka-GE"/>
        </w:rPr>
        <w:t>:</w:t>
      </w:r>
    </w:p>
    <w:p w:rsidR="003B2F72" w:rsidRPr="004B6D0C" w:rsidRDefault="001417A1" w:rsidP="004C03B8">
      <w:pPr>
        <w:pStyle w:val="ListParagraph"/>
        <w:numPr>
          <w:ilvl w:val="0"/>
          <w:numId w:val="9"/>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Dil öyrənmənin A1 və A2 səviyyələri üçün  tədris kursu işlənib hazırlandı (</w:t>
      </w:r>
      <w:r w:rsidR="00904951" w:rsidRPr="004B6D0C">
        <w:rPr>
          <w:rFonts w:ascii="Times New Roman" w:eastAsia="Sylfaen" w:hAnsi="Times New Roman"/>
          <w:spacing w:val="2"/>
          <w:sz w:val="24"/>
          <w:szCs w:val="24"/>
        </w:rPr>
        <w:t>hansı ki, qeyri-gürcüdilli məktəblərin yerli müəllimləri üçün Müəllimlik fəaliyyəti, peşəkar inkişafı və karyera yüksəlişi sxeminə qatılmaq üçün peşəkar bacarıqlar kursunun ilkin şərtini təşkil edir</w:t>
      </w:r>
      <w:r w:rsidRPr="004B6D0C">
        <w:rPr>
          <w:rFonts w:ascii="Times New Roman" w:eastAsia="Sylfaen" w:hAnsi="Times New Roman"/>
          <w:spacing w:val="2"/>
          <w:sz w:val="24"/>
          <w:szCs w:val="24"/>
        </w:rPr>
        <w:t>)</w:t>
      </w:r>
      <w:r w:rsidR="003B2F72" w:rsidRPr="004B6D0C">
        <w:rPr>
          <w:rFonts w:ascii="Times New Roman" w:eastAsia="Sylfaen" w:hAnsi="Times New Roman"/>
          <w:spacing w:val="2"/>
          <w:sz w:val="24"/>
          <w:szCs w:val="24"/>
          <w:lang w:val="ka-GE"/>
        </w:rPr>
        <w:t>;</w:t>
      </w:r>
    </w:p>
    <w:p w:rsidR="003B2F72" w:rsidRPr="004B6D0C" w:rsidRDefault="00904951" w:rsidP="004C03B8">
      <w:pPr>
        <w:pStyle w:val="ListParagraph"/>
        <w:numPr>
          <w:ilvl w:val="0"/>
          <w:numId w:val="9"/>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Dil üzrə</w:t>
      </w:r>
      <w:r w:rsidR="00690761" w:rsidRPr="004B6D0C">
        <w:rPr>
          <w:rFonts w:ascii="Times New Roman" w:eastAsia="Sylfaen" w:hAnsi="Times New Roman"/>
          <w:spacing w:val="2"/>
          <w:sz w:val="24"/>
          <w:szCs w:val="24"/>
        </w:rPr>
        <w:t xml:space="preserve"> kompetensiyanı  müəyyənləşdirmək məqsədilə pretest imtahanı işlənib hazırlandı. Mərkəzin müvafiq ekspert-məsləhətçiləri</w:t>
      </w:r>
      <w:r w:rsidR="004A60AA" w:rsidRPr="004B6D0C">
        <w:rPr>
          <w:rFonts w:ascii="Times New Roman" w:eastAsia="Sylfaen" w:hAnsi="Times New Roman"/>
          <w:spacing w:val="2"/>
          <w:sz w:val="24"/>
          <w:szCs w:val="24"/>
        </w:rPr>
        <w:t>n</w:t>
      </w:r>
      <w:r w:rsidR="00690761" w:rsidRPr="004B6D0C">
        <w:rPr>
          <w:rFonts w:ascii="Times New Roman" w:eastAsia="Sylfaen" w:hAnsi="Times New Roman"/>
          <w:spacing w:val="2"/>
          <w:sz w:val="24"/>
          <w:szCs w:val="24"/>
        </w:rPr>
        <w:t xml:space="preserve"> konsultasiyalarında</w:t>
      </w:r>
      <w:r w:rsidR="004A60AA" w:rsidRPr="004B6D0C">
        <w:rPr>
          <w:rFonts w:ascii="Times New Roman" w:eastAsia="Sylfaen" w:hAnsi="Times New Roman"/>
          <w:spacing w:val="2"/>
          <w:sz w:val="24"/>
          <w:szCs w:val="24"/>
        </w:rPr>
        <w:t>n sonra proqramda iştirak edən məsləhətçi-müəllimlər tərəfindən</w:t>
      </w:r>
      <w:r w:rsidR="00690761" w:rsidRPr="004B6D0C">
        <w:rPr>
          <w:rFonts w:ascii="Times New Roman" w:eastAsia="Sylfaen" w:hAnsi="Times New Roman"/>
          <w:spacing w:val="2"/>
          <w:sz w:val="24"/>
          <w:szCs w:val="24"/>
        </w:rPr>
        <w:t xml:space="preserve"> pretest imtahanının keçirilməsi təmin edildi</w:t>
      </w:r>
      <w:r w:rsidRPr="004B6D0C">
        <w:rPr>
          <w:rFonts w:ascii="Times New Roman" w:eastAsia="Sylfaen" w:hAnsi="Times New Roman"/>
          <w:spacing w:val="2"/>
          <w:sz w:val="24"/>
          <w:szCs w:val="24"/>
        </w:rPr>
        <w:t xml:space="preserve"> </w:t>
      </w:r>
      <w:r w:rsidR="003B2F72" w:rsidRPr="004B6D0C">
        <w:rPr>
          <w:rFonts w:ascii="Times New Roman" w:eastAsia="Sylfaen" w:hAnsi="Times New Roman"/>
          <w:spacing w:val="2"/>
          <w:sz w:val="24"/>
          <w:szCs w:val="24"/>
          <w:lang w:val="ka-GE"/>
        </w:rPr>
        <w:t xml:space="preserve">; </w:t>
      </w:r>
    </w:p>
    <w:p w:rsidR="003B2F72" w:rsidRPr="004B6D0C" w:rsidRDefault="004A60AA" w:rsidP="004C03B8">
      <w:pPr>
        <w:pStyle w:val="ListParagraph"/>
        <w:numPr>
          <w:ilvl w:val="0"/>
          <w:numId w:val="9"/>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Proqram çərçivəsində qeyri-gürcüdilli məktəblərin yerli müəllimlərinin pretest imtahanı nəticələrinin toplanması və</w:t>
      </w:r>
      <w:r w:rsidR="00F84604" w:rsidRPr="004B6D0C">
        <w:rPr>
          <w:rFonts w:ascii="Times New Roman" w:eastAsia="Sylfaen" w:hAnsi="Times New Roman"/>
          <w:spacing w:val="2"/>
          <w:sz w:val="24"/>
          <w:szCs w:val="24"/>
        </w:rPr>
        <w:t xml:space="preserve"> emalı aparıldı</w:t>
      </w:r>
      <w:r w:rsidR="003B2F72" w:rsidRPr="004B6D0C">
        <w:rPr>
          <w:rFonts w:ascii="Times New Roman" w:eastAsia="Sylfaen" w:hAnsi="Times New Roman"/>
          <w:spacing w:val="2"/>
          <w:sz w:val="24"/>
          <w:szCs w:val="24"/>
          <w:lang w:val="ka-GE"/>
        </w:rPr>
        <w:t>;</w:t>
      </w:r>
    </w:p>
    <w:p w:rsidR="003B2F72" w:rsidRPr="004B6D0C" w:rsidRDefault="00F84604" w:rsidP="004C03B8">
      <w:pPr>
        <w:pStyle w:val="ListParagraph"/>
        <w:numPr>
          <w:ilvl w:val="0"/>
          <w:numId w:val="9"/>
        </w:numPr>
        <w:jc w:val="both"/>
        <w:rPr>
          <w:rFonts w:ascii="Times New Roman" w:eastAsia="Sylfaen" w:hAnsi="Times New Roman"/>
          <w:bCs/>
          <w:spacing w:val="2"/>
          <w:sz w:val="24"/>
          <w:szCs w:val="24"/>
          <w:lang w:val="ka-GE"/>
        </w:rPr>
      </w:pPr>
      <w:r w:rsidRPr="004B6D0C">
        <w:rPr>
          <w:rFonts w:ascii="Times New Roman" w:eastAsia="Sylfaen" w:hAnsi="Times New Roman"/>
          <w:spacing w:val="2"/>
          <w:sz w:val="24"/>
          <w:szCs w:val="24"/>
        </w:rPr>
        <w:t>A1 və A2 səviyyələri üçün tədris materialları çap edildi</w:t>
      </w:r>
      <w:r w:rsidR="003B2F72" w:rsidRPr="004B6D0C">
        <w:rPr>
          <w:rFonts w:ascii="Times New Roman" w:eastAsia="Sylfaen" w:hAnsi="Times New Roman"/>
          <w:spacing w:val="2"/>
          <w:sz w:val="24"/>
          <w:szCs w:val="24"/>
          <w:lang w:val="ka-GE"/>
        </w:rPr>
        <w:t>.</w:t>
      </w:r>
    </w:p>
    <w:p w:rsidR="00F84604" w:rsidRPr="004B6D0C" w:rsidRDefault="00F84604" w:rsidP="00F84604">
      <w:pPr>
        <w:pStyle w:val="ListParagraph"/>
        <w:numPr>
          <w:ilvl w:val="0"/>
          <w:numId w:val="7"/>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Hesabat dövrünün oktyabr ayında </w:t>
      </w:r>
      <w:r w:rsidR="00C776D0" w:rsidRPr="004B6D0C">
        <w:rPr>
          <w:rFonts w:ascii="Times New Roman" w:eastAsia="Sylfaen" w:hAnsi="Times New Roman"/>
          <w:spacing w:val="2"/>
          <w:sz w:val="24"/>
          <w:szCs w:val="24"/>
        </w:rPr>
        <w:t xml:space="preserve">proqramın keçmiş iştirakçılarının siyahısı hazırlandı və magistrlərin statusu və dövlət qrantı haqqında məlumatın yoxlanılması məqsədilə Təhsil keyfiyyətinin yüksəldilməsi milli mərkəzinə göndərildi. Təhsil keyfiyyətinin yüksəldilməsi milli mərkəzindən əldə edilmiş məlumatın emalı əsasında 2015-2016 tədris </w:t>
      </w:r>
      <w:r w:rsidR="00C776D0" w:rsidRPr="004B6D0C">
        <w:rPr>
          <w:rFonts w:ascii="Times New Roman" w:eastAsia="Sylfaen" w:hAnsi="Times New Roman"/>
          <w:spacing w:val="2"/>
          <w:sz w:val="24"/>
          <w:szCs w:val="24"/>
        </w:rPr>
        <w:lastRenderedPageBreak/>
        <w:t xml:space="preserve">ilinin </w:t>
      </w:r>
      <w:r w:rsidR="00474528" w:rsidRPr="004B6D0C">
        <w:rPr>
          <w:rFonts w:ascii="Times New Roman" w:eastAsia="Sylfaen" w:hAnsi="Times New Roman"/>
          <w:spacing w:val="2"/>
          <w:sz w:val="24"/>
          <w:szCs w:val="24"/>
        </w:rPr>
        <w:t>payız</w:t>
      </w:r>
      <w:r w:rsidR="00C776D0" w:rsidRPr="004B6D0C">
        <w:rPr>
          <w:rFonts w:ascii="Times New Roman" w:eastAsia="Sylfaen" w:hAnsi="Times New Roman"/>
          <w:spacing w:val="2"/>
          <w:sz w:val="24"/>
          <w:szCs w:val="24"/>
        </w:rPr>
        <w:t xml:space="preserve"> semestri üçün proqramın keçmiş 17</w:t>
      </w:r>
      <w:r w:rsidR="00474528" w:rsidRPr="004B6D0C">
        <w:rPr>
          <w:rFonts w:ascii="Times New Roman" w:eastAsia="Sylfaen" w:hAnsi="Times New Roman"/>
          <w:spacing w:val="2"/>
          <w:sz w:val="24"/>
          <w:szCs w:val="24"/>
        </w:rPr>
        <w:t>4</w:t>
      </w:r>
      <w:r w:rsidR="00C776D0" w:rsidRPr="004B6D0C">
        <w:rPr>
          <w:rFonts w:ascii="Times New Roman" w:eastAsia="Sylfaen" w:hAnsi="Times New Roman"/>
          <w:spacing w:val="2"/>
          <w:sz w:val="24"/>
          <w:szCs w:val="24"/>
        </w:rPr>
        <w:t xml:space="preserve"> iştirakçısı təhsilin magistratura pilləsi üzrə maliyyələ</w:t>
      </w:r>
      <w:r w:rsidR="00474528" w:rsidRPr="004B6D0C">
        <w:rPr>
          <w:rFonts w:ascii="Times New Roman" w:eastAsia="Sylfaen" w:hAnsi="Times New Roman"/>
          <w:spacing w:val="2"/>
          <w:sz w:val="24"/>
          <w:szCs w:val="24"/>
        </w:rPr>
        <w:t>şdiriləcək (</w:t>
      </w:r>
      <w:r w:rsidR="00FD6F2F" w:rsidRPr="004B6D0C">
        <w:rPr>
          <w:rFonts w:ascii="Times New Roman" w:eastAsia="Sylfaen" w:hAnsi="Times New Roman"/>
          <w:spacing w:val="2"/>
          <w:sz w:val="24"/>
          <w:szCs w:val="24"/>
        </w:rPr>
        <w:t xml:space="preserve">məbləğ </w:t>
      </w:r>
      <w:r w:rsidR="00474528" w:rsidRPr="004B6D0C">
        <w:rPr>
          <w:rFonts w:ascii="Times New Roman" w:eastAsia="Sylfaen" w:hAnsi="Times New Roman"/>
          <w:spacing w:val="2"/>
          <w:sz w:val="24"/>
          <w:szCs w:val="24"/>
        </w:rPr>
        <w:t>dekabrın ikinci yarısı üçün köçürüləcək)</w:t>
      </w:r>
      <w:r w:rsidR="00C776D0" w:rsidRPr="004B6D0C">
        <w:rPr>
          <w:rFonts w:ascii="Times New Roman" w:eastAsia="Sylfaen" w:hAnsi="Times New Roman"/>
          <w:spacing w:val="2"/>
          <w:sz w:val="24"/>
          <w:szCs w:val="24"/>
        </w:rPr>
        <w:t>;</w:t>
      </w:r>
    </w:p>
    <w:p w:rsidR="003B2F72" w:rsidRPr="004B6D0C" w:rsidRDefault="00474528" w:rsidP="004C03B8">
      <w:pPr>
        <w:pStyle w:val="ListParagraph"/>
        <w:numPr>
          <w:ilvl w:val="0"/>
          <w:numId w:val="7"/>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Proqramın cari 95 məsləhətçi-müəllimləri üçün uzunmüddətli metodik kursun II modulu </w:t>
      </w:r>
      <w:proofErr w:type="spellStart"/>
      <w:r w:rsidRPr="004B6D0C">
        <w:rPr>
          <w:rFonts w:ascii="Times New Roman" w:eastAsia="Sylfaen" w:hAnsi="Times New Roman"/>
          <w:spacing w:val="2"/>
          <w:sz w:val="24"/>
          <w:szCs w:val="24"/>
        </w:rPr>
        <w:t>“Dinləmə</w:t>
      </w:r>
      <w:proofErr w:type="spellEnd"/>
      <w:r w:rsidRPr="004B6D0C">
        <w:rPr>
          <w:rFonts w:ascii="Times New Roman" w:eastAsia="Sylfaen" w:hAnsi="Times New Roman"/>
          <w:spacing w:val="2"/>
          <w:sz w:val="24"/>
          <w:szCs w:val="24"/>
        </w:rPr>
        <w:t xml:space="preserve"> bacarıq və </w:t>
      </w:r>
      <w:r w:rsidR="00FF13FD" w:rsidRPr="004B6D0C">
        <w:rPr>
          <w:rFonts w:ascii="Times New Roman" w:eastAsia="Sylfaen" w:hAnsi="Times New Roman"/>
          <w:spacing w:val="2"/>
          <w:sz w:val="24"/>
          <w:szCs w:val="24"/>
        </w:rPr>
        <w:t xml:space="preserve">vərdişlərinin inkişaf </w:t>
      </w:r>
      <w:proofErr w:type="spellStart"/>
      <w:r w:rsidR="00FF13FD" w:rsidRPr="004B6D0C">
        <w:rPr>
          <w:rFonts w:ascii="Times New Roman" w:eastAsia="Sylfaen" w:hAnsi="Times New Roman"/>
          <w:spacing w:val="2"/>
          <w:sz w:val="24"/>
          <w:szCs w:val="24"/>
        </w:rPr>
        <w:t>etdirilməsi</w:t>
      </w:r>
      <w:r w:rsidRPr="004B6D0C">
        <w:rPr>
          <w:rFonts w:ascii="Times New Roman" w:eastAsia="Sylfaen" w:hAnsi="Times New Roman"/>
          <w:spacing w:val="2"/>
          <w:sz w:val="24"/>
          <w:szCs w:val="24"/>
        </w:rPr>
        <w:t>”</w:t>
      </w:r>
      <w:proofErr w:type="spellEnd"/>
      <w:r w:rsidR="00FF13FD" w:rsidRPr="004B6D0C">
        <w:rPr>
          <w:rFonts w:ascii="Times New Roman" w:eastAsia="Sylfaen" w:hAnsi="Times New Roman"/>
          <w:spacing w:val="2"/>
          <w:sz w:val="24"/>
          <w:szCs w:val="24"/>
        </w:rPr>
        <w:t xml:space="preserve">  keçirildi;</w:t>
      </w:r>
    </w:p>
    <w:p w:rsidR="003B2F72" w:rsidRPr="004B6D0C" w:rsidRDefault="00045710" w:rsidP="00045710">
      <w:pPr>
        <w:pStyle w:val="ListParagraph"/>
        <w:numPr>
          <w:ilvl w:val="0"/>
          <w:numId w:val="7"/>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Hesabat dövrünün oktyabr ayında proqram çərçivəsində əlavə olaraq gürcü dili</w:t>
      </w:r>
      <w:r w:rsidR="000D4E48" w:rsidRPr="004B6D0C">
        <w:rPr>
          <w:rFonts w:ascii="Times New Roman" w:eastAsia="Sylfaen" w:hAnsi="Times New Roman"/>
          <w:spacing w:val="2"/>
          <w:sz w:val="24"/>
          <w:szCs w:val="24"/>
        </w:rPr>
        <w:t>,</w:t>
      </w:r>
      <w:r w:rsidRPr="004B6D0C">
        <w:rPr>
          <w:rFonts w:ascii="Times New Roman" w:eastAsia="Sylfaen" w:hAnsi="Times New Roman"/>
          <w:spacing w:val="2"/>
          <w:sz w:val="24"/>
          <w:szCs w:val="24"/>
        </w:rPr>
        <w:t xml:space="preserve"> tarix, coğrafiya fənni üzrə, eləcə də milli azlıq nümayəndəsi olan köməkçi müəllimin seçimi müsabiqəsi elan edildi</w:t>
      </w:r>
      <w:r w:rsidR="003B2F72" w:rsidRPr="004B6D0C">
        <w:rPr>
          <w:rFonts w:ascii="Times New Roman" w:eastAsia="Sylfaen" w:hAnsi="Times New Roman"/>
          <w:spacing w:val="2"/>
          <w:sz w:val="24"/>
          <w:szCs w:val="24"/>
          <w:lang w:val="ka-GE"/>
        </w:rPr>
        <w:t>;</w:t>
      </w:r>
    </w:p>
    <w:p w:rsidR="003B2F72" w:rsidRPr="004B6D0C" w:rsidRDefault="000D4E48" w:rsidP="004C03B8">
      <w:pPr>
        <w:pStyle w:val="ListParagraph"/>
        <w:numPr>
          <w:ilvl w:val="0"/>
          <w:numId w:val="7"/>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2015-ci ilin noyabr ayında proqram çərçivəsində məsləhətçi-müəllimlərin seçimi</w:t>
      </w:r>
      <w:r w:rsidR="00FD6F2F" w:rsidRPr="004B6D0C">
        <w:rPr>
          <w:rFonts w:ascii="Times New Roman" w:eastAsia="Sylfaen" w:hAnsi="Times New Roman"/>
          <w:spacing w:val="2"/>
          <w:sz w:val="24"/>
          <w:szCs w:val="24"/>
        </w:rPr>
        <w:t xml:space="preserve"> üzrə</w:t>
      </w:r>
      <w:r w:rsidRPr="004B6D0C">
        <w:rPr>
          <w:rFonts w:ascii="Times New Roman" w:eastAsia="Sylfaen" w:hAnsi="Times New Roman"/>
          <w:spacing w:val="2"/>
          <w:sz w:val="24"/>
          <w:szCs w:val="24"/>
        </w:rPr>
        <w:t xml:space="preserve"> müsabiqə elan edildi</w:t>
      </w:r>
      <w:r w:rsidR="003B2F72" w:rsidRPr="004B6D0C">
        <w:rPr>
          <w:rFonts w:ascii="Times New Roman" w:eastAsia="Sylfaen" w:hAnsi="Times New Roman"/>
          <w:spacing w:val="2"/>
          <w:sz w:val="24"/>
          <w:szCs w:val="24"/>
          <w:lang w:val="ka-GE"/>
        </w:rPr>
        <w:t>.</w:t>
      </w:r>
    </w:p>
    <w:p w:rsidR="003B2F72" w:rsidRPr="004B6D0C" w:rsidRDefault="003B2F72" w:rsidP="006C7B83">
      <w:pPr>
        <w:pStyle w:val="ListParagraph"/>
        <w:ind w:left="0"/>
        <w:jc w:val="both"/>
        <w:rPr>
          <w:rFonts w:ascii="Times New Roman" w:eastAsia="Sylfaen" w:hAnsi="Times New Roman"/>
          <w:b/>
          <w:i/>
          <w:spacing w:val="2"/>
          <w:sz w:val="24"/>
          <w:szCs w:val="24"/>
          <w:u w:val="single"/>
          <w:lang w:val="ka-GE"/>
        </w:rPr>
      </w:pPr>
    </w:p>
    <w:p w:rsidR="001F34AB" w:rsidRPr="004B6D0C" w:rsidRDefault="001F34AB" w:rsidP="006C7B83">
      <w:pPr>
        <w:pStyle w:val="ListParagraph"/>
        <w:ind w:left="0"/>
        <w:jc w:val="both"/>
        <w:rPr>
          <w:rFonts w:ascii="Times New Roman" w:eastAsia="Sylfaen" w:hAnsi="Times New Roman"/>
          <w:b/>
          <w:i/>
          <w:spacing w:val="2"/>
          <w:sz w:val="24"/>
          <w:szCs w:val="24"/>
          <w:u w:val="single"/>
          <w:lang w:val="ka-GE"/>
        </w:rPr>
      </w:pPr>
    </w:p>
    <w:p w:rsidR="001F34AB" w:rsidRPr="004B6D0C" w:rsidRDefault="000D4E48" w:rsidP="001F34AB">
      <w:pPr>
        <w:pStyle w:val="ListParagraph"/>
        <w:ind w:left="0"/>
        <w:jc w:val="both"/>
        <w:rPr>
          <w:rFonts w:ascii="Times New Roman" w:eastAsia="Sylfaen" w:hAnsi="Times New Roman"/>
          <w:spacing w:val="2"/>
          <w:sz w:val="24"/>
          <w:szCs w:val="24"/>
        </w:rPr>
      </w:pPr>
      <w:r w:rsidRPr="004B6D0C">
        <w:rPr>
          <w:rFonts w:ascii="Times New Roman" w:eastAsia="Sylfaen" w:hAnsi="Times New Roman"/>
          <w:spacing w:val="2"/>
          <w:sz w:val="24"/>
          <w:szCs w:val="24"/>
        </w:rPr>
        <w:t>Mədəniyyətlərarası dialoq</w:t>
      </w:r>
      <w:r w:rsidR="00FD6F2F" w:rsidRPr="004B6D0C">
        <w:rPr>
          <w:rFonts w:ascii="Times New Roman" w:eastAsia="Sylfaen" w:hAnsi="Times New Roman"/>
          <w:spacing w:val="2"/>
          <w:sz w:val="24"/>
          <w:szCs w:val="24"/>
        </w:rPr>
        <w:t>u</w:t>
      </w:r>
      <w:r w:rsidRPr="004B6D0C">
        <w:rPr>
          <w:rFonts w:ascii="Times New Roman" w:eastAsia="Sylfaen" w:hAnsi="Times New Roman"/>
          <w:spacing w:val="2"/>
          <w:sz w:val="24"/>
          <w:szCs w:val="24"/>
        </w:rPr>
        <w:t xml:space="preserve"> və gürcü dilinin öyrənilməsi və tədrisini dəstəkləmək məqsədilə, 2014-2015-ci illərdə Gürcüstan Elm və Təhsil Nazirliyi tərəfindən </w:t>
      </w:r>
      <w:proofErr w:type="spellStart"/>
      <w:r w:rsidRPr="004B6D0C">
        <w:rPr>
          <w:rFonts w:ascii="Times New Roman" w:eastAsia="Sylfaen" w:hAnsi="Times New Roman"/>
          <w:spacing w:val="2"/>
          <w:sz w:val="24"/>
          <w:szCs w:val="24"/>
        </w:rPr>
        <w:t>“Yay</w:t>
      </w:r>
      <w:proofErr w:type="spellEnd"/>
      <w:r w:rsidRPr="004B6D0C">
        <w:rPr>
          <w:rFonts w:ascii="Times New Roman" w:eastAsia="Sylfaen" w:hAnsi="Times New Roman"/>
          <w:spacing w:val="2"/>
          <w:sz w:val="24"/>
          <w:szCs w:val="24"/>
        </w:rPr>
        <w:t xml:space="preserve"> </w:t>
      </w:r>
      <w:proofErr w:type="spellStart"/>
      <w:r w:rsidRPr="004B6D0C">
        <w:rPr>
          <w:rFonts w:ascii="Times New Roman" w:eastAsia="Sylfaen" w:hAnsi="Times New Roman"/>
          <w:spacing w:val="2"/>
          <w:sz w:val="24"/>
          <w:szCs w:val="24"/>
        </w:rPr>
        <w:t>məktəbləri”</w:t>
      </w:r>
      <w:proofErr w:type="spellEnd"/>
      <w:r w:rsidRPr="004B6D0C">
        <w:rPr>
          <w:rFonts w:ascii="Times New Roman" w:eastAsia="Sylfaen" w:hAnsi="Times New Roman"/>
          <w:spacing w:val="2"/>
          <w:sz w:val="24"/>
          <w:szCs w:val="24"/>
        </w:rPr>
        <w:t xml:space="preserve"> proqramı çərçivəsində alt proqram</w:t>
      </w:r>
      <w:r w:rsidR="00D1189C" w:rsidRPr="004B6D0C">
        <w:rPr>
          <w:rFonts w:ascii="Times New Roman" w:eastAsia="Sylfaen" w:hAnsi="Times New Roman"/>
          <w:spacing w:val="2"/>
          <w:sz w:val="24"/>
          <w:szCs w:val="24"/>
        </w:rPr>
        <w:t>lar –</w:t>
      </w:r>
      <w:r w:rsidRPr="004B6D0C">
        <w:rPr>
          <w:rFonts w:ascii="Times New Roman" w:eastAsia="Sylfaen" w:hAnsi="Times New Roman"/>
          <w:spacing w:val="2"/>
          <w:sz w:val="24"/>
          <w:szCs w:val="24"/>
        </w:rPr>
        <w:t xml:space="preserve"> </w:t>
      </w:r>
      <w:proofErr w:type="spellStart"/>
      <w:r w:rsidRPr="004B6D0C">
        <w:rPr>
          <w:rFonts w:ascii="Times New Roman" w:eastAsia="Sylfaen" w:hAnsi="Times New Roman"/>
          <w:spacing w:val="2"/>
          <w:sz w:val="24"/>
          <w:szCs w:val="24"/>
        </w:rPr>
        <w:t>“</w:t>
      </w:r>
      <w:r w:rsidR="00D1189C" w:rsidRPr="004B6D0C">
        <w:rPr>
          <w:rFonts w:ascii="Times New Roman" w:eastAsia="Sylfaen" w:hAnsi="Times New Roman"/>
          <w:spacing w:val="2"/>
          <w:sz w:val="24"/>
          <w:szCs w:val="24"/>
        </w:rPr>
        <w:t>Gürcüstanda</w:t>
      </w:r>
      <w:proofErr w:type="spellEnd"/>
      <w:r w:rsidR="00D1189C" w:rsidRPr="004B6D0C">
        <w:rPr>
          <w:rFonts w:ascii="Times New Roman" w:eastAsia="Sylfaen" w:hAnsi="Times New Roman"/>
          <w:spacing w:val="2"/>
          <w:sz w:val="24"/>
          <w:szCs w:val="24"/>
        </w:rPr>
        <w:t xml:space="preserve"> beynəlxalq yay </w:t>
      </w:r>
      <w:proofErr w:type="spellStart"/>
      <w:r w:rsidR="00D1189C" w:rsidRPr="004B6D0C">
        <w:rPr>
          <w:rFonts w:ascii="Times New Roman" w:eastAsia="Sylfaen" w:hAnsi="Times New Roman"/>
          <w:spacing w:val="2"/>
          <w:sz w:val="24"/>
          <w:szCs w:val="24"/>
        </w:rPr>
        <w:t>məktəbi</w:t>
      </w:r>
      <w:r w:rsidRPr="004B6D0C">
        <w:rPr>
          <w:rFonts w:ascii="Times New Roman" w:eastAsia="Sylfaen" w:hAnsi="Times New Roman"/>
          <w:spacing w:val="2"/>
          <w:sz w:val="24"/>
          <w:szCs w:val="24"/>
        </w:rPr>
        <w:t>”</w:t>
      </w:r>
      <w:proofErr w:type="spellEnd"/>
      <w:r w:rsidR="00D1189C" w:rsidRPr="004B6D0C">
        <w:rPr>
          <w:rFonts w:ascii="Times New Roman" w:eastAsia="Sylfaen" w:hAnsi="Times New Roman"/>
          <w:spacing w:val="2"/>
          <w:sz w:val="24"/>
          <w:szCs w:val="24"/>
        </w:rPr>
        <w:t xml:space="preserve"> (2014) və </w:t>
      </w:r>
      <w:proofErr w:type="spellStart"/>
      <w:r w:rsidR="00D1189C" w:rsidRPr="004B6D0C">
        <w:rPr>
          <w:rFonts w:ascii="Times New Roman" w:eastAsia="Sylfaen" w:hAnsi="Times New Roman"/>
          <w:spacing w:val="2"/>
          <w:sz w:val="24"/>
          <w:szCs w:val="24"/>
        </w:rPr>
        <w:t>“Etnik</w:t>
      </w:r>
      <w:proofErr w:type="spellEnd"/>
      <w:r w:rsidR="00D1189C" w:rsidRPr="004B6D0C">
        <w:rPr>
          <w:rFonts w:ascii="Times New Roman" w:eastAsia="Sylfaen" w:hAnsi="Times New Roman"/>
          <w:spacing w:val="2"/>
          <w:sz w:val="24"/>
          <w:szCs w:val="24"/>
        </w:rPr>
        <w:t xml:space="preserve"> azlıqlar üçün çoxmədəniyyətli yay məktəbi ” (2015) həyata keçirildi. </w:t>
      </w:r>
      <w:r w:rsidR="005B4796" w:rsidRPr="004B6D0C">
        <w:rPr>
          <w:rFonts w:ascii="Times New Roman" w:eastAsia="Sylfaen" w:hAnsi="Times New Roman"/>
          <w:spacing w:val="2"/>
          <w:sz w:val="24"/>
          <w:szCs w:val="24"/>
        </w:rPr>
        <w:t xml:space="preserve">Yuxarıda qeyd edilmiş alt proqramlar çərçivəsində </w:t>
      </w:r>
      <w:proofErr w:type="spellStart"/>
      <w:r w:rsidR="005B4796" w:rsidRPr="004B6D0C">
        <w:rPr>
          <w:rFonts w:ascii="Times New Roman" w:eastAsia="Sylfaen" w:hAnsi="Times New Roman"/>
          <w:spacing w:val="2"/>
          <w:sz w:val="24"/>
          <w:szCs w:val="24"/>
        </w:rPr>
        <w:t>“Müəllimlər</w:t>
      </w:r>
      <w:proofErr w:type="spellEnd"/>
      <w:r w:rsidR="005B4796" w:rsidRPr="004B6D0C">
        <w:rPr>
          <w:rFonts w:ascii="Times New Roman" w:eastAsia="Sylfaen" w:hAnsi="Times New Roman"/>
          <w:spacing w:val="2"/>
          <w:sz w:val="24"/>
          <w:szCs w:val="24"/>
        </w:rPr>
        <w:t xml:space="preserve"> üçün çoxmədəniyyətli yay </w:t>
      </w:r>
      <w:proofErr w:type="spellStart"/>
      <w:r w:rsidR="005B4796" w:rsidRPr="004B6D0C">
        <w:rPr>
          <w:rFonts w:ascii="Times New Roman" w:eastAsia="Sylfaen" w:hAnsi="Times New Roman"/>
          <w:spacing w:val="2"/>
          <w:sz w:val="24"/>
          <w:szCs w:val="24"/>
        </w:rPr>
        <w:t>məktəbi”</w:t>
      </w:r>
      <w:proofErr w:type="spellEnd"/>
      <w:r w:rsidR="005B4796" w:rsidRPr="004B6D0C">
        <w:rPr>
          <w:rFonts w:ascii="Times New Roman" w:eastAsia="Sylfaen" w:hAnsi="Times New Roman"/>
          <w:spacing w:val="2"/>
          <w:sz w:val="24"/>
          <w:szCs w:val="24"/>
        </w:rPr>
        <w:t xml:space="preserve"> və </w:t>
      </w:r>
      <w:proofErr w:type="spellStart"/>
      <w:r w:rsidR="005B4796" w:rsidRPr="004B6D0C">
        <w:rPr>
          <w:rFonts w:ascii="Times New Roman" w:eastAsia="Sylfaen" w:hAnsi="Times New Roman"/>
          <w:spacing w:val="2"/>
          <w:sz w:val="24"/>
          <w:szCs w:val="24"/>
        </w:rPr>
        <w:t>“Şagirdlər</w:t>
      </w:r>
      <w:proofErr w:type="spellEnd"/>
      <w:r w:rsidR="005B4796" w:rsidRPr="004B6D0C">
        <w:rPr>
          <w:rFonts w:ascii="Times New Roman" w:eastAsia="Sylfaen" w:hAnsi="Times New Roman"/>
          <w:spacing w:val="2"/>
          <w:sz w:val="24"/>
          <w:szCs w:val="24"/>
        </w:rPr>
        <w:t xml:space="preserve"> üçün çoxmədəniyyətli yay </w:t>
      </w:r>
      <w:proofErr w:type="spellStart"/>
      <w:r w:rsidR="005B4796" w:rsidRPr="004B6D0C">
        <w:rPr>
          <w:rFonts w:ascii="Times New Roman" w:eastAsia="Sylfaen" w:hAnsi="Times New Roman"/>
          <w:spacing w:val="2"/>
          <w:sz w:val="24"/>
          <w:szCs w:val="24"/>
        </w:rPr>
        <w:t>məktəbi”</w:t>
      </w:r>
      <w:proofErr w:type="spellEnd"/>
      <w:r w:rsidR="005B4796" w:rsidRPr="004B6D0C">
        <w:rPr>
          <w:rFonts w:ascii="Times New Roman" w:eastAsia="Sylfaen" w:hAnsi="Times New Roman"/>
          <w:spacing w:val="2"/>
          <w:sz w:val="24"/>
          <w:szCs w:val="24"/>
        </w:rPr>
        <w:t xml:space="preserve"> təşkil edildi.</w:t>
      </w:r>
    </w:p>
    <w:p w:rsidR="001F34AB" w:rsidRPr="004B6D0C" w:rsidRDefault="001F34AB" w:rsidP="001F34AB">
      <w:pPr>
        <w:pStyle w:val="ListParagraph"/>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lang w:val="ka-GE"/>
        </w:rPr>
        <w:t> </w:t>
      </w:r>
    </w:p>
    <w:p w:rsidR="001F34AB" w:rsidRPr="004B6D0C" w:rsidRDefault="001F34AB" w:rsidP="001F34AB">
      <w:pPr>
        <w:pStyle w:val="ListParagraph"/>
        <w:ind w:left="0"/>
        <w:jc w:val="both"/>
        <w:rPr>
          <w:rFonts w:ascii="Times New Roman" w:eastAsia="Sylfaen" w:hAnsi="Times New Roman"/>
          <w:b/>
          <w:i/>
          <w:spacing w:val="2"/>
          <w:sz w:val="24"/>
          <w:szCs w:val="24"/>
          <w:u w:val="single"/>
          <w:lang w:val="ka-GE"/>
        </w:rPr>
      </w:pPr>
    </w:p>
    <w:p w:rsidR="008D1332" w:rsidRPr="004B6D0C" w:rsidRDefault="008D1332" w:rsidP="008D1332">
      <w:pPr>
        <w:pStyle w:val="ListParagraph"/>
        <w:rPr>
          <w:rFonts w:ascii="Times New Roman" w:eastAsia="Sylfaen" w:hAnsi="Times New Roman"/>
          <w:b/>
          <w:i/>
          <w:spacing w:val="2"/>
          <w:sz w:val="24"/>
          <w:szCs w:val="24"/>
          <w:u w:val="single"/>
          <w:lang w:val="ka-GE"/>
        </w:rPr>
      </w:pPr>
    </w:p>
    <w:p w:rsidR="008D1332" w:rsidRPr="004B6D0C" w:rsidRDefault="005B4796" w:rsidP="008D1332">
      <w:pPr>
        <w:pStyle w:val="ListParagraph"/>
        <w:ind w:left="0"/>
        <w:rPr>
          <w:rFonts w:ascii="Times New Roman" w:eastAsia="Sylfaen" w:hAnsi="Times New Roman"/>
          <w:b/>
          <w:spacing w:val="2"/>
          <w:sz w:val="24"/>
          <w:szCs w:val="24"/>
        </w:rPr>
      </w:pPr>
      <w:r w:rsidRPr="004B6D0C">
        <w:rPr>
          <w:rFonts w:ascii="Times New Roman" w:eastAsia="Sylfaen" w:hAnsi="Times New Roman"/>
          <w:b/>
          <w:spacing w:val="2"/>
          <w:sz w:val="24"/>
          <w:szCs w:val="24"/>
        </w:rPr>
        <w:t xml:space="preserve">Peşəkar inkişaf çərçivəsində Z. Jvania adına Dövlət İdarəçilik Məktəbi tərəfindən </w:t>
      </w:r>
      <w:proofErr w:type="spellStart"/>
      <w:r w:rsidRPr="004B6D0C">
        <w:rPr>
          <w:rFonts w:ascii="Times New Roman" w:eastAsia="Sylfaen" w:hAnsi="Times New Roman"/>
          <w:b/>
          <w:spacing w:val="2"/>
          <w:sz w:val="24"/>
          <w:szCs w:val="24"/>
        </w:rPr>
        <w:t>“Dövlət</w:t>
      </w:r>
      <w:proofErr w:type="spellEnd"/>
      <w:r w:rsidRPr="004B6D0C">
        <w:rPr>
          <w:rFonts w:ascii="Times New Roman" w:eastAsia="Sylfaen" w:hAnsi="Times New Roman"/>
          <w:b/>
          <w:spacing w:val="2"/>
          <w:sz w:val="24"/>
          <w:szCs w:val="24"/>
        </w:rPr>
        <w:t xml:space="preserve"> dilinin  tədrisi </w:t>
      </w:r>
      <w:proofErr w:type="spellStart"/>
      <w:r w:rsidRPr="004B6D0C">
        <w:rPr>
          <w:rFonts w:ascii="Times New Roman" w:eastAsia="Sylfaen" w:hAnsi="Times New Roman"/>
          <w:b/>
          <w:spacing w:val="2"/>
          <w:sz w:val="24"/>
          <w:szCs w:val="24"/>
        </w:rPr>
        <w:t>proqramı”</w:t>
      </w:r>
      <w:proofErr w:type="spellEnd"/>
      <w:r w:rsidRPr="004B6D0C">
        <w:rPr>
          <w:rFonts w:ascii="Times New Roman" w:eastAsia="Sylfaen" w:hAnsi="Times New Roman"/>
          <w:b/>
          <w:spacing w:val="2"/>
          <w:sz w:val="24"/>
          <w:szCs w:val="24"/>
        </w:rPr>
        <w:t xml:space="preserve"> həyata keçirildi:</w:t>
      </w:r>
    </w:p>
    <w:p w:rsidR="008D1332" w:rsidRPr="004B6D0C" w:rsidRDefault="008D1332" w:rsidP="008D1332">
      <w:pPr>
        <w:pStyle w:val="ListParagraph"/>
        <w:rPr>
          <w:rFonts w:ascii="Times New Roman" w:eastAsia="Sylfaen" w:hAnsi="Times New Roman"/>
          <w:b/>
          <w:spacing w:val="2"/>
          <w:sz w:val="24"/>
          <w:szCs w:val="24"/>
          <w:lang w:val="ka-GE"/>
        </w:rPr>
      </w:pPr>
    </w:p>
    <w:p w:rsidR="008D1332" w:rsidRPr="004B6D0C" w:rsidRDefault="00095035" w:rsidP="004C03B8">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Dövlət dilinin tədrisi proqramı yenidən işlənib hazırlandı, belə ki, tədris üç səviyyə  –  A1,A2 və B1 səviyyələri çərçivəsində, məktəbin səkkiz regional tədris mərkəzində dəyişdirilmiş saat bölgüsü (120; 120; 120) əsasında həyata keçirildi</w:t>
      </w:r>
      <w:r w:rsidR="008D1332" w:rsidRPr="004B6D0C">
        <w:rPr>
          <w:rFonts w:ascii="Times New Roman" w:eastAsia="Sylfaen" w:hAnsi="Times New Roman"/>
          <w:spacing w:val="2"/>
          <w:sz w:val="24"/>
          <w:szCs w:val="24"/>
          <w:lang w:val="ka-GE"/>
        </w:rPr>
        <w:t>;</w:t>
      </w:r>
    </w:p>
    <w:p w:rsidR="008D1332" w:rsidRPr="004B6D0C" w:rsidRDefault="00CE21CE" w:rsidP="004C03B8">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Hər bir səviyyəyə uyğun tədris dərslikləri hazırlandı və çap edildi</w:t>
      </w:r>
      <w:r w:rsidR="008D1332" w:rsidRPr="004B6D0C">
        <w:rPr>
          <w:rFonts w:ascii="Times New Roman" w:eastAsia="Sylfaen" w:hAnsi="Times New Roman"/>
          <w:spacing w:val="2"/>
          <w:sz w:val="24"/>
          <w:szCs w:val="24"/>
          <w:lang w:val="ka-GE"/>
        </w:rPr>
        <w:t>;</w:t>
      </w:r>
    </w:p>
    <w:p w:rsidR="008D1332" w:rsidRPr="004B6D0C" w:rsidRDefault="00985C00" w:rsidP="004C03B8">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Dövlət dilinin tədrisi proqramının </w:t>
      </w:r>
      <w:r w:rsidR="008E7BF1" w:rsidRPr="004B6D0C">
        <w:rPr>
          <w:rFonts w:ascii="Times New Roman" w:eastAsia="Sylfaen" w:hAnsi="Times New Roman"/>
          <w:spacing w:val="2"/>
          <w:sz w:val="24"/>
          <w:szCs w:val="24"/>
        </w:rPr>
        <w:t xml:space="preserve">yayılma </w:t>
      </w:r>
      <w:r w:rsidRPr="004B6D0C">
        <w:rPr>
          <w:rFonts w:ascii="Times New Roman" w:eastAsia="Sylfaen" w:hAnsi="Times New Roman"/>
          <w:spacing w:val="2"/>
          <w:sz w:val="24"/>
          <w:szCs w:val="24"/>
        </w:rPr>
        <w:t xml:space="preserve">arealının genişləndirilməsi </w:t>
      </w:r>
      <w:r w:rsidR="008E7BF1" w:rsidRPr="004B6D0C">
        <w:rPr>
          <w:rFonts w:ascii="Times New Roman" w:eastAsia="Sylfaen" w:hAnsi="Times New Roman"/>
          <w:spacing w:val="2"/>
          <w:sz w:val="24"/>
          <w:szCs w:val="24"/>
        </w:rPr>
        <w:t xml:space="preserve">və </w:t>
      </w:r>
      <w:r w:rsidRPr="004B6D0C">
        <w:rPr>
          <w:rFonts w:ascii="Times New Roman" w:eastAsia="Sylfaen" w:hAnsi="Times New Roman"/>
          <w:spacing w:val="2"/>
          <w:sz w:val="24"/>
          <w:szCs w:val="24"/>
        </w:rPr>
        <w:t xml:space="preserve"> müvafiq dövlət dilinin tədrisi proqramına qoşulmuş dinləyicilərin sayının artırılması məqsədilə </w:t>
      </w:r>
      <w:r w:rsidR="008E7BF1" w:rsidRPr="004B6D0C">
        <w:rPr>
          <w:rFonts w:ascii="Times New Roman" w:eastAsia="Sylfaen" w:hAnsi="Times New Roman"/>
          <w:spacing w:val="2"/>
          <w:sz w:val="24"/>
          <w:szCs w:val="24"/>
        </w:rPr>
        <w:t>M</w:t>
      </w:r>
      <w:r w:rsidRPr="004B6D0C">
        <w:rPr>
          <w:rFonts w:ascii="Times New Roman" w:eastAsia="Sylfaen" w:hAnsi="Times New Roman"/>
          <w:spacing w:val="2"/>
          <w:sz w:val="24"/>
          <w:szCs w:val="24"/>
        </w:rPr>
        <w:t xml:space="preserve">əktəb </w:t>
      </w:r>
      <w:proofErr w:type="spellStart"/>
      <w:r w:rsidRPr="004B6D0C">
        <w:rPr>
          <w:rFonts w:ascii="Times New Roman" w:eastAsia="Sylfaen" w:hAnsi="Times New Roman"/>
          <w:spacing w:val="2"/>
          <w:sz w:val="24"/>
          <w:szCs w:val="24"/>
        </w:rPr>
        <w:t>“Gürcüstan</w:t>
      </w:r>
      <w:proofErr w:type="spellEnd"/>
      <w:r w:rsidRPr="004B6D0C">
        <w:rPr>
          <w:rFonts w:ascii="Times New Roman" w:eastAsia="Sylfaen" w:hAnsi="Times New Roman"/>
          <w:spacing w:val="2"/>
          <w:sz w:val="24"/>
          <w:szCs w:val="24"/>
        </w:rPr>
        <w:t xml:space="preserve"> regionlarında dövlət dili və</w:t>
      </w:r>
      <w:r w:rsidR="00771486" w:rsidRPr="004B6D0C">
        <w:rPr>
          <w:rFonts w:ascii="Times New Roman" w:eastAsia="Sylfaen" w:hAnsi="Times New Roman"/>
          <w:spacing w:val="2"/>
          <w:sz w:val="24"/>
          <w:szCs w:val="24"/>
        </w:rPr>
        <w:t xml:space="preserve"> mülki </w:t>
      </w:r>
      <w:r w:rsidRPr="004B6D0C">
        <w:rPr>
          <w:rFonts w:ascii="Times New Roman" w:eastAsia="Sylfaen" w:hAnsi="Times New Roman"/>
          <w:spacing w:val="2"/>
          <w:sz w:val="24"/>
          <w:szCs w:val="24"/>
        </w:rPr>
        <w:t>tə</w:t>
      </w:r>
      <w:r w:rsidR="00771486" w:rsidRPr="004B6D0C">
        <w:rPr>
          <w:rFonts w:ascii="Times New Roman" w:eastAsia="Sylfaen" w:hAnsi="Times New Roman"/>
          <w:spacing w:val="2"/>
          <w:sz w:val="24"/>
          <w:szCs w:val="24"/>
        </w:rPr>
        <w:t>hsil</w:t>
      </w:r>
      <w:r w:rsidRPr="004B6D0C">
        <w:rPr>
          <w:rFonts w:ascii="Times New Roman" w:eastAsia="Sylfaen" w:hAnsi="Times New Roman"/>
          <w:spacing w:val="2"/>
          <w:sz w:val="24"/>
          <w:szCs w:val="24"/>
        </w:rPr>
        <w:t xml:space="preserve"> nöqteyi-nəzərində</w:t>
      </w:r>
      <w:r w:rsidR="00572E6B" w:rsidRPr="004B6D0C">
        <w:rPr>
          <w:rFonts w:ascii="Times New Roman" w:eastAsia="Sylfaen" w:hAnsi="Times New Roman"/>
          <w:spacing w:val="2"/>
          <w:sz w:val="24"/>
          <w:szCs w:val="24"/>
        </w:rPr>
        <w:t xml:space="preserve">n mövcud problemlərin </w:t>
      </w:r>
      <w:proofErr w:type="spellStart"/>
      <w:r w:rsidR="00572E6B" w:rsidRPr="004B6D0C">
        <w:rPr>
          <w:rFonts w:ascii="Times New Roman" w:eastAsia="Sylfaen" w:hAnsi="Times New Roman"/>
          <w:spacing w:val="2"/>
          <w:sz w:val="24"/>
          <w:szCs w:val="24"/>
        </w:rPr>
        <w:t>tədqiqi</w:t>
      </w:r>
      <w:r w:rsidRPr="004B6D0C">
        <w:rPr>
          <w:rFonts w:ascii="Times New Roman" w:eastAsia="Sylfaen" w:hAnsi="Times New Roman"/>
          <w:spacing w:val="2"/>
          <w:sz w:val="24"/>
          <w:szCs w:val="24"/>
        </w:rPr>
        <w:t>”</w:t>
      </w:r>
      <w:proofErr w:type="spellEnd"/>
      <w:r w:rsidR="00572E6B" w:rsidRPr="004B6D0C">
        <w:rPr>
          <w:rFonts w:ascii="Times New Roman" w:eastAsia="Sylfaen" w:hAnsi="Times New Roman"/>
          <w:spacing w:val="2"/>
          <w:sz w:val="24"/>
          <w:szCs w:val="24"/>
        </w:rPr>
        <w:t xml:space="preserve"> adlı planlaşdırılmış tədqiqat keçirdi. Bunun çərçivəsində Samsxe-Cavaxeti, Kvemo Kartli və Kaxeti regionlarında yerli özünüidarə orqanları və icraedici hökumət nümayəndələri, eləcə də bilavasitə əhali ilə bir neçə görüş keçirildi. Dövlət dilinin öyrənilməsi</w:t>
      </w:r>
      <w:r w:rsidR="00771486" w:rsidRPr="004B6D0C">
        <w:rPr>
          <w:rFonts w:ascii="Times New Roman" w:eastAsia="Sylfaen" w:hAnsi="Times New Roman"/>
          <w:spacing w:val="2"/>
          <w:sz w:val="24"/>
          <w:szCs w:val="24"/>
        </w:rPr>
        <w:t xml:space="preserve">nin vacibliyi və əlavə tədris mərkəzlərinin </w:t>
      </w:r>
      <w:proofErr w:type="spellStart"/>
      <w:r w:rsidR="00771486" w:rsidRPr="004B6D0C">
        <w:rPr>
          <w:rFonts w:ascii="Times New Roman" w:eastAsia="Sylfaen" w:hAnsi="Times New Roman"/>
          <w:spacing w:val="2"/>
          <w:sz w:val="24"/>
          <w:szCs w:val="24"/>
        </w:rPr>
        <w:t>açılmasına</w:t>
      </w:r>
      <w:proofErr w:type="spellEnd"/>
      <w:r w:rsidR="00771486" w:rsidRPr="004B6D0C">
        <w:rPr>
          <w:rFonts w:ascii="Times New Roman" w:eastAsia="Sylfaen" w:hAnsi="Times New Roman"/>
          <w:spacing w:val="2"/>
          <w:sz w:val="24"/>
          <w:szCs w:val="24"/>
        </w:rPr>
        <w:t xml:space="preserve"> tələbatın olması kimi məsələlə</w:t>
      </w:r>
      <w:r w:rsidR="000B3481" w:rsidRPr="004B6D0C">
        <w:rPr>
          <w:rFonts w:ascii="Times New Roman" w:eastAsia="Sylfaen" w:hAnsi="Times New Roman"/>
          <w:spacing w:val="2"/>
          <w:sz w:val="24"/>
          <w:szCs w:val="24"/>
        </w:rPr>
        <w:t>r</w:t>
      </w:r>
      <w:r w:rsidR="008E7BF1" w:rsidRPr="004B6D0C">
        <w:rPr>
          <w:rFonts w:ascii="Times New Roman" w:eastAsia="Sylfaen" w:hAnsi="Times New Roman"/>
          <w:spacing w:val="2"/>
          <w:sz w:val="24"/>
          <w:szCs w:val="24"/>
        </w:rPr>
        <w:t xml:space="preserve"> də</w:t>
      </w:r>
      <w:r w:rsidR="000B3481" w:rsidRPr="004B6D0C">
        <w:rPr>
          <w:rFonts w:ascii="Times New Roman" w:eastAsia="Sylfaen" w:hAnsi="Times New Roman"/>
          <w:spacing w:val="2"/>
          <w:sz w:val="24"/>
          <w:szCs w:val="24"/>
        </w:rPr>
        <w:t xml:space="preserve"> aşkarlandı;</w:t>
      </w:r>
      <w:r w:rsidR="00771486" w:rsidRPr="004B6D0C">
        <w:rPr>
          <w:rFonts w:ascii="Times New Roman" w:eastAsia="Sylfaen" w:hAnsi="Times New Roman"/>
          <w:spacing w:val="2"/>
          <w:sz w:val="24"/>
          <w:szCs w:val="24"/>
        </w:rPr>
        <w:t xml:space="preserve"> </w:t>
      </w:r>
      <w:r w:rsidR="00CE1411" w:rsidRPr="004B6D0C">
        <w:rPr>
          <w:rFonts w:ascii="Times New Roman" w:eastAsia="Sylfaen" w:hAnsi="Times New Roman"/>
          <w:spacing w:val="2"/>
          <w:sz w:val="24"/>
          <w:szCs w:val="24"/>
        </w:rPr>
        <w:t xml:space="preserve"> </w:t>
      </w:r>
    </w:p>
    <w:p w:rsidR="008D1332" w:rsidRPr="004B6D0C" w:rsidRDefault="000B3481" w:rsidP="00B44AD2">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Ümumilikdə </w:t>
      </w:r>
      <w:r w:rsidR="00430891" w:rsidRPr="004B6D0C">
        <w:rPr>
          <w:rFonts w:ascii="Times New Roman" w:eastAsia="Sylfaen" w:hAnsi="Times New Roman"/>
          <w:spacing w:val="2"/>
          <w:sz w:val="24"/>
          <w:szCs w:val="24"/>
        </w:rPr>
        <w:t xml:space="preserve">etnik azlıqlarla məskunlaşmış əraziləri əhatə edən gürcü dilinin tədrisi kursunun </w:t>
      </w:r>
      <w:r w:rsidR="008A0264" w:rsidRPr="004B6D0C">
        <w:rPr>
          <w:rFonts w:ascii="Times New Roman" w:eastAsia="Sylfaen" w:hAnsi="Times New Roman"/>
          <w:spacing w:val="2"/>
          <w:sz w:val="24"/>
          <w:szCs w:val="24"/>
        </w:rPr>
        <w:t xml:space="preserve">həyata keçirilməsinə </w:t>
      </w:r>
      <w:r w:rsidR="00430891" w:rsidRPr="004B6D0C">
        <w:rPr>
          <w:rFonts w:ascii="Times New Roman" w:eastAsia="Sylfaen" w:hAnsi="Times New Roman"/>
          <w:spacing w:val="2"/>
          <w:sz w:val="24"/>
          <w:szCs w:val="24"/>
        </w:rPr>
        <w:t xml:space="preserve">başlanıldı. </w:t>
      </w:r>
      <w:r w:rsidR="00B44AD2" w:rsidRPr="004B6D0C">
        <w:rPr>
          <w:rFonts w:ascii="Times New Roman" w:eastAsia="Sylfaen" w:hAnsi="Times New Roman"/>
          <w:spacing w:val="2"/>
          <w:sz w:val="24"/>
          <w:szCs w:val="24"/>
        </w:rPr>
        <w:t>Səyyar qruplar yaradıldı ki, onlar da öz növbəsində</w:t>
      </w:r>
      <w:r w:rsidR="008A0264" w:rsidRPr="004B6D0C">
        <w:rPr>
          <w:rFonts w:ascii="Times New Roman" w:eastAsia="Sylfaen" w:hAnsi="Times New Roman"/>
          <w:spacing w:val="2"/>
          <w:sz w:val="24"/>
          <w:szCs w:val="24"/>
        </w:rPr>
        <w:t xml:space="preserve"> rayon</w:t>
      </w:r>
      <w:r w:rsidR="00B44AD2" w:rsidRPr="004B6D0C">
        <w:rPr>
          <w:rFonts w:ascii="Times New Roman" w:eastAsia="Sylfaen" w:hAnsi="Times New Roman"/>
          <w:spacing w:val="2"/>
          <w:sz w:val="24"/>
          <w:szCs w:val="24"/>
        </w:rPr>
        <w:t xml:space="preserve"> mərkəzindən aralıda yerləşən kəndlərin sakinləri üçün  elə yerindəcə </w:t>
      </w:r>
      <w:r w:rsidR="00B44AD2" w:rsidRPr="004B6D0C">
        <w:rPr>
          <w:rFonts w:ascii="Times New Roman" w:eastAsia="Sylfaen" w:hAnsi="Times New Roman"/>
          <w:spacing w:val="2"/>
          <w:sz w:val="24"/>
          <w:szCs w:val="24"/>
        </w:rPr>
        <w:lastRenderedPageBreak/>
        <w:t xml:space="preserve">gürcü dilinin tədrisi proqramını </w:t>
      </w:r>
      <w:r w:rsidR="005B09FD" w:rsidRPr="004B6D0C">
        <w:rPr>
          <w:rFonts w:ascii="Times New Roman" w:eastAsia="Sylfaen" w:hAnsi="Times New Roman"/>
          <w:spacing w:val="2"/>
          <w:sz w:val="24"/>
          <w:szCs w:val="24"/>
        </w:rPr>
        <w:t>icra etdilər</w:t>
      </w:r>
      <w:r w:rsidR="00B44AD2" w:rsidRPr="004B6D0C">
        <w:rPr>
          <w:rFonts w:ascii="Times New Roman" w:eastAsia="Sylfaen" w:hAnsi="Times New Roman"/>
          <w:spacing w:val="2"/>
          <w:sz w:val="24"/>
          <w:szCs w:val="24"/>
        </w:rPr>
        <w:t xml:space="preserve">. Proqram çərçivəsində cəmi 37 bu cür qrup </w:t>
      </w:r>
      <w:r w:rsidR="005B09FD" w:rsidRPr="004B6D0C">
        <w:rPr>
          <w:rFonts w:ascii="Times New Roman" w:eastAsia="Sylfaen" w:hAnsi="Times New Roman"/>
          <w:spacing w:val="2"/>
          <w:sz w:val="24"/>
          <w:szCs w:val="24"/>
        </w:rPr>
        <w:t>va</w:t>
      </w:r>
      <w:r w:rsidR="00B44AD2" w:rsidRPr="004B6D0C">
        <w:rPr>
          <w:rFonts w:ascii="Times New Roman" w:eastAsia="Sylfaen" w:hAnsi="Times New Roman"/>
          <w:spacing w:val="2"/>
          <w:sz w:val="24"/>
          <w:szCs w:val="24"/>
        </w:rPr>
        <w:t>r</w:t>
      </w:r>
      <w:r w:rsidR="008D1332" w:rsidRPr="004B6D0C">
        <w:rPr>
          <w:rFonts w:ascii="Times New Roman" w:eastAsia="Sylfaen" w:hAnsi="Times New Roman"/>
          <w:spacing w:val="2"/>
          <w:sz w:val="24"/>
          <w:szCs w:val="24"/>
          <w:lang w:val="ka-GE"/>
        </w:rPr>
        <w:t>;</w:t>
      </w:r>
    </w:p>
    <w:p w:rsidR="008D1332" w:rsidRPr="004B6D0C" w:rsidRDefault="00F370F3" w:rsidP="004C03B8">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Müəllimlərin Peşəkar İnkişafı Mərkəzi ilə razılaşma əsasında </w:t>
      </w:r>
      <w:r w:rsidR="008E7BF1" w:rsidRPr="004B6D0C">
        <w:rPr>
          <w:rFonts w:ascii="Times New Roman" w:eastAsia="Sylfaen" w:hAnsi="Times New Roman"/>
          <w:spacing w:val="2"/>
          <w:sz w:val="24"/>
          <w:szCs w:val="24"/>
        </w:rPr>
        <w:t>M</w:t>
      </w:r>
      <w:r w:rsidR="003124C6" w:rsidRPr="004B6D0C">
        <w:rPr>
          <w:rFonts w:ascii="Times New Roman" w:eastAsia="Sylfaen" w:hAnsi="Times New Roman"/>
          <w:spacing w:val="2"/>
          <w:sz w:val="24"/>
          <w:szCs w:val="24"/>
        </w:rPr>
        <w:t xml:space="preserve">əktəb </w:t>
      </w:r>
      <w:r w:rsidRPr="004B6D0C">
        <w:rPr>
          <w:rFonts w:ascii="Times New Roman" w:eastAsia="Sylfaen" w:hAnsi="Times New Roman"/>
          <w:spacing w:val="2"/>
          <w:sz w:val="24"/>
          <w:szCs w:val="24"/>
        </w:rPr>
        <w:t>qeyri-gürcüdilli müəllimlər üçün A1 səviyyəsində əlavə materiallar və</w:t>
      </w:r>
      <w:r w:rsidR="003124C6" w:rsidRPr="004B6D0C">
        <w:rPr>
          <w:rFonts w:ascii="Times New Roman" w:eastAsia="Sylfaen" w:hAnsi="Times New Roman"/>
          <w:spacing w:val="2"/>
          <w:sz w:val="24"/>
          <w:szCs w:val="24"/>
        </w:rPr>
        <w:t xml:space="preserve"> resurslarla zəngin</w:t>
      </w:r>
      <w:r w:rsidRPr="004B6D0C">
        <w:rPr>
          <w:rFonts w:ascii="Times New Roman" w:eastAsia="Sylfaen" w:hAnsi="Times New Roman"/>
          <w:spacing w:val="2"/>
          <w:sz w:val="24"/>
          <w:szCs w:val="24"/>
        </w:rPr>
        <w:t xml:space="preserve"> güclə</w:t>
      </w:r>
      <w:r w:rsidR="003124C6" w:rsidRPr="004B6D0C">
        <w:rPr>
          <w:rFonts w:ascii="Times New Roman" w:eastAsia="Sylfaen" w:hAnsi="Times New Roman"/>
          <w:spacing w:val="2"/>
          <w:sz w:val="24"/>
          <w:szCs w:val="24"/>
        </w:rPr>
        <w:t>ndirilmiş kurs təşkil etdi (120 saat);</w:t>
      </w:r>
    </w:p>
    <w:p w:rsidR="008D1332" w:rsidRPr="004B6D0C" w:rsidRDefault="003124C6" w:rsidP="004C03B8">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2015-ci il</w:t>
      </w:r>
      <w:r w:rsidR="00B52B39" w:rsidRPr="004B6D0C">
        <w:rPr>
          <w:rFonts w:ascii="Times New Roman" w:eastAsia="Sylfaen" w:hAnsi="Times New Roman"/>
          <w:spacing w:val="2"/>
          <w:sz w:val="24"/>
          <w:szCs w:val="24"/>
        </w:rPr>
        <w:t xml:space="preserve"> üçün</w:t>
      </w:r>
      <w:r w:rsidRPr="004B6D0C">
        <w:rPr>
          <w:rFonts w:ascii="Times New Roman" w:eastAsia="Sylfaen" w:hAnsi="Times New Roman"/>
          <w:spacing w:val="2"/>
          <w:sz w:val="24"/>
          <w:szCs w:val="24"/>
        </w:rPr>
        <w:t xml:space="preserve"> proqram iştirakçılarının </w:t>
      </w:r>
      <w:r w:rsidR="00B52B39" w:rsidRPr="004B6D0C">
        <w:rPr>
          <w:rFonts w:ascii="Times New Roman" w:eastAsia="Sylfaen" w:hAnsi="Times New Roman"/>
          <w:spacing w:val="2"/>
          <w:sz w:val="24"/>
          <w:szCs w:val="24"/>
        </w:rPr>
        <w:t>vahid göstəricilər bazası yaradıldı</w:t>
      </w:r>
      <w:r w:rsidR="008D1332" w:rsidRPr="004B6D0C">
        <w:rPr>
          <w:rFonts w:ascii="Times New Roman" w:eastAsia="Sylfaen" w:hAnsi="Times New Roman"/>
          <w:spacing w:val="2"/>
          <w:sz w:val="24"/>
          <w:szCs w:val="24"/>
          <w:lang w:val="ka-GE"/>
        </w:rPr>
        <w:t>;</w:t>
      </w:r>
    </w:p>
    <w:p w:rsidR="008D1332" w:rsidRPr="004B6D0C" w:rsidRDefault="00B52B39" w:rsidP="00F370F3">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Tədris keyfiyyətinin yüksəldilməsi məqsədilə pedaqoqların qiymətləndirilməsi sistemi işlənib hazırlandı və bu çərçivədə dövlət dilinin tədrisi proqramı üzrə müəllimlərin qiymətləndirilməsi həyata keçirildi</w:t>
      </w:r>
      <w:r w:rsidR="008D1332" w:rsidRPr="004B6D0C">
        <w:rPr>
          <w:rFonts w:ascii="Times New Roman" w:eastAsia="Sylfaen" w:hAnsi="Times New Roman"/>
          <w:spacing w:val="2"/>
          <w:sz w:val="24"/>
          <w:szCs w:val="24"/>
          <w:lang w:val="ka-GE"/>
        </w:rPr>
        <w:t>;</w:t>
      </w:r>
    </w:p>
    <w:p w:rsidR="008D1332" w:rsidRPr="004B6D0C" w:rsidRDefault="00B52B39" w:rsidP="004C03B8">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İl ərzində regional tədris mərkəzində </w:t>
      </w:r>
      <w:r w:rsidR="00834D47" w:rsidRPr="004B6D0C">
        <w:rPr>
          <w:rFonts w:ascii="Times New Roman" w:eastAsia="Sylfaen" w:hAnsi="Times New Roman"/>
          <w:spacing w:val="2"/>
          <w:sz w:val="24"/>
          <w:szCs w:val="24"/>
        </w:rPr>
        <w:t>sistematik şəkildə tədris prosesinin monitorinqi keçirilirdi: açıq və planlı dərslərdə iştirak etmək</w:t>
      </w:r>
      <w:r w:rsidR="008D1332" w:rsidRPr="004B6D0C">
        <w:rPr>
          <w:rFonts w:ascii="Times New Roman" w:eastAsia="Sylfaen" w:hAnsi="Times New Roman"/>
          <w:spacing w:val="2"/>
          <w:sz w:val="24"/>
          <w:szCs w:val="24"/>
          <w:lang w:val="ka-GE"/>
        </w:rPr>
        <w:t>;</w:t>
      </w:r>
    </w:p>
    <w:p w:rsidR="008D1332" w:rsidRPr="004B6D0C" w:rsidRDefault="00834D47" w:rsidP="004C03B8">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Monitorinqin nəticələri və müəllimlərin qiymətləndirilməsi sistemi əsasında meydana çıxmış tələbatlara əsasən 2 dəfə</w:t>
      </w:r>
      <w:r w:rsidR="00737461" w:rsidRPr="004B6D0C">
        <w:rPr>
          <w:rFonts w:ascii="Times New Roman" w:eastAsia="Sylfaen" w:hAnsi="Times New Roman"/>
          <w:spacing w:val="2"/>
          <w:sz w:val="24"/>
          <w:szCs w:val="24"/>
        </w:rPr>
        <w:t xml:space="preserve"> (II və IV rüblərdə) müəllimlər üçün üçgünlük treninq keçirildi. T</w:t>
      </w:r>
      <w:r w:rsidR="004F26AC" w:rsidRPr="004B6D0C">
        <w:rPr>
          <w:rFonts w:ascii="Times New Roman" w:eastAsia="Sylfaen" w:hAnsi="Times New Roman"/>
          <w:spacing w:val="2"/>
          <w:sz w:val="24"/>
          <w:szCs w:val="24"/>
        </w:rPr>
        <w:t xml:space="preserve">reninq </w:t>
      </w:r>
      <w:r w:rsidR="00336B70" w:rsidRPr="004B6D0C">
        <w:rPr>
          <w:rFonts w:ascii="Times New Roman" w:eastAsia="Sylfaen" w:hAnsi="Times New Roman"/>
          <w:spacing w:val="2"/>
          <w:sz w:val="24"/>
          <w:szCs w:val="24"/>
        </w:rPr>
        <w:t xml:space="preserve">tədris prosesinin monitorinqi nəticələri ilə tanış olmaq, müəyyənləşdirilmiş nöqsanları aradan qaldırmaq və tədris resurslarının yaradılması üzərində işləmək </w:t>
      </w:r>
      <w:r w:rsidR="00737461" w:rsidRPr="004B6D0C">
        <w:rPr>
          <w:rFonts w:ascii="Times New Roman" w:eastAsia="Sylfaen" w:hAnsi="Times New Roman"/>
          <w:spacing w:val="2"/>
          <w:sz w:val="24"/>
          <w:szCs w:val="24"/>
        </w:rPr>
        <w:t xml:space="preserve">məqsədini daşıyırdı. </w:t>
      </w:r>
      <w:r w:rsidRPr="004B6D0C">
        <w:rPr>
          <w:rFonts w:ascii="Times New Roman" w:eastAsia="Sylfaen" w:hAnsi="Times New Roman"/>
          <w:spacing w:val="2"/>
          <w:sz w:val="24"/>
          <w:szCs w:val="24"/>
        </w:rPr>
        <w:t xml:space="preserve"> </w:t>
      </w:r>
    </w:p>
    <w:p w:rsidR="008D1332" w:rsidRPr="004B6D0C" w:rsidRDefault="0013422F" w:rsidP="004C03B8">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Proqram çərçivəsində yeni qrupların yaradılması məqsədilə dövlət dilinin  tədrisi proqramı üzrə seçim müsabiqəsi keçirildi və nəticədə 22 müəllim seçildi </w:t>
      </w:r>
      <w:r w:rsidR="008D1332" w:rsidRPr="004B6D0C">
        <w:rPr>
          <w:rFonts w:ascii="Times New Roman" w:eastAsia="Sylfaen" w:hAnsi="Times New Roman"/>
          <w:spacing w:val="2"/>
          <w:sz w:val="24"/>
          <w:szCs w:val="24"/>
          <w:lang w:val="ka-GE"/>
        </w:rPr>
        <w:t>;</w:t>
      </w:r>
    </w:p>
    <w:p w:rsidR="008D1332" w:rsidRPr="004B6D0C" w:rsidRDefault="0013422F" w:rsidP="004C03B8">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SDC qrupu ilə əməkdaşlıq nəticəsində </w:t>
      </w:r>
      <w:r w:rsidR="004360BE" w:rsidRPr="004B6D0C">
        <w:rPr>
          <w:rFonts w:ascii="Times New Roman" w:eastAsia="Sylfaen" w:hAnsi="Times New Roman"/>
          <w:spacing w:val="2"/>
          <w:sz w:val="24"/>
          <w:szCs w:val="24"/>
        </w:rPr>
        <w:t>dövlət dilinin tədrisinin təşkili proseduru işlənib hazırlandı</w:t>
      </w:r>
      <w:r w:rsidR="008D1332" w:rsidRPr="004B6D0C">
        <w:rPr>
          <w:rFonts w:ascii="Times New Roman" w:eastAsia="Sylfaen" w:hAnsi="Times New Roman"/>
          <w:spacing w:val="2"/>
          <w:sz w:val="24"/>
          <w:szCs w:val="24"/>
          <w:lang w:val="ka-GE"/>
        </w:rPr>
        <w:t>;</w:t>
      </w:r>
    </w:p>
    <w:p w:rsidR="008D1332" w:rsidRPr="004B6D0C" w:rsidRDefault="004360BE" w:rsidP="00530A1E">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 xml:space="preserve">Dövlət dilinin tədrisi proqramı çərçivəsində dövlət sektorunda işləyən 1694 nəfər </w:t>
      </w:r>
      <w:r w:rsidR="008F7B31" w:rsidRPr="004B6D0C">
        <w:rPr>
          <w:rFonts w:ascii="Times New Roman" w:eastAsia="Sylfaen" w:hAnsi="Times New Roman"/>
          <w:spacing w:val="2"/>
          <w:sz w:val="24"/>
          <w:szCs w:val="24"/>
        </w:rPr>
        <w:t>ixtisasartırmadan</w:t>
      </w:r>
      <w:r w:rsidRPr="004B6D0C">
        <w:rPr>
          <w:rFonts w:ascii="Times New Roman" w:eastAsia="Sylfaen" w:hAnsi="Times New Roman"/>
          <w:spacing w:val="2"/>
          <w:sz w:val="24"/>
          <w:szCs w:val="24"/>
        </w:rPr>
        <w:t xml:space="preserve"> keçdi </w:t>
      </w:r>
      <w:r w:rsidR="008D1332" w:rsidRPr="004B6D0C">
        <w:rPr>
          <w:rFonts w:ascii="Times New Roman" w:eastAsia="Sylfaen" w:hAnsi="Times New Roman"/>
          <w:spacing w:val="2"/>
          <w:sz w:val="24"/>
          <w:szCs w:val="24"/>
          <w:lang w:val="ka-GE"/>
        </w:rPr>
        <w:t>;</w:t>
      </w:r>
    </w:p>
    <w:p w:rsidR="008D1332" w:rsidRPr="004B6D0C" w:rsidRDefault="00530A1E" w:rsidP="004C03B8">
      <w:pPr>
        <w:pStyle w:val="ListParagraph"/>
        <w:numPr>
          <w:ilvl w:val="0"/>
          <w:numId w:val="13"/>
        </w:numPr>
        <w:jc w:val="both"/>
        <w:rPr>
          <w:rFonts w:ascii="Times New Roman" w:eastAsia="Sylfaen" w:hAnsi="Times New Roman"/>
          <w:spacing w:val="2"/>
          <w:sz w:val="24"/>
          <w:szCs w:val="24"/>
          <w:lang w:val="ka-GE"/>
        </w:rPr>
      </w:pPr>
      <w:r w:rsidRPr="004B6D0C">
        <w:rPr>
          <w:rFonts w:ascii="Times New Roman" w:eastAsia="Sylfaen" w:hAnsi="Times New Roman"/>
          <w:spacing w:val="2"/>
          <w:sz w:val="24"/>
          <w:szCs w:val="24"/>
        </w:rPr>
        <w:t>Məktəb nizamnaməsinə də</w:t>
      </w:r>
      <w:r w:rsidR="008F5D72" w:rsidRPr="004B6D0C">
        <w:rPr>
          <w:rFonts w:ascii="Times New Roman" w:eastAsia="Sylfaen" w:hAnsi="Times New Roman"/>
          <w:spacing w:val="2"/>
          <w:sz w:val="24"/>
          <w:szCs w:val="24"/>
        </w:rPr>
        <w:t xml:space="preserve">yişiklik edildi. Dəyişiklik </w:t>
      </w:r>
      <w:r w:rsidRPr="004B6D0C">
        <w:rPr>
          <w:rFonts w:ascii="Times New Roman" w:eastAsia="Sylfaen" w:hAnsi="Times New Roman"/>
          <w:spacing w:val="2"/>
          <w:sz w:val="24"/>
          <w:szCs w:val="24"/>
        </w:rPr>
        <w:t xml:space="preserve">dövlət dilinin tədrisi proqramında istənilən maraqlanan şəxsin </w:t>
      </w:r>
      <w:r w:rsidR="00F85A79" w:rsidRPr="004B6D0C">
        <w:rPr>
          <w:rFonts w:ascii="Times New Roman" w:eastAsia="Sylfaen" w:hAnsi="Times New Roman"/>
          <w:spacing w:val="2"/>
          <w:sz w:val="24"/>
          <w:szCs w:val="24"/>
        </w:rPr>
        <w:t xml:space="preserve"> (qanuni şəkildə Gürcüstanda olan) </w:t>
      </w:r>
      <w:r w:rsidRPr="004B6D0C">
        <w:rPr>
          <w:rFonts w:ascii="Times New Roman" w:eastAsia="Sylfaen" w:hAnsi="Times New Roman"/>
          <w:spacing w:val="2"/>
          <w:sz w:val="24"/>
          <w:szCs w:val="24"/>
        </w:rPr>
        <w:t xml:space="preserve">iştirakını nəzərə alır </w:t>
      </w:r>
      <w:r w:rsidR="008D1332" w:rsidRPr="004B6D0C">
        <w:rPr>
          <w:rFonts w:ascii="Times New Roman" w:eastAsia="Sylfaen" w:hAnsi="Times New Roman"/>
          <w:spacing w:val="2"/>
          <w:sz w:val="24"/>
          <w:szCs w:val="24"/>
          <w:lang w:val="ka-GE"/>
        </w:rPr>
        <w:t>.</w:t>
      </w:r>
    </w:p>
    <w:p w:rsidR="00BE7791" w:rsidRPr="004B6D0C" w:rsidRDefault="00BE7791" w:rsidP="006C7B83">
      <w:pPr>
        <w:pStyle w:val="ListParagraph"/>
        <w:ind w:left="0"/>
        <w:jc w:val="both"/>
        <w:rPr>
          <w:rFonts w:ascii="Times New Roman" w:eastAsia="Sylfaen" w:hAnsi="Times New Roman"/>
          <w:b/>
          <w:spacing w:val="2"/>
          <w:sz w:val="24"/>
          <w:szCs w:val="24"/>
          <w:u w:val="single"/>
          <w:lang w:val="ka-GE"/>
        </w:rPr>
      </w:pPr>
    </w:p>
    <w:p w:rsidR="00F85A79" w:rsidRPr="004B6D0C" w:rsidRDefault="00F85A79" w:rsidP="006B5FDF">
      <w:pPr>
        <w:pStyle w:val="ListParagraph"/>
        <w:ind w:left="0"/>
        <w:jc w:val="both"/>
        <w:rPr>
          <w:rFonts w:ascii="Times New Roman" w:eastAsia="Sylfaen" w:hAnsi="Times New Roman"/>
          <w:spacing w:val="2"/>
          <w:sz w:val="24"/>
          <w:szCs w:val="24"/>
        </w:rPr>
      </w:pPr>
      <w:r w:rsidRPr="004B6D0C">
        <w:rPr>
          <w:rFonts w:ascii="Times New Roman" w:eastAsia="Sylfaen" w:hAnsi="Times New Roman"/>
          <w:spacing w:val="2"/>
          <w:sz w:val="24"/>
          <w:szCs w:val="24"/>
        </w:rPr>
        <w:t xml:space="preserve">Hesabat dövründə </w:t>
      </w:r>
      <w:r w:rsidRPr="004B6D0C">
        <w:rPr>
          <w:rFonts w:ascii="Times New Roman" w:eastAsia="Sylfaen" w:hAnsi="Times New Roman"/>
          <w:b/>
          <w:spacing w:val="2"/>
          <w:sz w:val="24"/>
          <w:szCs w:val="24"/>
        </w:rPr>
        <w:t xml:space="preserve">ÜHHŞ Z. Jvania adında Dövlət İdarəçilik Məktəbinin regional tədris mərkəzləri </w:t>
      </w:r>
      <w:r w:rsidRPr="004B6D0C">
        <w:rPr>
          <w:rFonts w:ascii="Times New Roman" w:eastAsia="Sylfaen" w:hAnsi="Times New Roman"/>
          <w:spacing w:val="2"/>
          <w:sz w:val="24"/>
          <w:szCs w:val="24"/>
        </w:rPr>
        <w:t xml:space="preserve">aktiv </w:t>
      </w:r>
      <w:r w:rsidR="00D47D84" w:rsidRPr="004B6D0C">
        <w:rPr>
          <w:rFonts w:ascii="Times New Roman" w:eastAsia="Sylfaen" w:hAnsi="Times New Roman"/>
          <w:spacing w:val="2"/>
          <w:sz w:val="24"/>
          <w:szCs w:val="24"/>
        </w:rPr>
        <w:t xml:space="preserve">surətdə </w:t>
      </w:r>
      <w:r w:rsidRPr="004B6D0C">
        <w:rPr>
          <w:rFonts w:ascii="Times New Roman" w:eastAsia="Sylfaen" w:hAnsi="Times New Roman"/>
          <w:spacing w:val="2"/>
          <w:sz w:val="24"/>
          <w:szCs w:val="24"/>
        </w:rPr>
        <w:t xml:space="preserve">fəaliyyət göstərirdilər. </w:t>
      </w:r>
      <w:r w:rsidR="00962505" w:rsidRPr="004B6D0C">
        <w:rPr>
          <w:rFonts w:ascii="Times New Roman" w:eastAsia="Sylfaen" w:hAnsi="Times New Roman"/>
          <w:spacing w:val="2"/>
          <w:sz w:val="24"/>
          <w:szCs w:val="24"/>
        </w:rPr>
        <w:t>Xüsusilə də Bolnisi regional mərkəzində dövlət dili üzrə baza kursu əsasında 52 etnik azlıq nümayəndəsi (dövlət qulluqçuları və müəllimlər) ixtisasartırmadan keçdi, Zalqa regional mərkəzində isə 93 dinləyici dil öyrənmə kursunu başa vurdu. Dmanisi regional mərkəzində</w:t>
      </w:r>
      <w:r w:rsidR="00B20C03" w:rsidRPr="004B6D0C">
        <w:rPr>
          <w:rFonts w:ascii="Times New Roman" w:eastAsia="Sylfaen" w:hAnsi="Times New Roman"/>
          <w:spacing w:val="2"/>
          <w:sz w:val="24"/>
          <w:szCs w:val="24"/>
        </w:rPr>
        <w:t xml:space="preserve"> 84 dinləyici</w:t>
      </w:r>
      <w:r w:rsidR="00962505" w:rsidRPr="004B6D0C">
        <w:rPr>
          <w:rFonts w:ascii="Times New Roman" w:eastAsia="Sylfaen" w:hAnsi="Times New Roman"/>
          <w:spacing w:val="2"/>
          <w:sz w:val="24"/>
          <w:szCs w:val="24"/>
        </w:rPr>
        <w:t xml:space="preserve"> 3 aylıq tə</w:t>
      </w:r>
      <w:r w:rsidR="00B20C03" w:rsidRPr="004B6D0C">
        <w:rPr>
          <w:rFonts w:ascii="Times New Roman" w:eastAsia="Sylfaen" w:hAnsi="Times New Roman"/>
          <w:spacing w:val="2"/>
          <w:sz w:val="24"/>
          <w:szCs w:val="24"/>
        </w:rPr>
        <w:t>dris kursunu keçdi. 2015-ci ilin sonunda məktəbdə gürcü dili və kompüter bilikləri üzrə bacarıq və vərdişləri öyrədən kurslara 38 dinləyici qə</w:t>
      </w:r>
      <w:r w:rsidR="008F5D72" w:rsidRPr="004B6D0C">
        <w:rPr>
          <w:rFonts w:ascii="Times New Roman" w:eastAsia="Sylfaen" w:hAnsi="Times New Roman"/>
          <w:spacing w:val="2"/>
          <w:sz w:val="24"/>
          <w:szCs w:val="24"/>
        </w:rPr>
        <w:t>bul olundu</w:t>
      </w:r>
      <w:r w:rsidR="00B20C03" w:rsidRPr="004B6D0C">
        <w:rPr>
          <w:rFonts w:ascii="Times New Roman" w:eastAsia="Sylfaen" w:hAnsi="Times New Roman"/>
          <w:spacing w:val="2"/>
          <w:sz w:val="24"/>
          <w:szCs w:val="24"/>
        </w:rPr>
        <w:t xml:space="preserve">. </w:t>
      </w:r>
    </w:p>
    <w:p w:rsidR="00BE7791" w:rsidRPr="004B6D0C" w:rsidRDefault="00BE7791" w:rsidP="006B5FDF">
      <w:pPr>
        <w:pStyle w:val="ListParagraph"/>
        <w:ind w:left="0"/>
        <w:rPr>
          <w:rFonts w:ascii="Times New Roman" w:eastAsia="Sylfaen" w:hAnsi="Times New Roman"/>
          <w:spacing w:val="2"/>
          <w:sz w:val="24"/>
          <w:szCs w:val="24"/>
          <w:lang w:val="ka-GE"/>
        </w:rPr>
      </w:pPr>
    </w:p>
    <w:p w:rsidR="00371B5A" w:rsidRPr="004B6D0C" w:rsidRDefault="00621133" w:rsidP="00371B5A">
      <w:pPr>
        <w:spacing w:after="100" w:afterAutospacing="1"/>
        <w:jc w:val="both"/>
        <w:rPr>
          <w:rFonts w:ascii="Times New Roman" w:hAnsi="Times New Roman"/>
          <w:sz w:val="24"/>
          <w:szCs w:val="24"/>
        </w:rPr>
      </w:pPr>
      <w:r w:rsidRPr="004B6D0C">
        <w:rPr>
          <w:rFonts w:ascii="Times New Roman" w:hAnsi="Times New Roman"/>
          <w:b/>
          <w:sz w:val="24"/>
          <w:szCs w:val="24"/>
        </w:rPr>
        <w:t xml:space="preserve">Gürcüstan Ədliyyə Nazirliyinin </w:t>
      </w:r>
      <w:r w:rsidRPr="004B6D0C">
        <w:rPr>
          <w:rFonts w:ascii="Times New Roman" w:hAnsi="Times New Roman"/>
          <w:sz w:val="24"/>
          <w:szCs w:val="24"/>
        </w:rPr>
        <w:t xml:space="preserve">təşəbbüsü ilə 2015-ci il ərzində etnik azlıqlar üçün </w:t>
      </w:r>
      <w:proofErr w:type="spellStart"/>
      <w:r w:rsidR="00A2306C" w:rsidRPr="004B6D0C">
        <w:rPr>
          <w:rFonts w:ascii="Times New Roman" w:hAnsi="Times New Roman"/>
          <w:sz w:val="24"/>
          <w:szCs w:val="24"/>
        </w:rPr>
        <w:t>P</w:t>
      </w:r>
      <w:r w:rsidRPr="004B6D0C">
        <w:rPr>
          <w:rFonts w:ascii="Times New Roman" w:hAnsi="Times New Roman"/>
          <w:sz w:val="24"/>
          <w:szCs w:val="24"/>
        </w:rPr>
        <w:t>oka</w:t>
      </w:r>
      <w:proofErr w:type="spellEnd"/>
      <w:r w:rsidRPr="004B6D0C">
        <w:rPr>
          <w:rFonts w:ascii="Times New Roman" w:hAnsi="Times New Roman"/>
          <w:sz w:val="24"/>
          <w:szCs w:val="24"/>
        </w:rPr>
        <w:t xml:space="preserve">, </w:t>
      </w:r>
      <w:proofErr w:type="spellStart"/>
      <w:r w:rsidRPr="004B6D0C">
        <w:rPr>
          <w:rFonts w:ascii="Times New Roman" w:hAnsi="Times New Roman"/>
          <w:sz w:val="24"/>
          <w:szCs w:val="24"/>
        </w:rPr>
        <w:t>Qabal</w:t>
      </w:r>
      <w:proofErr w:type="spellEnd"/>
      <w:r w:rsidRPr="004B6D0C">
        <w:rPr>
          <w:rFonts w:ascii="Times New Roman" w:hAnsi="Times New Roman"/>
          <w:sz w:val="24"/>
          <w:szCs w:val="24"/>
        </w:rPr>
        <w:t xml:space="preserve">, </w:t>
      </w:r>
      <w:proofErr w:type="spellStart"/>
      <w:r w:rsidRPr="004B6D0C">
        <w:rPr>
          <w:rFonts w:ascii="Times New Roman" w:hAnsi="Times New Roman"/>
          <w:sz w:val="24"/>
          <w:szCs w:val="24"/>
        </w:rPr>
        <w:t>Kvareldzğali</w:t>
      </w:r>
      <w:proofErr w:type="spellEnd"/>
      <w:r w:rsidRPr="004B6D0C">
        <w:rPr>
          <w:rFonts w:ascii="Times New Roman" w:hAnsi="Times New Roman"/>
          <w:sz w:val="24"/>
          <w:szCs w:val="24"/>
        </w:rPr>
        <w:t xml:space="preserve"> və </w:t>
      </w:r>
      <w:proofErr w:type="spellStart"/>
      <w:r w:rsidRPr="004B6D0C">
        <w:rPr>
          <w:rFonts w:ascii="Times New Roman" w:hAnsi="Times New Roman"/>
          <w:sz w:val="24"/>
          <w:szCs w:val="24"/>
        </w:rPr>
        <w:t>Sarticala</w:t>
      </w:r>
      <w:proofErr w:type="spellEnd"/>
      <w:r w:rsidRPr="004B6D0C">
        <w:rPr>
          <w:rFonts w:ascii="Times New Roman" w:hAnsi="Times New Roman"/>
          <w:sz w:val="24"/>
          <w:szCs w:val="24"/>
        </w:rPr>
        <w:t xml:space="preserve"> ictimai mərkəzlərində gürcü dili</w:t>
      </w:r>
      <w:r w:rsidR="00FB0DEF" w:rsidRPr="004B6D0C">
        <w:rPr>
          <w:rFonts w:ascii="Times New Roman" w:hAnsi="Times New Roman"/>
          <w:sz w:val="24"/>
          <w:szCs w:val="24"/>
        </w:rPr>
        <w:t>nin</w:t>
      </w:r>
      <w:r w:rsidRPr="004B6D0C">
        <w:rPr>
          <w:rFonts w:ascii="Times New Roman" w:hAnsi="Times New Roman"/>
          <w:sz w:val="24"/>
          <w:szCs w:val="24"/>
        </w:rPr>
        <w:t xml:space="preserve"> tədrisi kursu keçirildi. Layihə BMT-nin İnkişaf Proqramı (UNDP) və İsveçin Beynəlxalq İnkişaf Agentliyinin maliyyə dəstəyi ilə həyata </w:t>
      </w:r>
      <w:r w:rsidR="001D11A4" w:rsidRPr="004B6D0C">
        <w:rPr>
          <w:rFonts w:ascii="Times New Roman" w:hAnsi="Times New Roman"/>
          <w:sz w:val="24"/>
          <w:szCs w:val="24"/>
        </w:rPr>
        <w:t>keçirildi. Tədris kursuna Ədliyyə Nazirliyinin tədris mərkəzinin təlimçiləri rəhbə</w:t>
      </w:r>
      <w:r w:rsidR="00FB0DEF" w:rsidRPr="004B6D0C">
        <w:rPr>
          <w:rFonts w:ascii="Times New Roman" w:hAnsi="Times New Roman"/>
          <w:sz w:val="24"/>
          <w:szCs w:val="24"/>
        </w:rPr>
        <w:t>rlik etdi</w:t>
      </w:r>
      <w:r w:rsidR="001D11A4" w:rsidRPr="004B6D0C">
        <w:rPr>
          <w:rFonts w:ascii="Times New Roman" w:hAnsi="Times New Roman"/>
          <w:sz w:val="24"/>
          <w:szCs w:val="24"/>
        </w:rPr>
        <w:t>lər.</w:t>
      </w:r>
      <w:r w:rsidR="00FB0DEF" w:rsidRPr="004B6D0C">
        <w:rPr>
          <w:rFonts w:ascii="Times New Roman" w:hAnsi="Times New Roman"/>
          <w:sz w:val="24"/>
          <w:szCs w:val="24"/>
        </w:rPr>
        <w:t xml:space="preserve"> Gürcü dilinin tədrisi kursunun məqsədi təkcə dövlət dilinin </w:t>
      </w:r>
      <w:proofErr w:type="spellStart"/>
      <w:r w:rsidR="00A2306C" w:rsidRPr="004B6D0C">
        <w:rPr>
          <w:rFonts w:ascii="Times New Roman" w:hAnsi="Times New Roman"/>
          <w:sz w:val="24"/>
          <w:szCs w:val="24"/>
        </w:rPr>
        <w:t>öyrədilməsini</w:t>
      </w:r>
      <w:proofErr w:type="spellEnd"/>
      <w:r w:rsidR="00FB0DEF" w:rsidRPr="004B6D0C">
        <w:rPr>
          <w:rFonts w:ascii="Times New Roman" w:hAnsi="Times New Roman"/>
          <w:sz w:val="24"/>
          <w:szCs w:val="24"/>
        </w:rPr>
        <w:t xml:space="preserve"> dəstəklə</w:t>
      </w:r>
      <w:r w:rsidR="00A2306C" w:rsidRPr="004B6D0C">
        <w:rPr>
          <w:rFonts w:ascii="Times New Roman" w:hAnsi="Times New Roman"/>
          <w:sz w:val="24"/>
          <w:szCs w:val="24"/>
        </w:rPr>
        <w:t xml:space="preserve">mək deyil, </w:t>
      </w:r>
      <w:r w:rsidR="00FB0DEF" w:rsidRPr="004B6D0C">
        <w:rPr>
          <w:rFonts w:ascii="Times New Roman" w:hAnsi="Times New Roman"/>
          <w:sz w:val="24"/>
          <w:szCs w:val="24"/>
        </w:rPr>
        <w:t xml:space="preserve">həmçinin </w:t>
      </w:r>
      <w:r w:rsidR="00FB0DEF" w:rsidRPr="004B6D0C">
        <w:rPr>
          <w:rFonts w:ascii="Times New Roman" w:hAnsi="Times New Roman"/>
          <w:sz w:val="24"/>
          <w:szCs w:val="24"/>
        </w:rPr>
        <w:lastRenderedPageBreak/>
        <w:t>gürcü ədəbiyyatını, tarixi və mədəniyyətini tanı</w:t>
      </w:r>
      <w:r w:rsidR="00A2306C" w:rsidRPr="004B6D0C">
        <w:rPr>
          <w:rFonts w:ascii="Times New Roman" w:hAnsi="Times New Roman"/>
          <w:sz w:val="24"/>
          <w:szCs w:val="24"/>
        </w:rPr>
        <w:t>t</w:t>
      </w:r>
      <w:r w:rsidR="00FB0DEF" w:rsidRPr="004B6D0C">
        <w:rPr>
          <w:rFonts w:ascii="Times New Roman" w:hAnsi="Times New Roman"/>
          <w:sz w:val="24"/>
          <w:szCs w:val="24"/>
        </w:rPr>
        <w:t xml:space="preserve">maqdan </w:t>
      </w:r>
      <w:r w:rsidR="001D11A4" w:rsidRPr="004B6D0C">
        <w:rPr>
          <w:rFonts w:ascii="Times New Roman" w:hAnsi="Times New Roman"/>
          <w:sz w:val="24"/>
          <w:szCs w:val="24"/>
        </w:rPr>
        <w:t xml:space="preserve"> </w:t>
      </w:r>
      <w:r w:rsidR="00FB0DEF" w:rsidRPr="004B6D0C">
        <w:rPr>
          <w:rFonts w:ascii="Times New Roman" w:hAnsi="Times New Roman"/>
          <w:sz w:val="24"/>
          <w:szCs w:val="24"/>
        </w:rPr>
        <w:t>ibarətdir.</w:t>
      </w:r>
      <w:r w:rsidR="00A2306C" w:rsidRPr="004B6D0C">
        <w:rPr>
          <w:rFonts w:ascii="Times New Roman" w:hAnsi="Times New Roman"/>
          <w:sz w:val="24"/>
          <w:szCs w:val="24"/>
        </w:rPr>
        <w:t xml:space="preserve"> Ümumi cəmdə 90 iştirakçı kursu başa vurmasına dair sertifikatla təltif edildi. </w:t>
      </w:r>
    </w:p>
    <w:p w:rsidR="0069349D" w:rsidRPr="004B6D0C" w:rsidRDefault="00371B5A" w:rsidP="00371B5A">
      <w:pPr>
        <w:spacing w:after="100" w:afterAutospacing="1"/>
        <w:jc w:val="both"/>
        <w:rPr>
          <w:rFonts w:ascii="Times New Roman" w:hAnsi="Times New Roman"/>
          <w:sz w:val="24"/>
          <w:szCs w:val="24"/>
        </w:rPr>
      </w:pPr>
      <w:r w:rsidRPr="004B6D0C">
        <w:rPr>
          <w:rFonts w:ascii="Times New Roman" w:hAnsi="Times New Roman"/>
          <w:b/>
          <w:sz w:val="24"/>
          <w:szCs w:val="24"/>
        </w:rPr>
        <w:t>Qeyri-gürcüdilli məhkumun dövlət dilinin tədrisi kursu ilə təmin edilməsi (Cəzaçəkmə və Probasiya Nazirliyi tərəfindən həyata keçirilmiş fəaliyyət)</w:t>
      </w:r>
    </w:p>
    <w:p w:rsidR="0069349D" w:rsidRPr="004B6D0C" w:rsidRDefault="0069349D" w:rsidP="006C7B83">
      <w:pPr>
        <w:spacing w:after="0" w:line="240" w:lineRule="auto"/>
        <w:jc w:val="both"/>
        <w:rPr>
          <w:rFonts w:ascii="Times New Roman" w:hAnsi="Times New Roman"/>
          <w:b/>
          <w:sz w:val="24"/>
          <w:szCs w:val="24"/>
          <w:lang w:val="ka-GE"/>
        </w:rPr>
      </w:pPr>
    </w:p>
    <w:p w:rsidR="0069349D" w:rsidRPr="004B6D0C" w:rsidRDefault="00371B5A" w:rsidP="00D06ABE">
      <w:pPr>
        <w:spacing w:after="0" w:line="240" w:lineRule="auto"/>
        <w:jc w:val="both"/>
        <w:rPr>
          <w:rFonts w:ascii="Times New Roman" w:hAnsi="Times New Roman"/>
          <w:sz w:val="24"/>
          <w:szCs w:val="24"/>
        </w:rPr>
      </w:pPr>
      <w:r w:rsidRPr="004B6D0C">
        <w:rPr>
          <w:rFonts w:ascii="Times New Roman" w:hAnsi="Times New Roman"/>
          <w:sz w:val="24"/>
          <w:szCs w:val="24"/>
        </w:rPr>
        <w:t>Penitensiar sistemə qeyri-gürcüdilli məhkumlar</w:t>
      </w:r>
      <w:r w:rsidR="00B322B2" w:rsidRPr="004B6D0C">
        <w:rPr>
          <w:rFonts w:ascii="Times New Roman" w:hAnsi="Times New Roman"/>
          <w:sz w:val="24"/>
          <w:szCs w:val="24"/>
        </w:rPr>
        <w:t xml:space="preserve"> düşən zaman, </w:t>
      </w:r>
      <w:r w:rsidRPr="004B6D0C">
        <w:rPr>
          <w:rFonts w:ascii="Times New Roman" w:hAnsi="Times New Roman"/>
          <w:sz w:val="24"/>
          <w:szCs w:val="24"/>
        </w:rPr>
        <w:t xml:space="preserve"> </w:t>
      </w:r>
      <w:r w:rsidR="00B322B2" w:rsidRPr="004B6D0C">
        <w:rPr>
          <w:rFonts w:ascii="Times New Roman" w:hAnsi="Times New Roman"/>
          <w:sz w:val="24"/>
          <w:szCs w:val="24"/>
        </w:rPr>
        <w:t xml:space="preserve">sosial şöbə onların gürcü dilinin tədrisi proqramında </w:t>
      </w:r>
      <w:r w:rsidR="00CE5CDE" w:rsidRPr="004B6D0C">
        <w:rPr>
          <w:rFonts w:ascii="Times New Roman" w:hAnsi="Times New Roman"/>
          <w:sz w:val="24"/>
          <w:szCs w:val="24"/>
        </w:rPr>
        <w:t>iştirakını təmin edir. G</w:t>
      </w:r>
      <w:r w:rsidR="00B322B2" w:rsidRPr="004B6D0C">
        <w:rPr>
          <w:rFonts w:ascii="Times New Roman" w:hAnsi="Times New Roman"/>
          <w:sz w:val="24"/>
          <w:szCs w:val="24"/>
        </w:rPr>
        <w:t xml:space="preserve">ürcü dilinin tədrisi kursunda 2015-ci il ərzində 52 məhkum </w:t>
      </w:r>
      <w:r w:rsidR="00CE5CDE" w:rsidRPr="004B6D0C">
        <w:rPr>
          <w:rFonts w:ascii="Times New Roman" w:hAnsi="Times New Roman"/>
          <w:sz w:val="24"/>
          <w:szCs w:val="24"/>
        </w:rPr>
        <w:t>iştirak etmişdir.</w:t>
      </w:r>
    </w:p>
    <w:p w:rsidR="00C01340" w:rsidRPr="004B6D0C" w:rsidRDefault="00C01340" w:rsidP="006C7B83">
      <w:pPr>
        <w:pStyle w:val="NormalWeb"/>
        <w:spacing w:after="0" w:afterAutospacing="0"/>
        <w:jc w:val="both"/>
        <w:rPr>
          <w:b/>
          <w:u w:val="single"/>
          <w:lang w:val="az-Latn-AZ"/>
        </w:rPr>
      </w:pPr>
    </w:p>
    <w:p w:rsidR="008751D4" w:rsidRPr="004B6D0C" w:rsidRDefault="00C61782" w:rsidP="00CB740E">
      <w:pPr>
        <w:pStyle w:val="NormalWeb"/>
        <w:spacing w:after="0" w:afterAutospacing="0"/>
        <w:jc w:val="both"/>
        <w:rPr>
          <w:b/>
          <w:u w:val="single"/>
          <w:lang w:val="az-Latn-AZ"/>
        </w:rPr>
      </w:pPr>
      <w:r w:rsidRPr="004B6D0C">
        <w:rPr>
          <w:b/>
          <w:u w:val="single"/>
          <w:lang w:val="az-Latn-AZ"/>
        </w:rPr>
        <w:t>Gürcüstan İdman və Gənclərlə İş üzrə Nazirlik tərəfindən həyata keçirilmiş tədbirlər</w:t>
      </w:r>
      <w:r w:rsidRPr="004B6D0C">
        <w:rPr>
          <w:b/>
          <w:u w:val="single"/>
          <w:lang w:val="ka-GE"/>
        </w:rPr>
        <w:t>:</w:t>
      </w:r>
    </w:p>
    <w:p w:rsidR="008751D4" w:rsidRPr="004B6D0C" w:rsidRDefault="00C61782" w:rsidP="004C03B8">
      <w:pPr>
        <w:pStyle w:val="NormalWeb"/>
        <w:numPr>
          <w:ilvl w:val="0"/>
          <w:numId w:val="31"/>
        </w:numPr>
        <w:spacing w:after="0" w:afterAutospacing="0"/>
        <w:jc w:val="both"/>
        <w:rPr>
          <w:i/>
          <w:color w:val="0000FF"/>
          <w:u w:val="single"/>
          <w:lang w:val="ka-GE"/>
        </w:rPr>
      </w:pPr>
      <w:r w:rsidRPr="004B6D0C">
        <w:rPr>
          <w:lang w:val="az-Latn-AZ"/>
        </w:rPr>
        <w:t xml:space="preserve"> </w:t>
      </w:r>
      <w:proofErr w:type="spellStart"/>
      <w:r w:rsidRPr="004B6D0C">
        <w:rPr>
          <w:lang w:val="az-Latn-AZ"/>
        </w:rPr>
        <w:t>“Etnik</w:t>
      </w:r>
      <w:proofErr w:type="spellEnd"/>
      <w:r w:rsidRPr="004B6D0C">
        <w:rPr>
          <w:lang w:val="az-Latn-AZ"/>
        </w:rPr>
        <w:t xml:space="preserve"> cəhətdən erməni gənclər üçün gürcü dilinin elektron və distant tədrisi</w:t>
      </w:r>
      <w:r w:rsidR="00A3371B" w:rsidRPr="004B6D0C">
        <w:rPr>
          <w:lang w:val="az-Latn-AZ"/>
        </w:rPr>
        <w:t xml:space="preserve"> </w:t>
      </w:r>
      <w:proofErr w:type="spellStart"/>
      <w:r w:rsidR="00A3371B" w:rsidRPr="004B6D0C">
        <w:rPr>
          <w:lang w:val="az-Latn-AZ"/>
        </w:rPr>
        <w:t>kursu</w:t>
      </w:r>
      <w:r w:rsidRPr="004B6D0C">
        <w:rPr>
          <w:lang w:val="az-Latn-AZ"/>
        </w:rPr>
        <w:t>”</w:t>
      </w:r>
      <w:proofErr w:type="spellEnd"/>
      <w:r w:rsidR="00A3371B" w:rsidRPr="004B6D0C">
        <w:rPr>
          <w:lang w:val="az-Latn-AZ"/>
        </w:rPr>
        <w:t xml:space="preserve"> adlı xüsusi tədris metodu işlənib hazırlandı və </w:t>
      </w:r>
      <w:proofErr w:type="spellStart"/>
      <w:r w:rsidR="00A3371B" w:rsidRPr="004B6D0C">
        <w:rPr>
          <w:lang w:val="ka-GE"/>
        </w:rPr>
        <w:t>www.teach.ge</w:t>
      </w:r>
      <w:proofErr w:type="spellEnd"/>
      <w:r w:rsidR="00A3371B" w:rsidRPr="004B6D0C">
        <w:rPr>
          <w:lang w:val="az-Latn-AZ"/>
        </w:rPr>
        <w:t xml:space="preserve"> veb səhifəsinə yerləşdirildi. Material pulsuz şəkildə erməni istifadəçiləri üçün əlçatandır. </w:t>
      </w:r>
      <w:r w:rsidR="008751D4" w:rsidRPr="004B6D0C">
        <w:rPr>
          <w:lang w:val="ka-GE"/>
        </w:rPr>
        <w:t xml:space="preserve"> </w:t>
      </w:r>
      <w:r w:rsidR="00A3371B" w:rsidRPr="004B6D0C">
        <w:rPr>
          <w:i/>
          <w:lang w:val="az-Latn-AZ"/>
        </w:rPr>
        <w:t xml:space="preserve">Qeyd edilməlidir ki, 2014-cü ildə nazirlik  etnik azərbaycanlı gənclər üçün də gürcü </w:t>
      </w:r>
      <w:r w:rsidR="00D56A29" w:rsidRPr="004B6D0C">
        <w:rPr>
          <w:i/>
          <w:lang w:val="az-Latn-AZ"/>
        </w:rPr>
        <w:t xml:space="preserve">dilinin elektron tədrisi modulunu yaratmışdır. </w:t>
      </w:r>
    </w:p>
    <w:p w:rsidR="00623CAA" w:rsidRPr="004B6D0C" w:rsidRDefault="00623CAA" w:rsidP="006C7B83">
      <w:pPr>
        <w:pStyle w:val="ListParagraph"/>
        <w:ind w:left="0"/>
        <w:jc w:val="both"/>
        <w:rPr>
          <w:rFonts w:ascii="Times New Roman" w:eastAsia="Sylfaen" w:hAnsi="Times New Roman"/>
          <w:b/>
          <w:sz w:val="24"/>
          <w:szCs w:val="24"/>
          <w:lang w:val="ka-GE"/>
        </w:rPr>
      </w:pPr>
    </w:p>
    <w:p w:rsidR="0075183F" w:rsidRPr="004B6D0C" w:rsidRDefault="0075183F" w:rsidP="006C7B83">
      <w:pPr>
        <w:pStyle w:val="ListParagraph"/>
        <w:ind w:left="0"/>
        <w:jc w:val="both"/>
        <w:rPr>
          <w:rFonts w:ascii="Times New Roman" w:eastAsia="Sylfaen" w:hAnsi="Times New Roman"/>
          <w:b/>
          <w:sz w:val="24"/>
          <w:szCs w:val="24"/>
          <w:lang w:val="ka-GE"/>
        </w:rPr>
      </w:pPr>
    </w:p>
    <w:p w:rsidR="0081510F" w:rsidRPr="004B6D0C" w:rsidRDefault="0081510F" w:rsidP="006C7B83">
      <w:pPr>
        <w:pStyle w:val="ListParagraph"/>
        <w:ind w:left="0"/>
        <w:jc w:val="both"/>
        <w:rPr>
          <w:rFonts w:ascii="Times New Roman" w:eastAsia="Sylfaen" w:hAnsi="Times New Roman"/>
          <w:b/>
          <w:sz w:val="24"/>
          <w:szCs w:val="24"/>
          <w:lang w:val="ka-GE"/>
        </w:rPr>
      </w:pPr>
    </w:p>
    <w:p w:rsidR="00FD00D4" w:rsidRPr="004B6D0C" w:rsidRDefault="00D56A29" w:rsidP="006C7B83">
      <w:pPr>
        <w:pStyle w:val="ListParagraph"/>
        <w:ind w:left="0"/>
        <w:jc w:val="both"/>
        <w:rPr>
          <w:rFonts w:ascii="Times New Roman" w:hAnsi="Times New Roman"/>
          <w:b/>
          <w:sz w:val="24"/>
          <w:szCs w:val="24"/>
        </w:rPr>
      </w:pPr>
      <w:r w:rsidRPr="004B6D0C">
        <w:rPr>
          <w:rFonts w:ascii="Times New Roman" w:hAnsi="Times New Roman"/>
          <w:b/>
          <w:sz w:val="24"/>
          <w:szCs w:val="24"/>
        </w:rPr>
        <w:t>Təhsil və dövlət dilinin tədrisi istiqamətində dövlət qəyyumu-qubernatoru administrasiyaları tərəfindən görülmüş işlər</w:t>
      </w:r>
    </w:p>
    <w:p w:rsidR="0088037A" w:rsidRPr="004B6D0C" w:rsidRDefault="00D56A29" w:rsidP="006C7B83">
      <w:pPr>
        <w:shd w:val="clear" w:color="auto" w:fill="FFFFFF"/>
        <w:spacing w:line="240" w:lineRule="auto"/>
        <w:ind w:right="61"/>
        <w:jc w:val="both"/>
        <w:rPr>
          <w:rFonts w:ascii="Times New Roman" w:eastAsia="Sylfaen" w:hAnsi="Times New Roman"/>
          <w:i/>
          <w:sz w:val="24"/>
          <w:szCs w:val="24"/>
        </w:rPr>
      </w:pPr>
      <w:r w:rsidRPr="004B6D0C">
        <w:rPr>
          <w:rFonts w:ascii="Times New Roman" w:eastAsia="Sylfaen" w:hAnsi="Times New Roman"/>
          <w:i/>
          <w:sz w:val="24"/>
          <w:szCs w:val="24"/>
        </w:rPr>
        <w:t>Kvemo Kartli regionu</w:t>
      </w:r>
    </w:p>
    <w:p w:rsidR="0088037A" w:rsidRPr="004B6D0C" w:rsidRDefault="00536896" w:rsidP="004C03B8">
      <w:pPr>
        <w:numPr>
          <w:ilvl w:val="0"/>
          <w:numId w:val="25"/>
        </w:numPr>
        <w:shd w:val="clear" w:color="auto" w:fill="FFFFFF"/>
        <w:spacing w:line="240" w:lineRule="auto"/>
        <w:ind w:right="61"/>
        <w:jc w:val="both"/>
        <w:rPr>
          <w:rFonts w:ascii="Times New Roman" w:eastAsia="Sylfaen" w:hAnsi="Times New Roman"/>
          <w:sz w:val="24"/>
          <w:szCs w:val="24"/>
          <w:lang w:val="ka-GE"/>
        </w:rPr>
      </w:pPr>
      <w:r w:rsidRPr="004B6D0C">
        <w:rPr>
          <w:rFonts w:ascii="Times New Roman" w:eastAsia="Sylfaen" w:hAnsi="Times New Roman"/>
          <w:sz w:val="24"/>
          <w:szCs w:val="24"/>
        </w:rPr>
        <w:t>Dövlət dili bili</w:t>
      </w:r>
      <w:r w:rsidR="00CE450E" w:rsidRPr="004B6D0C">
        <w:rPr>
          <w:rFonts w:ascii="Times New Roman" w:eastAsia="Sylfaen" w:hAnsi="Times New Roman"/>
          <w:sz w:val="24"/>
          <w:szCs w:val="24"/>
        </w:rPr>
        <w:t xml:space="preserve">klərinin </w:t>
      </w:r>
      <w:proofErr w:type="spellStart"/>
      <w:r w:rsidR="00CE450E" w:rsidRPr="004B6D0C">
        <w:rPr>
          <w:rFonts w:ascii="Times New Roman" w:eastAsia="Sylfaen" w:hAnsi="Times New Roman"/>
          <w:sz w:val="24"/>
          <w:szCs w:val="24"/>
        </w:rPr>
        <w:t>dərinləşdirilməsi</w:t>
      </w:r>
      <w:proofErr w:type="spellEnd"/>
      <w:r w:rsidR="00CE450E" w:rsidRPr="004B6D0C">
        <w:rPr>
          <w:rFonts w:ascii="Times New Roman" w:eastAsia="Sylfaen" w:hAnsi="Times New Roman"/>
          <w:sz w:val="24"/>
          <w:szCs w:val="24"/>
        </w:rPr>
        <w:t xml:space="preserve"> və peşəkarlığın yüksəldilməsi məqsədilə</w:t>
      </w:r>
      <w:r w:rsidR="00D47D84" w:rsidRPr="004B6D0C">
        <w:rPr>
          <w:rFonts w:ascii="Times New Roman" w:eastAsia="Sylfaen" w:hAnsi="Times New Roman"/>
          <w:sz w:val="24"/>
          <w:szCs w:val="24"/>
        </w:rPr>
        <w:t>,</w:t>
      </w:r>
      <w:r w:rsidR="00CE450E" w:rsidRPr="004B6D0C">
        <w:rPr>
          <w:rFonts w:ascii="Times New Roman" w:eastAsia="Sylfaen" w:hAnsi="Times New Roman"/>
          <w:sz w:val="24"/>
          <w:szCs w:val="24"/>
        </w:rPr>
        <w:t xml:space="preserve"> Qardabani bələdiyyəsində qeyri-gürcüdilli müəllimlə</w:t>
      </w:r>
      <w:r w:rsidR="005715F4" w:rsidRPr="004B6D0C">
        <w:rPr>
          <w:rFonts w:ascii="Times New Roman" w:eastAsia="Sylfaen" w:hAnsi="Times New Roman"/>
          <w:sz w:val="24"/>
          <w:szCs w:val="24"/>
        </w:rPr>
        <w:t>r üçün</w:t>
      </w:r>
      <w:r w:rsidR="00CE450E" w:rsidRPr="004B6D0C">
        <w:rPr>
          <w:rFonts w:ascii="Times New Roman" w:eastAsia="Sylfaen" w:hAnsi="Times New Roman"/>
          <w:sz w:val="24"/>
          <w:szCs w:val="24"/>
        </w:rPr>
        <w:t xml:space="preserve"> bütöv il ərzində</w:t>
      </w:r>
      <w:r w:rsidR="005715F4" w:rsidRPr="004B6D0C">
        <w:rPr>
          <w:rFonts w:ascii="Times New Roman" w:eastAsia="Sylfaen" w:hAnsi="Times New Roman"/>
          <w:sz w:val="24"/>
          <w:szCs w:val="24"/>
        </w:rPr>
        <w:t xml:space="preserve">  aktiv surətdə təlimlər və informasiya xarakterli görüşlər keçirilirdi</w:t>
      </w:r>
      <w:r w:rsidR="00CE450E" w:rsidRPr="004B6D0C">
        <w:rPr>
          <w:rFonts w:ascii="Times New Roman" w:eastAsia="Sylfaen" w:hAnsi="Times New Roman"/>
          <w:sz w:val="24"/>
          <w:szCs w:val="24"/>
        </w:rPr>
        <w:t xml:space="preserve"> </w:t>
      </w:r>
      <w:r w:rsidR="00884080" w:rsidRPr="004B6D0C">
        <w:rPr>
          <w:rFonts w:ascii="Times New Roman" w:eastAsia="Sylfaen" w:hAnsi="Times New Roman"/>
          <w:sz w:val="24"/>
          <w:szCs w:val="24"/>
          <w:lang w:val="ka-GE"/>
        </w:rPr>
        <w:t>;</w:t>
      </w:r>
    </w:p>
    <w:p w:rsidR="0088037A" w:rsidRPr="004B6D0C" w:rsidRDefault="007E6174" w:rsidP="004C03B8">
      <w:pPr>
        <w:numPr>
          <w:ilvl w:val="0"/>
          <w:numId w:val="25"/>
        </w:numPr>
        <w:shd w:val="clear" w:color="auto" w:fill="FFFFFF"/>
        <w:spacing w:line="240" w:lineRule="auto"/>
        <w:ind w:right="61"/>
        <w:jc w:val="both"/>
        <w:rPr>
          <w:rFonts w:ascii="Times New Roman" w:eastAsia="Sylfaen" w:hAnsi="Times New Roman"/>
          <w:sz w:val="24"/>
          <w:szCs w:val="24"/>
          <w:lang w:val="ka-GE"/>
        </w:rPr>
      </w:pPr>
      <w:r w:rsidRPr="004B6D0C">
        <w:rPr>
          <w:rFonts w:ascii="Times New Roman" w:eastAsia="Sylfaen" w:hAnsi="Times New Roman"/>
          <w:sz w:val="24"/>
          <w:szCs w:val="24"/>
        </w:rPr>
        <w:t xml:space="preserve">Qeyri-kommersiya hüquqi şəxs Dmanisi tədris mərkəzində il ərzində gürcü və ingilis dillərinin tədrisi kursları fəaliyyət göstərirdi. </w:t>
      </w:r>
      <w:r w:rsidR="0013593C" w:rsidRPr="004B6D0C">
        <w:rPr>
          <w:rFonts w:ascii="Times New Roman" w:eastAsia="Sylfaen" w:hAnsi="Times New Roman"/>
          <w:sz w:val="24"/>
          <w:szCs w:val="24"/>
        </w:rPr>
        <w:t>Etnik azlıqların 79 nümayəndəsi g</w:t>
      </w:r>
      <w:r w:rsidRPr="004B6D0C">
        <w:rPr>
          <w:rFonts w:ascii="Times New Roman" w:eastAsia="Sylfaen" w:hAnsi="Times New Roman"/>
          <w:sz w:val="24"/>
          <w:szCs w:val="24"/>
        </w:rPr>
        <w:t xml:space="preserve">ürcü dilinin tədrisi kursuna </w:t>
      </w:r>
      <w:r w:rsidR="000B1C3B" w:rsidRPr="004B6D0C">
        <w:rPr>
          <w:rFonts w:ascii="Times New Roman" w:eastAsia="Sylfaen" w:hAnsi="Times New Roman"/>
          <w:sz w:val="24"/>
          <w:szCs w:val="24"/>
        </w:rPr>
        <w:t>qəbul olundu və bütöv kursu dinlədi (68 şagird sertifikat əldə etdi)</w:t>
      </w:r>
      <w:r w:rsidR="00884080" w:rsidRPr="004B6D0C">
        <w:rPr>
          <w:rFonts w:ascii="Times New Roman" w:eastAsia="Sylfaen" w:hAnsi="Times New Roman"/>
          <w:sz w:val="24"/>
          <w:szCs w:val="24"/>
          <w:lang w:val="ka-GE"/>
        </w:rPr>
        <w:t>;</w:t>
      </w:r>
    </w:p>
    <w:p w:rsidR="0088037A" w:rsidRPr="004B6D0C" w:rsidRDefault="0013593C" w:rsidP="004C03B8">
      <w:pPr>
        <w:numPr>
          <w:ilvl w:val="0"/>
          <w:numId w:val="25"/>
        </w:numPr>
        <w:shd w:val="clear" w:color="auto" w:fill="FFFFFF"/>
        <w:spacing w:line="240" w:lineRule="auto"/>
        <w:ind w:right="61"/>
        <w:jc w:val="both"/>
        <w:rPr>
          <w:rFonts w:ascii="Times New Roman" w:eastAsia="Sylfaen" w:hAnsi="Times New Roman"/>
          <w:sz w:val="24"/>
          <w:szCs w:val="24"/>
          <w:lang w:val="ka-GE"/>
        </w:rPr>
      </w:pPr>
      <w:r w:rsidRPr="004B6D0C">
        <w:rPr>
          <w:rFonts w:ascii="Times New Roman" w:eastAsia="Sylfaen" w:hAnsi="Times New Roman"/>
          <w:sz w:val="24"/>
          <w:szCs w:val="24"/>
        </w:rPr>
        <w:t xml:space="preserve">Hesabat dövründə Dmanisi şəhərinin 1 saylı uşaq bağçasında 18 </w:t>
      </w:r>
      <w:r w:rsidR="00CB7072" w:rsidRPr="004B6D0C">
        <w:rPr>
          <w:rFonts w:ascii="Times New Roman" w:eastAsia="Sylfaen" w:hAnsi="Times New Roman"/>
          <w:sz w:val="24"/>
          <w:szCs w:val="24"/>
        </w:rPr>
        <w:t>uşa</w:t>
      </w:r>
      <w:r w:rsidR="00205244" w:rsidRPr="004B6D0C">
        <w:rPr>
          <w:rFonts w:ascii="Times New Roman" w:eastAsia="Sylfaen" w:hAnsi="Times New Roman"/>
          <w:sz w:val="24"/>
          <w:szCs w:val="24"/>
        </w:rPr>
        <w:t>q üçün</w:t>
      </w:r>
      <w:r w:rsidR="00CB7072" w:rsidRPr="004B6D0C">
        <w:rPr>
          <w:rFonts w:ascii="Times New Roman" w:eastAsia="Sylfaen" w:hAnsi="Times New Roman"/>
          <w:sz w:val="24"/>
          <w:szCs w:val="24"/>
        </w:rPr>
        <w:t xml:space="preserve"> </w:t>
      </w:r>
      <w:proofErr w:type="spellStart"/>
      <w:r w:rsidR="00CB7072" w:rsidRPr="004B6D0C">
        <w:rPr>
          <w:rFonts w:ascii="Times New Roman" w:eastAsia="Sylfaen" w:hAnsi="Times New Roman"/>
          <w:sz w:val="24"/>
          <w:szCs w:val="24"/>
        </w:rPr>
        <w:t>“Etnik</w:t>
      </w:r>
      <w:proofErr w:type="spellEnd"/>
      <w:r w:rsidR="00CB7072" w:rsidRPr="004B6D0C">
        <w:rPr>
          <w:rFonts w:ascii="Times New Roman" w:eastAsia="Sylfaen" w:hAnsi="Times New Roman"/>
          <w:sz w:val="24"/>
          <w:szCs w:val="24"/>
        </w:rPr>
        <w:t xml:space="preserve"> azlıq nümayəndəsi məktəbəqədər yaş dövrü uşaqları üçün gürcü dilinin tədrisinin </w:t>
      </w:r>
      <w:proofErr w:type="spellStart"/>
      <w:r w:rsidR="00CB7072" w:rsidRPr="004B6D0C">
        <w:rPr>
          <w:rFonts w:ascii="Times New Roman" w:eastAsia="Sylfaen" w:hAnsi="Times New Roman"/>
          <w:sz w:val="24"/>
          <w:szCs w:val="24"/>
        </w:rPr>
        <w:t>dəstəklənməsi”</w:t>
      </w:r>
      <w:proofErr w:type="spellEnd"/>
      <w:r w:rsidR="00CB7072" w:rsidRPr="004B6D0C">
        <w:rPr>
          <w:rFonts w:ascii="Times New Roman" w:eastAsia="Sylfaen" w:hAnsi="Times New Roman"/>
          <w:sz w:val="24"/>
          <w:szCs w:val="24"/>
        </w:rPr>
        <w:t xml:space="preserve"> layihəsi davam etdirilirdi;</w:t>
      </w:r>
    </w:p>
    <w:p w:rsidR="0088037A" w:rsidRPr="004B6D0C" w:rsidRDefault="00205244" w:rsidP="004C03B8">
      <w:pPr>
        <w:numPr>
          <w:ilvl w:val="0"/>
          <w:numId w:val="25"/>
        </w:numPr>
        <w:shd w:val="clear" w:color="auto" w:fill="FFFFFF"/>
        <w:spacing w:line="240" w:lineRule="auto"/>
        <w:ind w:right="61"/>
        <w:jc w:val="both"/>
        <w:rPr>
          <w:rFonts w:ascii="Times New Roman" w:eastAsia="Sylfaen" w:hAnsi="Times New Roman"/>
          <w:sz w:val="24"/>
          <w:szCs w:val="24"/>
          <w:lang w:val="ka-GE"/>
        </w:rPr>
      </w:pPr>
      <w:r w:rsidRPr="004B6D0C">
        <w:rPr>
          <w:rFonts w:ascii="Times New Roman" w:eastAsia="Sylfaen" w:hAnsi="Times New Roman"/>
          <w:sz w:val="24"/>
          <w:szCs w:val="24"/>
        </w:rPr>
        <w:t>Dmanisi bələdiyyəsi kəndlərində  –</w:t>
      </w:r>
      <w:r w:rsidR="008E5654" w:rsidRPr="004B6D0C">
        <w:rPr>
          <w:rFonts w:ascii="Times New Roman" w:eastAsia="Sylfaen" w:hAnsi="Times New Roman"/>
          <w:sz w:val="24"/>
          <w:szCs w:val="24"/>
        </w:rPr>
        <w:t xml:space="preserve"> Aşağı</w:t>
      </w:r>
      <w:r w:rsidRPr="004B6D0C">
        <w:rPr>
          <w:rFonts w:ascii="Times New Roman" w:eastAsia="Sylfaen" w:hAnsi="Times New Roman"/>
          <w:sz w:val="24"/>
          <w:szCs w:val="24"/>
        </w:rPr>
        <w:t xml:space="preserve"> Oruzmanda, Qarabulaqda, Hamamlı və </w:t>
      </w:r>
      <w:r w:rsidR="000C058D" w:rsidRPr="004B6D0C">
        <w:rPr>
          <w:rFonts w:ascii="Times New Roman" w:eastAsia="Sylfaen" w:hAnsi="Times New Roman"/>
          <w:sz w:val="24"/>
          <w:szCs w:val="24"/>
        </w:rPr>
        <w:t xml:space="preserve">İpnaridə Tbilisinin </w:t>
      </w:r>
      <w:proofErr w:type="spellStart"/>
      <w:r w:rsidR="000C058D" w:rsidRPr="004B6D0C">
        <w:rPr>
          <w:rFonts w:ascii="Times New Roman" w:eastAsia="Sylfaen" w:hAnsi="Times New Roman"/>
          <w:sz w:val="24"/>
          <w:szCs w:val="24"/>
        </w:rPr>
        <w:t>İvane</w:t>
      </w:r>
      <w:proofErr w:type="spellEnd"/>
      <w:r w:rsidR="000C058D" w:rsidRPr="004B6D0C">
        <w:rPr>
          <w:rFonts w:ascii="Times New Roman" w:eastAsia="Sylfaen" w:hAnsi="Times New Roman"/>
          <w:sz w:val="24"/>
          <w:szCs w:val="24"/>
        </w:rPr>
        <w:t xml:space="preserve"> </w:t>
      </w:r>
      <w:proofErr w:type="spellStart"/>
      <w:r w:rsidR="000C058D" w:rsidRPr="004B6D0C">
        <w:rPr>
          <w:rFonts w:ascii="Times New Roman" w:eastAsia="Sylfaen" w:hAnsi="Times New Roman"/>
          <w:sz w:val="24"/>
          <w:szCs w:val="24"/>
        </w:rPr>
        <w:t>Cavaxişvili</w:t>
      </w:r>
      <w:proofErr w:type="spellEnd"/>
      <w:r w:rsidR="000C058D" w:rsidRPr="004B6D0C">
        <w:rPr>
          <w:rFonts w:ascii="Times New Roman" w:eastAsia="Sylfaen" w:hAnsi="Times New Roman"/>
          <w:sz w:val="24"/>
          <w:szCs w:val="24"/>
        </w:rPr>
        <w:t xml:space="preserve"> adına Dövlət Universitetinin </w:t>
      </w:r>
      <w:proofErr w:type="spellStart"/>
      <w:r w:rsidR="000C058D" w:rsidRPr="004B6D0C">
        <w:rPr>
          <w:rFonts w:ascii="Times New Roman" w:eastAsia="Sylfaen" w:hAnsi="Times New Roman"/>
          <w:sz w:val="24"/>
          <w:szCs w:val="24"/>
        </w:rPr>
        <w:t>“Gürcü</w:t>
      </w:r>
      <w:proofErr w:type="spellEnd"/>
      <w:r w:rsidR="000C058D" w:rsidRPr="004B6D0C">
        <w:rPr>
          <w:rFonts w:ascii="Times New Roman" w:eastAsia="Sylfaen" w:hAnsi="Times New Roman"/>
          <w:sz w:val="24"/>
          <w:szCs w:val="24"/>
        </w:rPr>
        <w:t xml:space="preserve"> dilini </w:t>
      </w:r>
      <w:proofErr w:type="spellStart"/>
      <w:r w:rsidR="000C058D" w:rsidRPr="004B6D0C">
        <w:rPr>
          <w:rFonts w:ascii="Times New Roman" w:eastAsia="Sylfaen" w:hAnsi="Times New Roman"/>
          <w:sz w:val="24"/>
          <w:szCs w:val="24"/>
        </w:rPr>
        <w:t>öyrənək”</w:t>
      </w:r>
      <w:proofErr w:type="spellEnd"/>
      <w:r w:rsidR="000C058D" w:rsidRPr="004B6D0C">
        <w:rPr>
          <w:rFonts w:ascii="Times New Roman" w:eastAsia="Sylfaen" w:hAnsi="Times New Roman"/>
          <w:sz w:val="24"/>
          <w:szCs w:val="24"/>
        </w:rPr>
        <w:t xml:space="preserve"> </w:t>
      </w:r>
      <w:r w:rsidR="008E5654" w:rsidRPr="004B6D0C">
        <w:rPr>
          <w:rFonts w:ascii="Times New Roman" w:eastAsia="Sylfaen" w:hAnsi="Times New Roman"/>
          <w:sz w:val="24"/>
          <w:szCs w:val="24"/>
        </w:rPr>
        <w:t xml:space="preserve">pilot </w:t>
      </w:r>
      <w:r w:rsidR="000C058D" w:rsidRPr="004B6D0C">
        <w:rPr>
          <w:rFonts w:ascii="Times New Roman" w:eastAsia="Sylfaen" w:hAnsi="Times New Roman"/>
          <w:sz w:val="24"/>
          <w:szCs w:val="24"/>
        </w:rPr>
        <w:t>layihəsi çərçivəsində gürcü dilini öyrənən 15-20 nəfərlik qrupl</w:t>
      </w:r>
      <w:r w:rsidR="008E5654" w:rsidRPr="004B6D0C">
        <w:rPr>
          <w:rFonts w:ascii="Times New Roman" w:eastAsia="Sylfaen" w:hAnsi="Times New Roman"/>
          <w:sz w:val="24"/>
          <w:szCs w:val="24"/>
        </w:rPr>
        <w:t xml:space="preserve">ar açıldı. Qeyd edilmiş </w:t>
      </w:r>
      <w:r w:rsidR="008E5654" w:rsidRPr="004B6D0C">
        <w:rPr>
          <w:rFonts w:ascii="Times New Roman" w:eastAsia="Sylfaen" w:hAnsi="Times New Roman"/>
          <w:sz w:val="24"/>
          <w:szCs w:val="24"/>
        </w:rPr>
        <w:lastRenderedPageBreak/>
        <w:t>qruplar üzrə</w:t>
      </w:r>
      <w:r w:rsidR="000C058D" w:rsidRPr="004B6D0C">
        <w:rPr>
          <w:rFonts w:ascii="Times New Roman" w:eastAsia="Sylfaen" w:hAnsi="Times New Roman"/>
          <w:sz w:val="24"/>
          <w:szCs w:val="24"/>
        </w:rPr>
        <w:t xml:space="preserve"> Aşağı Oruzmanda 61, İpnaridə 45, Hamamlıda 77 və Qarabulaqda 75 etnik azlıq nümayəndəsi </w:t>
      </w:r>
      <w:r w:rsidR="008E5654" w:rsidRPr="004B6D0C">
        <w:rPr>
          <w:rFonts w:ascii="Times New Roman" w:eastAsia="Sylfaen" w:hAnsi="Times New Roman"/>
          <w:sz w:val="24"/>
          <w:szCs w:val="24"/>
        </w:rPr>
        <w:t xml:space="preserve">üç aylıq tədris kursunu </w:t>
      </w:r>
      <w:r w:rsidR="000C058D" w:rsidRPr="004B6D0C">
        <w:rPr>
          <w:rFonts w:ascii="Times New Roman" w:eastAsia="Sylfaen" w:hAnsi="Times New Roman"/>
          <w:sz w:val="24"/>
          <w:szCs w:val="24"/>
        </w:rPr>
        <w:t>başa vurdu</w:t>
      </w:r>
      <w:r w:rsidR="008E5654" w:rsidRPr="004B6D0C">
        <w:rPr>
          <w:rFonts w:ascii="Times New Roman" w:eastAsia="Sylfaen" w:hAnsi="Times New Roman"/>
          <w:sz w:val="24"/>
          <w:szCs w:val="24"/>
        </w:rPr>
        <w:t>;</w:t>
      </w:r>
    </w:p>
    <w:p w:rsidR="00884080" w:rsidRPr="004B6D0C" w:rsidRDefault="008E5654" w:rsidP="004C03B8">
      <w:pPr>
        <w:numPr>
          <w:ilvl w:val="0"/>
          <w:numId w:val="25"/>
        </w:numPr>
        <w:shd w:val="clear" w:color="auto" w:fill="FFFFFF"/>
        <w:spacing w:line="240" w:lineRule="auto"/>
        <w:ind w:right="61"/>
        <w:jc w:val="both"/>
        <w:rPr>
          <w:rFonts w:ascii="Times New Roman" w:eastAsia="Sylfaen" w:hAnsi="Times New Roman"/>
          <w:sz w:val="24"/>
          <w:szCs w:val="24"/>
          <w:lang w:val="ka-GE"/>
        </w:rPr>
      </w:pPr>
      <w:r w:rsidRPr="004B6D0C">
        <w:rPr>
          <w:rFonts w:ascii="Times New Roman" w:eastAsia="Sylfaen" w:hAnsi="Times New Roman"/>
          <w:sz w:val="24"/>
          <w:szCs w:val="24"/>
        </w:rPr>
        <w:t>Həmçinin il ərzində bələdiyyə məktəblərində müxtəlif forma</w:t>
      </w:r>
      <w:r w:rsidR="000D4990" w:rsidRPr="004B6D0C">
        <w:rPr>
          <w:rFonts w:ascii="Times New Roman" w:eastAsia="Sylfaen" w:hAnsi="Times New Roman"/>
          <w:sz w:val="24"/>
          <w:szCs w:val="24"/>
        </w:rPr>
        <w:t>lı</w:t>
      </w:r>
      <w:r w:rsidRPr="004B6D0C">
        <w:rPr>
          <w:rFonts w:ascii="Times New Roman" w:eastAsia="Sylfaen" w:hAnsi="Times New Roman"/>
          <w:sz w:val="24"/>
          <w:szCs w:val="24"/>
        </w:rPr>
        <w:t xml:space="preserve"> mədəni-maarifləndirici layihələr, o cümlədən ədəbiyyat axşamları, müsabiqələr, viktorinalar, olimpiadalar keçirildi. Bu silsilə tədbirlə</w:t>
      </w:r>
      <w:r w:rsidR="00363F26" w:rsidRPr="004B6D0C">
        <w:rPr>
          <w:rFonts w:ascii="Times New Roman" w:eastAsia="Sylfaen" w:hAnsi="Times New Roman"/>
          <w:sz w:val="24"/>
          <w:szCs w:val="24"/>
        </w:rPr>
        <w:t xml:space="preserve">r </w:t>
      </w:r>
      <w:r w:rsidRPr="004B6D0C">
        <w:rPr>
          <w:rFonts w:ascii="Times New Roman" w:eastAsia="Sylfaen" w:hAnsi="Times New Roman"/>
          <w:sz w:val="24"/>
          <w:szCs w:val="24"/>
        </w:rPr>
        <w:t xml:space="preserve">etnik azlıq nümayəndəsi olan gənclərin </w:t>
      </w:r>
      <w:r w:rsidR="00363F26" w:rsidRPr="004B6D0C">
        <w:rPr>
          <w:rFonts w:ascii="Times New Roman" w:eastAsia="Sylfaen" w:hAnsi="Times New Roman"/>
          <w:sz w:val="24"/>
          <w:szCs w:val="24"/>
        </w:rPr>
        <w:t>inteqrasiyası</w:t>
      </w:r>
      <w:r w:rsidR="00F04673" w:rsidRPr="004B6D0C">
        <w:rPr>
          <w:rFonts w:ascii="Times New Roman" w:eastAsia="Sylfaen" w:hAnsi="Times New Roman"/>
          <w:sz w:val="24"/>
          <w:szCs w:val="24"/>
        </w:rPr>
        <w:t>nı</w:t>
      </w:r>
      <w:r w:rsidR="00363F26" w:rsidRPr="004B6D0C">
        <w:rPr>
          <w:rFonts w:ascii="Times New Roman" w:eastAsia="Sylfaen" w:hAnsi="Times New Roman"/>
          <w:sz w:val="24"/>
          <w:szCs w:val="24"/>
        </w:rPr>
        <w:t>, aktiv, mütəfəkkir və tolerant vətəndaş kimi formalaşmasını dəstəkləmək məqsədini daşıyır</w:t>
      </w:r>
      <w:r w:rsidR="00F04673" w:rsidRPr="004B6D0C">
        <w:rPr>
          <w:rFonts w:ascii="Times New Roman" w:eastAsia="Sylfaen" w:hAnsi="Times New Roman"/>
          <w:sz w:val="24"/>
          <w:szCs w:val="24"/>
        </w:rPr>
        <w:t xml:space="preserve">dı. </w:t>
      </w:r>
    </w:p>
    <w:p w:rsidR="0088037A" w:rsidRPr="004B6D0C" w:rsidRDefault="0088037A" w:rsidP="0088037A">
      <w:pPr>
        <w:shd w:val="clear" w:color="auto" w:fill="FFFFFF"/>
        <w:spacing w:line="240" w:lineRule="auto"/>
        <w:ind w:right="61"/>
        <w:jc w:val="both"/>
        <w:rPr>
          <w:rFonts w:ascii="Times New Roman" w:eastAsia="Sylfaen" w:hAnsi="Times New Roman"/>
          <w:sz w:val="24"/>
          <w:szCs w:val="24"/>
          <w:lang w:val="ka-GE"/>
        </w:rPr>
      </w:pPr>
    </w:p>
    <w:p w:rsidR="00BE7791" w:rsidRPr="004B6D0C" w:rsidRDefault="00F04673" w:rsidP="006C7B83">
      <w:pPr>
        <w:shd w:val="clear" w:color="auto" w:fill="FFFFFF"/>
        <w:spacing w:line="240" w:lineRule="auto"/>
        <w:ind w:right="61"/>
        <w:jc w:val="both"/>
        <w:rPr>
          <w:rFonts w:ascii="Times New Roman" w:eastAsia="Sylfaen" w:hAnsi="Times New Roman"/>
          <w:i/>
          <w:sz w:val="24"/>
          <w:szCs w:val="24"/>
        </w:rPr>
      </w:pPr>
      <w:r w:rsidRPr="004B6D0C">
        <w:rPr>
          <w:rFonts w:ascii="Times New Roman" w:eastAsia="Sylfaen" w:hAnsi="Times New Roman"/>
          <w:i/>
          <w:sz w:val="24"/>
          <w:szCs w:val="24"/>
        </w:rPr>
        <w:t xml:space="preserve">Kaxeti regionu </w:t>
      </w:r>
    </w:p>
    <w:p w:rsidR="00BE7791" w:rsidRPr="004B6D0C" w:rsidRDefault="00A6091C" w:rsidP="004C03B8">
      <w:pPr>
        <w:numPr>
          <w:ilvl w:val="0"/>
          <w:numId w:val="26"/>
        </w:numPr>
        <w:shd w:val="clear" w:color="auto" w:fill="FFFFFF"/>
        <w:spacing w:line="240" w:lineRule="auto"/>
        <w:ind w:right="61"/>
        <w:jc w:val="both"/>
        <w:rPr>
          <w:rFonts w:ascii="Times New Roman" w:eastAsia="Sylfaen" w:hAnsi="Times New Roman"/>
          <w:sz w:val="24"/>
          <w:szCs w:val="24"/>
          <w:lang w:val="ka-GE"/>
        </w:rPr>
      </w:pPr>
      <w:proofErr w:type="spellStart"/>
      <w:r w:rsidRPr="004B6D0C">
        <w:rPr>
          <w:rFonts w:ascii="Times New Roman" w:eastAsia="Sylfaen" w:hAnsi="Times New Roman"/>
          <w:sz w:val="24"/>
          <w:szCs w:val="24"/>
        </w:rPr>
        <w:t>Axmeta</w:t>
      </w:r>
      <w:proofErr w:type="spellEnd"/>
      <w:r w:rsidRPr="004B6D0C">
        <w:rPr>
          <w:rFonts w:ascii="Times New Roman" w:eastAsia="Sylfaen" w:hAnsi="Times New Roman"/>
          <w:sz w:val="24"/>
          <w:szCs w:val="24"/>
        </w:rPr>
        <w:t xml:space="preserve"> bələdiyyəsi, </w:t>
      </w:r>
      <w:proofErr w:type="spellStart"/>
      <w:r w:rsidRPr="004B6D0C">
        <w:rPr>
          <w:rFonts w:ascii="Times New Roman" w:eastAsia="Sylfaen" w:hAnsi="Times New Roman"/>
          <w:sz w:val="24"/>
          <w:szCs w:val="24"/>
        </w:rPr>
        <w:t>Pankisi</w:t>
      </w:r>
      <w:proofErr w:type="spellEnd"/>
      <w:r w:rsidRPr="004B6D0C">
        <w:rPr>
          <w:rFonts w:ascii="Times New Roman" w:eastAsia="Sylfaen" w:hAnsi="Times New Roman"/>
          <w:sz w:val="24"/>
          <w:szCs w:val="24"/>
        </w:rPr>
        <w:t xml:space="preserve"> dərəsinin uşaq bağçalarında il ərzində inventar dəyişdirildi və infrastruktur </w:t>
      </w:r>
      <w:r w:rsidR="0091717A" w:rsidRPr="004B6D0C">
        <w:rPr>
          <w:rFonts w:ascii="Times New Roman" w:eastAsia="Sylfaen" w:hAnsi="Times New Roman"/>
          <w:sz w:val="24"/>
          <w:szCs w:val="24"/>
        </w:rPr>
        <w:t>düzəldildi</w:t>
      </w:r>
      <w:r w:rsidR="00BE7791" w:rsidRPr="004B6D0C">
        <w:rPr>
          <w:rFonts w:ascii="Times New Roman" w:eastAsia="Sylfaen" w:hAnsi="Times New Roman"/>
          <w:sz w:val="24"/>
          <w:szCs w:val="24"/>
          <w:lang w:val="ka-GE"/>
        </w:rPr>
        <w:t xml:space="preserve">. </w:t>
      </w:r>
    </w:p>
    <w:p w:rsidR="007734CB" w:rsidRPr="004B6D0C" w:rsidRDefault="0099785B" w:rsidP="004C03B8">
      <w:pPr>
        <w:numPr>
          <w:ilvl w:val="0"/>
          <w:numId w:val="26"/>
        </w:numPr>
        <w:shd w:val="clear" w:color="auto" w:fill="FFFFFF"/>
        <w:spacing w:line="240" w:lineRule="auto"/>
        <w:ind w:right="61"/>
        <w:jc w:val="both"/>
        <w:rPr>
          <w:rFonts w:ascii="Times New Roman" w:eastAsia="Sylfaen" w:hAnsi="Times New Roman"/>
          <w:sz w:val="24"/>
          <w:szCs w:val="24"/>
          <w:lang w:val="ka-GE"/>
        </w:rPr>
      </w:pPr>
      <w:proofErr w:type="spellStart"/>
      <w:r w:rsidRPr="004B6D0C">
        <w:rPr>
          <w:rFonts w:ascii="Times New Roman" w:eastAsia="Sylfaen" w:hAnsi="Times New Roman"/>
          <w:sz w:val="24"/>
          <w:szCs w:val="24"/>
        </w:rPr>
        <w:t>Birkiani</w:t>
      </w:r>
      <w:proofErr w:type="spellEnd"/>
      <w:r w:rsidRPr="004B6D0C">
        <w:rPr>
          <w:rFonts w:ascii="Times New Roman" w:eastAsia="Sylfaen" w:hAnsi="Times New Roman"/>
          <w:sz w:val="24"/>
          <w:szCs w:val="24"/>
        </w:rPr>
        <w:t xml:space="preserve"> və </w:t>
      </w:r>
      <w:proofErr w:type="spellStart"/>
      <w:r w:rsidRPr="004B6D0C">
        <w:rPr>
          <w:rFonts w:ascii="Times New Roman" w:eastAsia="Sylfaen" w:hAnsi="Times New Roman"/>
          <w:sz w:val="24"/>
          <w:szCs w:val="24"/>
        </w:rPr>
        <w:t>Omalo</w:t>
      </w:r>
      <w:proofErr w:type="spellEnd"/>
      <w:r w:rsidRPr="004B6D0C">
        <w:rPr>
          <w:rFonts w:ascii="Times New Roman" w:eastAsia="Sylfaen" w:hAnsi="Times New Roman"/>
          <w:sz w:val="24"/>
          <w:szCs w:val="24"/>
        </w:rPr>
        <w:t xml:space="preserve"> kənd məktəblərin</w:t>
      </w:r>
      <w:r w:rsidR="00837D36" w:rsidRPr="004B6D0C">
        <w:rPr>
          <w:rFonts w:ascii="Times New Roman" w:eastAsia="Sylfaen" w:hAnsi="Times New Roman"/>
          <w:sz w:val="24"/>
          <w:szCs w:val="24"/>
        </w:rPr>
        <w:t>d</w:t>
      </w:r>
      <w:r w:rsidRPr="004B6D0C">
        <w:rPr>
          <w:rFonts w:ascii="Times New Roman" w:eastAsia="Sylfaen" w:hAnsi="Times New Roman"/>
          <w:sz w:val="24"/>
          <w:szCs w:val="24"/>
        </w:rPr>
        <w:t>ə idman meydançaları yeniləndi</w:t>
      </w:r>
      <w:r w:rsidR="00BE7791" w:rsidRPr="004B6D0C">
        <w:rPr>
          <w:rFonts w:ascii="Times New Roman" w:eastAsia="Sylfaen" w:hAnsi="Times New Roman"/>
          <w:sz w:val="24"/>
          <w:szCs w:val="24"/>
          <w:lang w:val="ka-GE"/>
        </w:rPr>
        <w:t>.</w:t>
      </w:r>
      <w:r w:rsidRPr="004B6D0C">
        <w:rPr>
          <w:rFonts w:ascii="Times New Roman" w:eastAsia="Sylfaen" w:hAnsi="Times New Roman"/>
          <w:sz w:val="24"/>
          <w:szCs w:val="24"/>
        </w:rPr>
        <w:t xml:space="preserve"> Həmçinin </w:t>
      </w:r>
      <w:proofErr w:type="spellStart"/>
      <w:r w:rsidRPr="004B6D0C">
        <w:rPr>
          <w:rFonts w:ascii="Times New Roman" w:eastAsia="Sylfaen" w:hAnsi="Times New Roman"/>
          <w:sz w:val="24"/>
          <w:szCs w:val="24"/>
        </w:rPr>
        <w:t>“Məktəb</w:t>
      </w:r>
      <w:proofErr w:type="spellEnd"/>
      <w:r w:rsidRPr="004B6D0C">
        <w:rPr>
          <w:rFonts w:ascii="Times New Roman" w:eastAsia="Sylfaen" w:hAnsi="Times New Roman"/>
          <w:sz w:val="24"/>
          <w:szCs w:val="24"/>
        </w:rPr>
        <w:t xml:space="preserve"> təşə</w:t>
      </w:r>
      <w:r w:rsidR="00837D36" w:rsidRPr="004B6D0C">
        <w:rPr>
          <w:rFonts w:ascii="Times New Roman" w:eastAsia="Sylfaen" w:hAnsi="Times New Roman"/>
          <w:sz w:val="24"/>
          <w:szCs w:val="24"/>
        </w:rPr>
        <w:t>bbüslərini</w:t>
      </w:r>
      <w:r w:rsidRPr="004B6D0C">
        <w:rPr>
          <w:rFonts w:ascii="Times New Roman" w:eastAsia="Sylfaen" w:hAnsi="Times New Roman"/>
          <w:sz w:val="24"/>
          <w:szCs w:val="24"/>
        </w:rPr>
        <w:t xml:space="preserve">n təşviqi altproqramı ” layihəsi həyata keçirildi, hansı ki, təhsil, idman, incəsənət və maarif sahələrini </w:t>
      </w:r>
      <w:r w:rsidR="00BC2E30" w:rsidRPr="004B6D0C">
        <w:rPr>
          <w:rFonts w:ascii="Times New Roman" w:eastAsia="Sylfaen" w:hAnsi="Times New Roman"/>
          <w:sz w:val="24"/>
          <w:szCs w:val="24"/>
        </w:rPr>
        <w:t xml:space="preserve">əhatə edirdi. </w:t>
      </w:r>
      <w:proofErr w:type="spellStart"/>
      <w:r w:rsidR="00BC2E30" w:rsidRPr="004B6D0C">
        <w:rPr>
          <w:rFonts w:ascii="Times New Roman" w:eastAsia="Sylfaen" w:hAnsi="Times New Roman"/>
          <w:sz w:val="24"/>
          <w:szCs w:val="24"/>
        </w:rPr>
        <w:t>Coğolo</w:t>
      </w:r>
      <w:proofErr w:type="spellEnd"/>
      <w:r w:rsidR="00BC2E30" w:rsidRPr="004B6D0C">
        <w:rPr>
          <w:rFonts w:ascii="Times New Roman" w:eastAsia="Sylfaen" w:hAnsi="Times New Roman"/>
          <w:sz w:val="24"/>
          <w:szCs w:val="24"/>
        </w:rPr>
        <w:t xml:space="preserve"> kənd kitabxanası kompüter texnikası və səyyar internetlə </w:t>
      </w:r>
      <w:r w:rsidRPr="004B6D0C">
        <w:rPr>
          <w:rFonts w:ascii="Times New Roman" w:eastAsia="Sylfaen" w:hAnsi="Times New Roman"/>
          <w:sz w:val="24"/>
          <w:szCs w:val="24"/>
        </w:rPr>
        <w:t xml:space="preserve"> </w:t>
      </w:r>
      <w:r w:rsidR="00BC2E30" w:rsidRPr="004B6D0C">
        <w:rPr>
          <w:rFonts w:ascii="Times New Roman" w:eastAsia="Sylfaen" w:hAnsi="Times New Roman"/>
          <w:sz w:val="24"/>
          <w:szCs w:val="24"/>
        </w:rPr>
        <w:t xml:space="preserve">təchiz edildi; Aşağı </w:t>
      </w:r>
      <w:proofErr w:type="spellStart"/>
      <w:r w:rsidR="00BC2E30" w:rsidRPr="004B6D0C">
        <w:rPr>
          <w:rFonts w:ascii="Times New Roman" w:eastAsia="Sylfaen" w:hAnsi="Times New Roman"/>
          <w:sz w:val="24"/>
          <w:szCs w:val="24"/>
        </w:rPr>
        <w:t>Xaladzanidə</w:t>
      </w:r>
      <w:proofErr w:type="spellEnd"/>
      <w:r w:rsidR="00BC2E30" w:rsidRPr="004B6D0C">
        <w:rPr>
          <w:rFonts w:ascii="Times New Roman" w:eastAsia="Sylfaen" w:hAnsi="Times New Roman"/>
          <w:sz w:val="24"/>
          <w:szCs w:val="24"/>
        </w:rPr>
        <w:t xml:space="preserve"> kənd kitabxanası açıldı və</w:t>
      </w:r>
      <w:r w:rsidR="00837D36" w:rsidRPr="004B6D0C">
        <w:rPr>
          <w:rFonts w:ascii="Times New Roman" w:eastAsia="Sylfaen" w:hAnsi="Times New Roman"/>
          <w:sz w:val="24"/>
          <w:szCs w:val="24"/>
        </w:rPr>
        <w:t xml:space="preserve"> kitabxana kitablar verildi</w:t>
      </w:r>
      <w:r w:rsidR="00BC2E30" w:rsidRPr="004B6D0C">
        <w:rPr>
          <w:rFonts w:ascii="Times New Roman" w:eastAsia="Sylfaen" w:hAnsi="Times New Roman"/>
          <w:sz w:val="24"/>
          <w:szCs w:val="24"/>
        </w:rPr>
        <w:t>, kompüter texnikası və səyyar internetlə təmin olundu.</w:t>
      </w:r>
      <w:r w:rsidR="00BE7791" w:rsidRPr="004B6D0C">
        <w:rPr>
          <w:rFonts w:ascii="Times New Roman" w:eastAsia="Sylfaen" w:hAnsi="Times New Roman"/>
          <w:sz w:val="24"/>
          <w:szCs w:val="24"/>
          <w:lang w:val="ka-GE"/>
        </w:rPr>
        <w:t xml:space="preserve"> </w:t>
      </w:r>
    </w:p>
    <w:p w:rsidR="00BE7791" w:rsidRPr="004B6D0C" w:rsidRDefault="00684C88" w:rsidP="004C03B8">
      <w:pPr>
        <w:numPr>
          <w:ilvl w:val="0"/>
          <w:numId w:val="26"/>
        </w:numPr>
        <w:shd w:val="clear" w:color="auto" w:fill="FFFFFF"/>
        <w:spacing w:line="240" w:lineRule="auto"/>
        <w:ind w:right="61"/>
        <w:jc w:val="both"/>
        <w:rPr>
          <w:rFonts w:ascii="Times New Roman" w:eastAsia="Sylfaen" w:hAnsi="Times New Roman"/>
          <w:sz w:val="24"/>
          <w:szCs w:val="24"/>
          <w:lang w:val="ka-GE"/>
        </w:rPr>
      </w:pPr>
      <w:proofErr w:type="spellStart"/>
      <w:r w:rsidRPr="004B6D0C">
        <w:rPr>
          <w:rFonts w:ascii="Times New Roman" w:eastAsia="Sylfaen" w:hAnsi="Times New Roman"/>
          <w:sz w:val="24"/>
          <w:szCs w:val="24"/>
        </w:rPr>
        <w:t>Saqareco</w:t>
      </w:r>
      <w:proofErr w:type="spellEnd"/>
      <w:r w:rsidRPr="004B6D0C">
        <w:rPr>
          <w:rFonts w:ascii="Times New Roman" w:eastAsia="Sylfaen" w:hAnsi="Times New Roman"/>
          <w:sz w:val="24"/>
          <w:szCs w:val="24"/>
        </w:rPr>
        <w:t xml:space="preserve"> bələdiyyəsi </w:t>
      </w:r>
      <w:proofErr w:type="spellStart"/>
      <w:r w:rsidRPr="004B6D0C">
        <w:rPr>
          <w:rFonts w:ascii="Times New Roman" w:eastAsia="Sylfaen" w:hAnsi="Times New Roman"/>
          <w:sz w:val="24"/>
          <w:szCs w:val="24"/>
        </w:rPr>
        <w:t>qamqeobasında</w:t>
      </w:r>
      <w:proofErr w:type="spellEnd"/>
      <w:r w:rsidRPr="004B6D0C">
        <w:rPr>
          <w:rFonts w:ascii="Times New Roman" w:eastAsia="Sylfaen" w:hAnsi="Times New Roman"/>
          <w:sz w:val="24"/>
          <w:szCs w:val="24"/>
        </w:rPr>
        <w:t xml:space="preserve"> </w:t>
      </w:r>
      <w:proofErr w:type="spellStart"/>
      <w:r w:rsidR="00837D36" w:rsidRPr="004B6D0C">
        <w:rPr>
          <w:rFonts w:ascii="Times New Roman" w:eastAsia="Sylfaen" w:hAnsi="Times New Roman"/>
          <w:sz w:val="24"/>
          <w:szCs w:val="24"/>
        </w:rPr>
        <w:t>“Kaxeti</w:t>
      </w:r>
      <w:proofErr w:type="spellEnd"/>
      <w:r w:rsidR="00837D36" w:rsidRPr="004B6D0C">
        <w:rPr>
          <w:rFonts w:ascii="Times New Roman" w:eastAsia="Sylfaen" w:hAnsi="Times New Roman"/>
          <w:sz w:val="24"/>
          <w:szCs w:val="24"/>
        </w:rPr>
        <w:t xml:space="preserve"> diyarının şagirdləri –mədəni irsin elçiləri ”</w:t>
      </w:r>
      <w:r w:rsidRPr="004B6D0C">
        <w:rPr>
          <w:rFonts w:ascii="Times New Roman" w:eastAsia="Sylfaen" w:hAnsi="Times New Roman"/>
          <w:sz w:val="24"/>
          <w:szCs w:val="24"/>
        </w:rPr>
        <w:t xml:space="preserve"> layihələri çərçivəsində məlumat xarakterli görüşlər keçirildi</w:t>
      </w:r>
      <w:r w:rsidR="00BE7791" w:rsidRPr="004B6D0C">
        <w:rPr>
          <w:rFonts w:ascii="Times New Roman" w:eastAsia="Sylfaen" w:hAnsi="Times New Roman"/>
          <w:sz w:val="24"/>
          <w:szCs w:val="24"/>
          <w:lang w:val="ka-GE"/>
        </w:rPr>
        <w:t>.</w:t>
      </w:r>
      <w:r w:rsidRPr="004B6D0C">
        <w:rPr>
          <w:rFonts w:ascii="Times New Roman" w:eastAsia="Sylfaen" w:hAnsi="Times New Roman"/>
          <w:sz w:val="24"/>
          <w:szCs w:val="24"/>
        </w:rPr>
        <w:t xml:space="preserve"> Həmçinin, etnik azlıqların xahişi ilə gürcü dilini daha yaxşı öyrənmək məqsədilə, </w:t>
      </w:r>
      <w:proofErr w:type="spellStart"/>
      <w:r w:rsidRPr="004B6D0C">
        <w:rPr>
          <w:rFonts w:ascii="Times New Roman" w:eastAsia="Sylfaen" w:hAnsi="Times New Roman"/>
          <w:sz w:val="24"/>
          <w:szCs w:val="24"/>
        </w:rPr>
        <w:t>Yarmuğanlı</w:t>
      </w:r>
      <w:proofErr w:type="spellEnd"/>
      <w:r w:rsidRPr="004B6D0C">
        <w:rPr>
          <w:rFonts w:ascii="Times New Roman" w:eastAsia="Sylfaen" w:hAnsi="Times New Roman"/>
          <w:sz w:val="24"/>
          <w:szCs w:val="24"/>
        </w:rPr>
        <w:t xml:space="preserve"> məktəbinə 200-dən çox gürcü</w:t>
      </w:r>
      <w:r w:rsidR="00763BC2" w:rsidRPr="004B6D0C">
        <w:rPr>
          <w:rFonts w:ascii="Times New Roman" w:eastAsia="Sylfaen" w:hAnsi="Times New Roman"/>
          <w:sz w:val="24"/>
          <w:szCs w:val="24"/>
        </w:rPr>
        <w:t>cə</w:t>
      </w:r>
      <w:r w:rsidRPr="004B6D0C">
        <w:rPr>
          <w:rFonts w:ascii="Times New Roman" w:eastAsia="Sylfaen" w:hAnsi="Times New Roman"/>
          <w:sz w:val="24"/>
          <w:szCs w:val="24"/>
        </w:rPr>
        <w:t xml:space="preserve"> və gürcü dilinə tərcümə edilmiş kitablar verildi.</w:t>
      </w:r>
      <w:r w:rsidR="00BE7791" w:rsidRPr="004B6D0C">
        <w:rPr>
          <w:rFonts w:ascii="Times New Roman" w:eastAsia="Sylfaen" w:hAnsi="Times New Roman"/>
          <w:sz w:val="24"/>
          <w:szCs w:val="24"/>
          <w:lang w:val="ka-GE"/>
        </w:rPr>
        <w:t xml:space="preserve"> </w:t>
      </w:r>
    </w:p>
    <w:p w:rsidR="00A56774" w:rsidRPr="004B6D0C" w:rsidRDefault="00763BC2" w:rsidP="003E157C">
      <w:pPr>
        <w:numPr>
          <w:ilvl w:val="0"/>
          <w:numId w:val="26"/>
        </w:numPr>
        <w:shd w:val="clear" w:color="auto" w:fill="FFFFFF"/>
        <w:spacing w:line="240" w:lineRule="auto"/>
        <w:ind w:right="61"/>
        <w:jc w:val="both"/>
        <w:rPr>
          <w:rFonts w:ascii="Times New Roman" w:eastAsia="Sylfaen" w:hAnsi="Times New Roman"/>
          <w:sz w:val="24"/>
          <w:szCs w:val="24"/>
          <w:lang w:val="ka-GE"/>
        </w:rPr>
      </w:pPr>
      <w:r w:rsidRPr="004B6D0C">
        <w:rPr>
          <w:rFonts w:ascii="Times New Roman" w:eastAsia="Sylfaen" w:hAnsi="Times New Roman"/>
          <w:sz w:val="24"/>
          <w:szCs w:val="24"/>
        </w:rPr>
        <w:t xml:space="preserve">Laqodexi bələdiyyəsinin </w:t>
      </w:r>
      <w:proofErr w:type="spellStart"/>
      <w:r w:rsidRPr="004B6D0C">
        <w:rPr>
          <w:rFonts w:ascii="Times New Roman" w:eastAsia="Sylfaen" w:hAnsi="Times New Roman"/>
          <w:sz w:val="24"/>
          <w:szCs w:val="24"/>
        </w:rPr>
        <w:t>Qabal</w:t>
      </w:r>
      <w:proofErr w:type="spellEnd"/>
      <w:r w:rsidRPr="004B6D0C">
        <w:rPr>
          <w:rFonts w:ascii="Times New Roman" w:eastAsia="Sylfaen" w:hAnsi="Times New Roman"/>
          <w:sz w:val="24"/>
          <w:szCs w:val="24"/>
        </w:rPr>
        <w:t xml:space="preserve"> kəndində </w:t>
      </w:r>
      <w:r w:rsidR="00BF32A6" w:rsidRPr="004B6D0C">
        <w:rPr>
          <w:rFonts w:ascii="Times New Roman" w:eastAsia="Sylfaen" w:hAnsi="Times New Roman"/>
          <w:sz w:val="24"/>
          <w:szCs w:val="24"/>
        </w:rPr>
        <w:t>G</w:t>
      </w:r>
      <w:r w:rsidRPr="004B6D0C">
        <w:rPr>
          <w:rFonts w:ascii="Times New Roman" w:eastAsia="Sylfaen" w:hAnsi="Times New Roman"/>
          <w:sz w:val="24"/>
          <w:szCs w:val="24"/>
        </w:rPr>
        <w:t>ənclər</w:t>
      </w:r>
      <w:r w:rsidR="00BF32A6" w:rsidRPr="004B6D0C">
        <w:rPr>
          <w:rFonts w:ascii="Times New Roman" w:eastAsia="Sylfaen" w:hAnsi="Times New Roman"/>
          <w:sz w:val="24"/>
          <w:szCs w:val="24"/>
        </w:rPr>
        <w:t xml:space="preserve"> İctimai Mərkəzi a</w:t>
      </w:r>
      <w:r w:rsidR="00A33B18" w:rsidRPr="004B6D0C">
        <w:rPr>
          <w:rFonts w:ascii="Times New Roman" w:eastAsia="Sylfaen" w:hAnsi="Times New Roman"/>
          <w:sz w:val="24"/>
          <w:szCs w:val="24"/>
        </w:rPr>
        <w:t xml:space="preserve">çıldı. Mərkəz </w:t>
      </w:r>
      <w:r w:rsidR="00BF32A6" w:rsidRPr="004B6D0C">
        <w:rPr>
          <w:rFonts w:ascii="Times New Roman" w:eastAsia="Sylfaen" w:hAnsi="Times New Roman"/>
          <w:sz w:val="24"/>
          <w:szCs w:val="24"/>
        </w:rPr>
        <w:t xml:space="preserve">Gürcüstanın İnkişaf Assosiasiyası (GİA) tərəfindən </w:t>
      </w:r>
      <w:r w:rsidR="009B10DE" w:rsidRPr="004B6D0C">
        <w:rPr>
          <w:rFonts w:ascii="Times New Roman" w:eastAsia="Sylfaen" w:hAnsi="Times New Roman"/>
          <w:sz w:val="24"/>
          <w:szCs w:val="24"/>
        </w:rPr>
        <w:t>bərpa edilmiş</w:t>
      </w:r>
      <w:r w:rsidR="003E157C" w:rsidRPr="004B6D0C">
        <w:rPr>
          <w:rFonts w:ascii="Times New Roman" w:eastAsia="Sylfaen" w:hAnsi="Times New Roman"/>
          <w:sz w:val="24"/>
          <w:szCs w:val="24"/>
        </w:rPr>
        <w:t xml:space="preserve"> və onun </w:t>
      </w:r>
      <w:r w:rsidR="009B10DE" w:rsidRPr="004B6D0C">
        <w:rPr>
          <w:rFonts w:ascii="Times New Roman" w:eastAsia="Sylfaen" w:hAnsi="Times New Roman"/>
          <w:sz w:val="24"/>
          <w:szCs w:val="24"/>
        </w:rPr>
        <w:t>inventarla tə</w:t>
      </w:r>
      <w:r w:rsidR="003E157C" w:rsidRPr="004B6D0C">
        <w:rPr>
          <w:rFonts w:ascii="Times New Roman" w:eastAsia="Sylfaen" w:hAnsi="Times New Roman"/>
          <w:sz w:val="24"/>
          <w:szCs w:val="24"/>
        </w:rPr>
        <w:t>chizatını</w:t>
      </w:r>
      <w:r w:rsidR="009B10DE" w:rsidRPr="004B6D0C">
        <w:rPr>
          <w:rFonts w:ascii="Times New Roman" w:eastAsia="Sylfaen" w:hAnsi="Times New Roman"/>
          <w:sz w:val="24"/>
          <w:szCs w:val="24"/>
        </w:rPr>
        <w:t xml:space="preserve"> isə Laqodexi bələdiyyə qamqeobası öz üzərinə götürmüşdür. </w:t>
      </w:r>
      <w:proofErr w:type="spellStart"/>
      <w:r w:rsidR="00431D56" w:rsidRPr="004B6D0C">
        <w:rPr>
          <w:rFonts w:ascii="Times New Roman" w:eastAsia="Sylfaen" w:hAnsi="Times New Roman"/>
          <w:sz w:val="24"/>
          <w:szCs w:val="24"/>
        </w:rPr>
        <w:t>Qabal</w:t>
      </w:r>
      <w:proofErr w:type="spellEnd"/>
      <w:r w:rsidR="00431D56" w:rsidRPr="004B6D0C">
        <w:rPr>
          <w:rFonts w:ascii="Times New Roman" w:eastAsia="Sylfaen" w:hAnsi="Times New Roman"/>
          <w:sz w:val="24"/>
          <w:szCs w:val="24"/>
        </w:rPr>
        <w:t xml:space="preserve"> kəndi Gənclər İctimai Mərkəzi, bələdiyyə</w:t>
      </w:r>
      <w:r w:rsidR="00A33B18" w:rsidRPr="004B6D0C">
        <w:rPr>
          <w:rFonts w:ascii="Times New Roman" w:eastAsia="Sylfaen" w:hAnsi="Times New Roman"/>
          <w:sz w:val="24"/>
          <w:szCs w:val="24"/>
        </w:rPr>
        <w:t>nin</w:t>
      </w:r>
      <w:r w:rsidR="00431D56" w:rsidRPr="004B6D0C">
        <w:rPr>
          <w:rFonts w:ascii="Times New Roman" w:eastAsia="Sylfaen" w:hAnsi="Times New Roman"/>
          <w:sz w:val="24"/>
          <w:szCs w:val="24"/>
        </w:rPr>
        <w:t xml:space="preserve"> və idmanın inkişafı mərkəzinin dəstəyi ilə </w:t>
      </w:r>
      <w:r w:rsidR="00A33B18" w:rsidRPr="004B6D0C">
        <w:rPr>
          <w:rFonts w:ascii="Times New Roman" w:eastAsia="Sylfaen" w:hAnsi="Times New Roman"/>
          <w:sz w:val="24"/>
          <w:szCs w:val="24"/>
        </w:rPr>
        <w:t>yerli gənclərin təşəbbüsü əsasında intellektual-mədəni-yaradıcı və idman tədbirləri hə</w:t>
      </w:r>
      <w:r w:rsidR="003E157C" w:rsidRPr="004B6D0C">
        <w:rPr>
          <w:rFonts w:ascii="Times New Roman" w:eastAsia="Sylfaen" w:hAnsi="Times New Roman"/>
          <w:sz w:val="24"/>
          <w:szCs w:val="24"/>
        </w:rPr>
        <w:t>yata keçir</w:t>
      </w:r>
      <w:r w:rsidR="00A33B18" w:rsidRPr="004B6D0C">
        <w:rPr>
          <w:rFonts w:ascii="Times New Roman" w:eastAsia="Sylfaen" w:hAnsi="Times New Roman"/>
          <w:sz w:val="24"/>
          <w:szCs w:val="24"/>
        </w:rPr>
        <w:t xml:space="preserve">di. </w:t>
      </w:r>
    </w:p>
    <w:p w:rsidR="00BE7791" w:rsidRPr="004B6D0C" w:rsidRDefault="00BE7791" w:rsidP="00BE7791">
      <w:pPr>
        <w:shd w:val="clear" w:color="auto" w:fill="FFFFFF"/>
        <w:spacing w:line="240" w:lineRule="auto"/>
        <w:ind w:right="61"/>
        <w:jc w:val="both"/>
        <w:rPr>
          <w:rFonts w:ascii="Times New Roman" w:eastAsia="Sylfaen" w:hAnsi="Times New Roman"/>
          <w:sz w:val="24"/>
          <w:szCs w:val="24"/>
          <w:lang w:val="ka-GE"/>
        </w:rPr>
      </w:pPr>
      <w:r w:rsidRPr="004B6D0C">
        <w:rPr>
          <w:rFonts w:ascii="Times New Roman" w:eastAsia="Sylfaen" w:hAnsi="Times New Roman"/>
          <w:sz w:val="24"/>
          <w:szCs w:val="24"/>
          <w:lang w:val="ka-GE"/>
        </w:rPr>
        <w:t xml:space="preserve">                                                                                                                                                                                                                                             </w:t>
      </w:r>
    </w:p>
    <w:p w:rsidR="002C1627" w:rsidRPr="004B6D0C" w:rsidRDefault="002C1627" w:rsidP="0002123C">
      <w:pPr>
        <w:pStyle w:val="Heading2"/>
        <w:rPr>
          <w:rFonts w:ascii="Times New Roman" w:hAnsi="Times New Roman"/>
          <w:sz w:val="24"/>
          <w:szCs w:val="24"/>
        </w:rPr>
      </w:pPr>
      <w:bookmarkStart w:id="19" w:name="_Toc442885156"/>
      <w:bookmarkStart w:id="20" w:name="_Toc448500549"/>
      <w:r w:rsidRPr="004B6D0C">
        <w:rPr>
          <w:rFonts w:ascii="Times New Roman" w:hAnsi="Times New Roman"/>
          <w:sz w:val="24"/>
          <w:szCs w:val="24"/>
        </w:rPr>
        <w:t xml:space="preserve">IV. </w:t>
      </w:r>
      <w:bookmarkEnd w:id="19"/>
      <w:r w:rsidR="003E157C" w:rsidRPr="004B6D0C">
        <w:rPr>
          <w:rFonts w:ascii="Times New Roman" w:hAnsi="Times New Roman"/>
          <w:sz w:val="24"/>
          <w:szCs w:val="24"/>
        </w:rPr>
        <w:t xml:space="preserve">Etnik </w:t>
      </w:r>
      <w:r w:rsidR="00C52604" w:rsidRPr="004B6D0C">
        <w:rPr>
          <w:rFonts w:ascii="Times New Roman" w:hAnsi="Times New Roman"/>
          <w:sz w:val="24"/>
          <w:szCs w:val="24"/>
        </w:rPr>
        <w:t>azlıqların mədəniyyətlərinin qorunub saxlan</w:t>
      </w:r>
      <w:r w:rsidR="001E5898" w:rsidRPr="004B6D0C">
        <w:rPr>
          <w:rFonts w:ascii="Times New Roman" w:hAnsi="Times New Roman"/>
          <w:sz w:val="24"/>
          <w:szCs w:val="24"/>
        </w:rPr>
        <w:t>ıl</w:t>
      </w:r>
      <w:r w:rsidR="00C52604" w:rsidRPr="004B6D0C">
        <w:rPr>
          <w:rFonts w:ascii="Times New Roman" w:hAnsi="Times New Roman"/>
          <w:sz w:val="24"/>
          <w:szCs w:val="24"/>
        </w:rPr>
        <w:t>ması və tolerant mühitin təmin edilməsi</w:t>
      </w:r>
      <w:bookmarkEnd w:id="20"/>
    </w:p>
    <w:p w:rsidR="00883EAA" w:rsidRPr="004B6D0C" w:rsidRDefault="00883EAA" w:rsidP="00883EAA">
      <w:pPr>
        <w:rPr>
          <w:rFonts w:ascii="Times New Roman" w:hAnsi="Times New Roman"/>
          <w:sz w:val="24"/>
          <w:szCs w:val="24"/>
        </w:rPr>
      </w:pPr>
    </w:p>
    <w:p w:rsidR="005D40AC" w:rsidRPr="004B6D0C" w:rsidRDefault="001E5898" w:rsidP="00203699">
      <w:pPr>
        <w:jc w:val="both"/>
        <w:rPr>
          <w:rFonts w:ascii="Times New Roman" w:hAnsi="Times New Roman"/>
          <w:sz w:val="24"/>
          <w:szCs w:val="24"/>
          <w:lang w:val="sv-SE"/>
        </w:rPr>
      </w:pPr>
      <w:r w:rsidRPr="004B6D0C">
        <w:rPr>
          <w:rFonts w:ascii="Times New Roman" w:hAnsi="Times New Roman"/>
          <w:sz w:val="24"/>
          <w:szCs w:val="24"/>
          <w:lang w:val="sv-SE"/>
        </w:rPr>
        <w:t xml:space="preserve">Hesabat dövründə Gürcüstan Mədəniyyət və Abidələrin Müdafiəsi Nazirliyinin dəstəyi və bilavasitə iştirakı ilə proqramların və layihələrin, eləcə də tədbirlərin həyata keçirilməsi davam etdirildi. Başlıca məqsəd isə etnik azlıqların mədəniyyətlərinin mühafizəsi, inkişafı və populyaralaşdırılmasından ibarət idi. </w:t>
      </w:r>
      <w:r w:rsidR="00B41E9F" w:rsidRPr="004B6D0C">
        <w:rPr>
          <w:rFonts w:ascii="Times New Roman" w:hAnsi="Times New Roman"/>
          <w:sz w:val="24"/>
          <w:szCs w:val="24"/>
          <w:lang w:val="sv-SE"/>
        </w:rPr>
        <w:t>Mədəni özünüifadə və gürcü məkanında onların növbəti inteqrasiyası məqsədilə ictimai hüquq üzrə hüquqi şəxslərin</w:t>
      </w:r>
      <w:r w:rsidR="00932DA9" w:rsidRPr="004B6D0C">
        <w:rPr>
          <w:rFonts w:ascii="Times New Roman" w:hAnsi="Times New Roman"/>
          <w:sz w:val="24"/>
          <w:szCs w:val="24"/>
          <w:lang w:val="sv-SE"/>
        </w:rPr>
        <w:t xml:space="preserve">, xüsusən də ÜHHŞ David Baazov adına </w:t>
      </w:r>
      <w:r w:rsidR="00A22F8A" w:rsidRPr="004B6D0C">
        <w:rPr>
          <w:rFonts w:ascii="Times New Roman" w:hAnsi="Times New Roman"/>
          <w:sz w:val="24"/>
          <w:szCs w:val="24"/>
          <w:lang w:val="sv-SE"/>
        </w:rPr>
        <w:t>G</w:t>
      </w:r>
      <w:r w:rsidR="00932DA9" w:rsidRPr="004B6D0C">
        <w:rPr>
          <w:rFonts w:ascii="Times New Roman" w:hAnsi="Times New Roman"/>
          <w:sz w:val="24"/>
          <w:szCs w:val="24"/>
          <w:lang w:val="sv-SE"/>
        </w:rPr>
        <w:t>ürcü</w:t>
      </w:r>
      <w:r w:rsidR="00A22F8A" w:rsidRPr="004B6D0C">
        <w:rPr>
          <w:rFonts w:ascii="Times New Roman" w:hAnsi="Times New Roman"/>
          <w:sz w:val="24"/>
          <w:szCs w:val="24"/>
          <w:lang w:val="sv-SE"/>
        </w:rPr>
        <w:t>stan</w:t>
      </w:r>
      <w:r w:rsidR="00932DA9" w:rsidRPr="004B6D0C">
        <w:rPr>
          <w:rFonts w:ascii="Times New Roman" w:hAnsi="Times New Roman"/>
          <w:sz w:val="24"/>
          <w:szCs w:val="24"/>
          <w:lang w:val="sv-SE"/>
        </w:rPr>
        <w:t xml:space="preserve"> </w:t>
      </w:r>
      <w:r w:rsidR="00A22F8A" w:rsidRPr="004B6D0C">
        <w:rPr>
          <w:rFonts w:ascii="Times New Roman" w:hAnsi="Times New Roman"/>
          <w:sz w:val="24"/>
          <w:szCs w:val="24"/>
          <w:lang w:val="sv-SE"/>
        </w:rPr>
        <w:t>Y</w:t>
      </w:r>
      <w:r w:rsidR="00932DA9" w:rsidRPr="004B6D0C">
        <w:rPr>
          <w:rFonts w:ascii="Times New Roman" w:hAnsi="Times New Roman"/>
          <w:sz w:val="24"/>
          <w:szCs w:val="24"/>
          <w:lang w:val="sv-SE"/>
        </w:rPr>
        <w:t xml:space="preserve">əhudilərinin və </w:t>
      </w:r>
      <w:r w:rsidR="00A22F8A" w:rsidRPr="004B6D0C">
        <w:rPr>
          <w:rFonts w:ascii="Times New Roman" w:hAnsi="Times New Roman"/>
          <w:sz w:val="24"/>
          <w:szCs w:val="24"/>
          <w:lang w:val="sv-SE"/>
        </w:rPr>
        <w:t>G</w:t>
      </w:r>
      <w:r w:rsidR="00932DA9" w:rsidRPr="004B6D0C">
        <w:rPr>
          <w:rFonts w:ascii="Times New Roman" w:hAnsi="Times New Roman"/>
          <w:sz w:val="24"/>
          <w:szCs w:val="24"/>
          <w:lang w:val="sv-SE"/>
        </w:rPr>
        <w:t>ürcü-</w:t>
      </w:r>
      <w:r w:rsidR="00A22F8A" w:rsidRPr="004B6D0C">
        <w:rPr>
          <w:rFonts w:ascii="Times New Roman" w:hAnsi="Times New Roman"/>
          <w:sz w:val="24"/>
          <w:szCs w:val="24"/>
          <w:lang w:val="sv-SE"/>
        </w:rPr>
        <w:t>Y</w:t>
      </w:r>
      <w:r w:rsidR="00932DA9" w:rsidRPr="004B6D0C">
        <w:rPr>
          <w:rFonts w:ascii="Times New Roman" w:hAnsi="Times New Roman"/>
          <w:sz w:val="24"/>
          <w:szCs w:val="24"/>
          <w:lang w:val="sv-SE"/>
        </w:rPr>
        <w:t xml:space="preserve">əhudi </w:t>
      </w:r>
      <w:r w:rsidR="00A22F8A" w:rsidRPr="004B6D0C">
        <w:rPr>
          <w:rFonts w:ascii="Times New Roman" w:hAnsi="Times New Roman"/>
          <w:sz w:val="24"/>
          <w:szCs w:val="24"/>
          <w:lang w:val="sv-SE"/>
        </w:rPr>
        <w:t>M</w:t>
      </w:r>
      <w:r w:rsidR="00932DA9" w:rsidRPr="004B6D0C">
        <w:rPr>
          <w:rFonts w:ascii="Times New Roman" w:hAnsi="Times New Roman"/>
          <w:sz w:val="24"/>
          <w:szCs w:val="24"/>
          <w:lang w:val="sv-SE"/>
        </w:rPr>
        <w:t>ünasibətləri</w:t>
      </w:r>
      <w:r w:rsidR="005D40AC" w:rsidRPr="004B6D0C">
        <w:rPr>
          <w:rFonts w:ascii="Times New Roman" w:hAnsi="Times New Roman"/>
          <w:sz w:val="24"/>
          <w:szCs w:val="24"/>
          <w:lang w:val="sv-SE"/>
        </w:rPr>
        <w:t>nin</w:t>
      </w:r>
      <w:r w:rsidR="00932DA9" w:rsidRPr="004B6D0C">
        <w:rPr>
          <w:rFonts w:ascii="Times New Roman" w:hAnsi="Times New Roman"/>
          <w:sz w:val="24"/>
          <w:szCs w:val="24"/>
          <w:lang w:val="sv-SE"/>
        </w:rPr>
        <w:t xml:space="preserve"> </w:t>
      </w:r>
      <w:r w:rsidR="00A22F8A" w:rsidRPr="004B6D0C">
        <w:rPr>
          <w:rFonts w:ascii="Times New Roman" w:hAnsi="Times New Roman"/>
          <w:sz w:val="24"/>
          <w:szCs w:val="24"/>
          <w:lang w:val="sv-SE"/>
        </w:rPr>
        <w:t>T</w:t>
      </w:r>
      <w:r w:rsidR="00932DA9" w:rsidRPr="004B6D0C">
        <w:rPr>
          <w:rFonts w:ascii="Times New Roman" w:hAnsi="Times New Roman"/>
          <w:sz w:val="24"/>
          <w:szCs w:val="24"/>
          <w:lang w:val="sv-SE"/>
        </w:rPr>
        <w:t xml:space="preserve">arixi </w:t>
      </w:r>
      <w:r w:rsidR="00A22F8A" w:rsidRPr="004B6D0C">
        <w:rPr>
          <w:rFonts w:ascii="Times New Roman" w:hAnsi="Times New Roman"/>
          <w:sz w:val="24"/>
          <w:szCs w:val="24"/>
          <w:lang w:val="sv-SE"/>
        </w:rPr>
        <w:t>M</w:t>
      </w:r>
      <w:r w:rsidR="00932DA9" w:rsidRPr="004B6D0C">
        <w:rPr>
          <w:rFonts w:ascii="Times New Roman" w:hAnsi="Times New Roman"/>
          <w:sz w:val="24"/>
          <w:szCs w:val="24"/>
          <w:lang w:val="sv-SE"/>
        </w:rPr>
        <w:t xml:space="preserve">uzeyinin, ÜHHŞ Mirzə Fətəli Axundov adına Azərbaycan </w:t>
      </w:r>
      <w:r w:rsidR="005D40AC" w:rsidRPr="004B6D0C">
        <w:rPr>
          <w:rFonts w:ascii="Times New Roman" w:hAnsi="Times New Roman"/>
          <w:sz w:val="24"/>
          <w:szCs w:val="24"/>
          <w:lang w:val="sv-SE"/>
        </w:rPr>
        <w:t>M</w:t>
      </w:r>
      <w:r w:rsidR="00932DA9" w:rsidRPr="004B6D0C">
        <w:rPr>
          <w:rFonts w:ascii="Times New Roman" w:hAnsi="Times New Roman"/>
          <w:sz w:val="24"/>
          <w:szCs w:val="24"/>
          <w:lang w:val="sv-SE"/>
        </w:rPr>
        <w:t xml:space="preserve">ədəniyyət </w:t>
      </w:r>
      <w:r w:rsidR="005D40AC" w:rsidRPr="004B6D0C">
        <w:rPr>
          <w:rFonts w:ascii="Times New Roman" w:hAnsi="Times New Roman"/>
          <w:sz w:val="24"/>
          <w:szCs w:val="24"/>
          <w:lang w:val="sv-SE"/>
        </w:rPr>
        <w:t>M</w:t>
      </w:r>
      <w:r w:rsidR="00932DA9" w:rsidRPr="004B6D0C">
        <w:rPr>
          <w:rFonts w:ascii="Times New Roman" w:hAnsi="Times New Roman"/>
          <w:sz w:val="24"/>
          <w:szCs w:val="24"/>
          <w:lang w:val="sv-SE"/>
        </w:rPr>
        <w:t>uzeyi</w:t>
      </w:r>
      <w:r w:rsidR="005D40AC" w:rsidRPr="004B6D0C">
        <w:rPr>
          <w:rFonts w:ascii="Times New Roman" w:hAnsi="Times New Roman"/>
          <w:sz w:val="24"/>
          <w:szCs w:val="24"/>
          <w:lang w:val="sv-SE"/>
        </w:rPr>
        <w:t xml:space="preserve">nin, ÜHHŞ Tbilisi Petros Adamyan adına </w:t>
      </w:r>
      <w:r w:rsidR="005D40AC" w:rsidRPr="004B6D0C">
        <w:rPr>
          <w:rFonts w:ascii="Times New Roman" w:hAnsi="Times New Roman"/>
          <w:sz w:val="24"/>
          <w:szCs w:val="24"/>
          <w:lang w:val="sv-SE"/>
        </w:rPr>
        <w:lastRenderedPageBreak/>
        <w:t xml:space="preserve">erməni, ÜHHŞ Tbilisi Heydər Əliyev adına Azərbaycan və ÜHHŞ A. Qriboyedov adına rus Peşəkar </w:t>
      </w:r>
      <w:r w:rsidR="00BD22C9" w:rsidRPr="004B6D0C">
        <w:rPr>
          <w:rFonts w:ascii="Times New Roman" w:hAnsi="Times New Roman"/>
          <w:sz w:val="24"/>
          <w:szCs w:val="24"/>
          <w:lang w:val="sv-SE"/>
        </w:rPr>
        <w:t xml:space="preserve">Dövlət </w:t>
      </w:r>
      <w:r w:rsidR="005D40AC" w:rsidRPr="004B6D0C">
        <w:rPr>
          <w:rFonts w:ascii="Times New Roman" w:hAnsi="Times New Roman"/>
          <w:sz w:val="24"/>
          <w:szCs w:val="24"/>
          <w:lang w:val="sv-SE"/>
        </w:rPr>
        <w:t>Dram Teatrlarının fəaliyyətlərinin dəstəklənməsi</w:t>
      </w:r>
      <w:r w:rsidR="00BC69A0" w:rsidRPr="004B6D0C">
        <w:rPr>
          <w:rFonts w:ascii="Times New Roman" w:hAnsi="Times New Roman"/>
          <w:sz w:val="24"/>
          <w:szCs w:val="24"/>
          <w:lang w:val="sv-SE"/>
        </w:rPr>
        <w:t xml:space="preserve"> davam etdirildi</w:t>
      </w:r>
      <w:r w:rsidR="00BD22C9" w:rsidRPr="004B6D0C">
        <w:rPr>
          <w:rFonts w:ascii="Times New Roman" w:hAnsi="Times New Roman"/>
          <w:sz w:val="24"/>
          <w:szCs w:val="24"/>
          <w:lang w:val="sv-SE"/>
        </w:rPr>
        <w:t xml:space="preserve">. </w:t>
      </w:r>
      <w:r w:rsidR="005D40AC" w:rsidRPr="004B6D0C">
        <w:rPr>
          <w:rFonts w:ascii="Times New Roman" w:hAnsi="Times New Roman"/>
          <w:sz w:val="24"/>
          <w:szCs w:val="24"/>
          <w:lang w:val="sv-SE"/>
        </w:rPr>
        <w:t xml:space="preserve"> </w:t>
      </w:r>
    </w:p>
    <w:p w:rsidR="00203699" w:rsidRPr="004B6D0C" w:rsidRDefault="00203699" w:rsidP="00203699">
      <w:pPr>
        <w:pStyle w:val="ListParagraph"/>
        <w:tabs>
          <w:tab w:val="left" w:pos="0"/>
        </w:tabs>
        <w:ind w:left="360"/>
        <w:jc w:val="both"/>
        <w:rPr>
          <w:rFonts w:ascii="Times New Roman" w:hAnsi="Times New Roman"/>
          <w:sz w:val="24"/>
          <w:szCs w:val="24"/>
          <w:lang w:val="sv-SE"/>
        </w:rPr>
      </w:pPr>
    </w:p>
    <w:p w:rsidR="00203699" w:rsidRPr="004B6D0C" w:rsidRDefault="00BD22C9" w:rsidP="00203699">
      <w:pPr>
        <w:pStyle w:val="ListParagraph"/>
        <w:tabs>
          <w:tab w:val="left" w:pos="0"/>
        </w:tabs>
        <w:ind w:left="0"/>
        <w:jc w:val="both"/>
        <w:rPr>
          <w:rFonts w:ascii="Times New Roman" w:hAnsi="Times New Roman"/>
          <w:b/>
          <w:i/>
          <w:sz w:val="24"/>
          <w:szCs w:val="24"/>
        </w:rPr>
      </w:pPr>
      <w:r w:rsidRPr="004B6D0C">
        <w:rPr>
          <w:rFonts w:ascii="Times New Roman" w:hAnsi="Times New Roman"/>
          <w:b/>
          <w:i/>
          <w:sz w:val="24"/>
          <w:szCs w:val="24"/>
        </w:rPr>
        <w:t>Teatrların dəstəklənməsi</w:t>
      </w:r>
    </w:p>
    <w:p w:rsidR="00203699" w:rsidRPr="004B6D0C" w:rsidRDefault="00203699" w:rsidP="00203699">
      <w:pPr>
        <w:pStyle w:val="ListParagraph"/>
        <w:tabs>
          <w:tab w:val="left" w:pos="0"/>
        </w:tabs>
        <w:ind w:left="0"/>
        <w:jc w:val="both"/>
        <w:rPr>
          <w:rFonts w:ascii="Times New Roman" w:hAnsi="Times New Roman"/>
          <w:i/>
          <w:sz w:val="24"/>
          <w:szCs w:val="24"/>
          <w:lang w:val="ka-GE"/>
        </w:rPr>
      </w:pPr>
    </w:p>
    <w:p w:rsidR="00203699" w:rsidRPr="004B6D0C" w:rsidRDefault="00BD22C9" w:rsidP="00203699">
      <w:pPr>
        <w:pStyle w:val="ListParagraph"/>
        <w:tabs>
          <w:tab w:val="left" w:pos="0"/>
        </w:tabs>
        <w:ind w:left="0"/>
        <w:jc w:val="both"/>
        <w:rPr>
          <w:rFonts w:ascii="Times New Roman" w:hAnsi="Times New Roman"/>
          <w:sz w:val="24"/>
          <w:szCs w:val="24"/>
        </w:rPr>
      </w:pPr>
      <w:r w:rsidRPr="004B6D0C">
        <w:rPr>
          <w:rFonts w:ascii="Times New Roman" w:hAnsi="Times New Roman"/>
          <w:sz w:val="24"/>
          <w:szCs w:val="24"/>
        </w:rPr>
        <w:t>A. Qriboyedov adına Rus Peşəkar Dövlət Dram Teatrı</w:t>
      </w:r>
      <w:r w:rsidR="00FC24C0" w:rsidRPr="004B6D0C">
        <w:rPr>
          <w:rFonts w:ascii="Times New Roman" w:hAnsi="Times New Roman"/>
          <w:sz w:val="24"/>
          <w:szCs w:val="24"/>
        </w:rPr>
        <w:t xml:space="preserve">nın </w:t>
      </w:r>
      <w:r w:rsidR="0017142F" w:rsidRPr="004B6D0C">
        <w:rPr>
          <w:rFonts w:ascii="Times New Roman" w:hAnsi="Times New Roman"/>
          <w:sz w:val="24"/>
          <w:szCs w:val="24"/>
        </w:rPr>
        <w:t xml:space="preserve">yaradılmasının </w:t>
      </w:r>
      <w:r w:rsidR="00FC24C0" w:rsidRPr="004B6D0C">
        <w:rPr>
          <w:rFonts w:ascii="Times New Roman" w:hAnsi="Times New Roman"/>
          <w:sz w:val="24"/>
          <w:szCs w:val="24"/>
        </w:rPr>
        <w:t>170 illiyi ilə bağlı silsilə tədbirlər keçirildi –bütöv il ərzində teatrda 121 tamaşa, o cümlədən 3 premyera baş tutdu.</w:t>
      </w:r>
      <w:r w:rsidR="000E0160" w:rsidRPr="004B6D0C">
        <w:rPr>
          <w:rFonts w:ascii="Times New Roman" w:hAnsi="Times New Roman"/>
          <w:sz w:val="24"/>
          <w:szCs w:val="24"/>
        </w:rPr>
        <w:t xml:space="preserve">  Tamaşaya 39 853 tamaşaçı </w:t>
      </w:r>
      <w:r w:rsidR="002006A6" w:rsidRPr="004B6D0C">
        <w:rPr>
          <w:rFonts w:ascii="Times New Roman" w:hAnsi="Times New Roman"/>
          <w:sz w:val="24"/>
          <w:szCs w:val="24"/>
        </w:rPr>
        <w:t xml:space="preserve">gəldi. Teatr xarici qastrollarda 12 tamaşa təqdim etdi. </w:t>
      </w:r>
      <w:r w:rsidR="00E75E86" w:rsidRPr="004B6D0C">
        <w:rPr>
          <w:rFonts w:ascii="Times New Roman" w:hAnsi="Times New Roman"/>
          <w:sz w:val="24"/>
          <w:szCs w:val="24"/>
        </w:rPr>
        <w:t xml:space="preserve">ÜHHŞ Tbilisi Heydər Əliyev adına Azərbaycan və ÜHHŞ Tbilisi </w:t>
      </w:r>
      <w:proofErr w:type="spellStart"/>
      <w:r w:rsidR="00E75E86" w:rsidRPr="004B6D0C">
        <w:rPr>
          <w:rFonts w:ascii="Times New Roman" w:hAnsi="Times New Roman"/>
          <w:sz w:val="24"/>
          <w:szCs w:val="24"/>
        </w:rPr>
        <w:t>Petros</w:t>
      </w:r>
      <w:proofErr w:type="spellEnd"/>
      <w:r w:rsidR="00E75E86" w:rsidRPr="004B6D0C">
        <w:rPr>
          <w:rFonts w:ascii="Times New Roman" w:hAnsi="Times New Roman"/>
          <w:sz w:val="24"/>
          <w:szCs w:val="24"/>
        </w:rPr>
        <w:t xml:space="preserve"> </w:t>
      </w:r>
      <w:proofErr w:type="spellStart"/>
      <w:r w:rsidR="00E75E86" w:rsidRPr="004B6D0C">
        <w:rPr>
          <w:rFonts w:ascii="Times New Roman" w:hAnsi="Times New Roman"/>
          <w:sz w:val="24"/>
          <w:szCs w:val="24"/>
        </w:rPr>
        <w:t>Adamyan</w:t>
      </w:r>
      <w:proofErr w:type="spellEnd"/>
      <w:r w:rsidR="00E75E86" w:rsidRPr="004B6D0C">
        <w:rPr>
          <w:rFonts w:ascii="Times New Roman" w:hAnsi="Times New Roman"/>
          <w:sz w:val="24"/>
          <w:szCs w:val="24"/>
        </w:rPr>
        <w:t xml:space="preserve"> adına Erməni </w:t>
      </w:r>
      <w:r w:rsidR="000E0160" w:rsidRPr="004B6D0C">
        <w:rPr>
          <w:rFonts w:ascii="Times New Roman" w:hAnsi="Times New Roman"/>
          <w:sz w:val="24"/>
          <w:szCs w:val="24"/>
        </w:rPr>
        <w:t xml:space="preserve"> </w:t>
      </w:r>
      <w:r w:rsidR="00E75E86" w:rsidRPr="004B6D0C">
        <w:rPr>
          <w:rFonts w:ascii="Times New Roman" w:hAnsi="Times New Roman"/>
          <w:sz w:val="24"/>
          <w:szCs w:val="24"/>
        </w:rPr>
        <w:t xml:space="preserve">Peşəkar Dövlət Dram teatrlarına gəldikdə isə Azərbaycan teatrı 8 tamaşa və 2 qastrol, erməni teatrı isə 9 yerli və 1 səyyar tamaşa keçirdi. </w:t>
      </w:r>
      <w:r w:rsidR="0017142F" w:rsidRPr="004B6D0C">
        <w:rPr>
          <w:rFonts w:ascii="Times New Roman" w:hAnsi="Times New Roman"/>
          <w:sz w:val="24"/>
          <w:szCs w:val="24"/>
        </w:rPr>
        <w:t>Azərbaycan teatrlarında tamaşaçıların sayı 2 210, erməni teatrlarında isə 1 144 nəfər təşkil edirdi. Muzeylər isə elmi-tədqiqat fəaliyyəti ilə məşğuldurlar.</w:t>
      </w:r>
    </w:p>
    <w:p w:rsidR="00203699" w:rsidRPr="004B6D0C" w:rsidRDefault="00203699" w:rsidP="00203699">
      <w:pPr>
        <w:pStyle w:val="ListParagraph"/>
        <w:tabs>
          <w:tab w:val="left" w:pos="0"/>
        </w:tabs>
        <w:ind w:left="360"/>
        <w:jc w:val="both"/>
        <w:rPr>
          <w:rFonts w:ascii="Times New Roman" w:hAnsi="Times New Roman"/>
          <w:sz w:val="24"/>
          <w:szCs w:val="24"/>
          <w:lang w:val="ka-GE"/>
        </w:rPr>
      </w:pPr>
    </w:p>
    <w:p w:rsidR="00203699" w:rsidRPr="004B6D0C" w:rsidRDefault="00203699" w:rsidP="00203699">
      <w:pPr>
        <w:pStyle w:val="ListParagraph"/>
        <w:tabs>
          <w:tab w:val="left" w:pos="0"/>
        </w:tabs>
        <w:ind w:left="360"/>
        <w:jc w:val="both"/>
        <w:rPr>
          <w:rFonts w:ascii="Times New Roman" w:hAnsi="Times New Roman"/>
          <w:sz w:val="24"/>
          <w:szCs w:val="24"/>
          <w:lang w:val="ka-GE"/>
        </w:rPr>
      </w:pPr>
    </w:p>
    <w:p w:rsidR="00203699" w:rsidRPr="004B6D0C" w:rsidRDefault="00203699" w:rsidP="00203699">
      <w:pPr>
        <w:pStyle w:val="ListParagraph"/>
        <w:tabs>
          <w:tab w:val="left" w:pos="0"/>
        </w:tabs>
        <w:ind w:left="360"/>
        <w:jc w:val="both"/>
        <w:rPr>
          <w:rFonts w:ascii="Times New Roman" w:hAnsi="Times New Roman"/>
          <w:sz w:val="24"/>
          <w:szCs w:val="24"/>
          <w:lang w:val="ka-GE"/>
        </w:rPr>
      </w:pPr>
    </w:p>
    <w:p w:rsidR="00203699" w:rsidRPr="004B6D0C" w:rsidRDefault="0017142F" w:rsidP="00203699">
      <w:pPr>
        <w:pStyle w:val="ListParagraph"/>
        <w:tabs>
          <w:tab w:val="left" w:pos="0"/>
        </w:tabs>
        <w:ind w:left="0"/>
        <w:jc w:val="both"/>
        <w:rPr>
          <w:rFonts w:ascii="Times New Roman" w:hAnsi="Times New Roman"/>
          <w:b/>
          <w:i/>
          <w:sz w:val="24"/>
          <w:szCs w:val="24"/>
        </w:rPr>
      </w:pPr>
      <w:r w:rsidRPr="004B6D0C">
        <w:rPr>
          <w:rFonts w:ascii="Times New Roman" w:hAnsi="Times New Roman"/>
          <w:b/>
          <w:i/>
          <w:sz w:val="24"/>
          <w:szCs w:val="24"/>
        </w:rPr>
        <w:t xml:space="preserve">Muzeylərin dəstəklənməsi </w:t>
      </w:r>
    </w:p>
    <w:p w:rsidR="00203699" w:rsidRPr="004B6D0C" w:rsidRDefault="00203699" w:rsidP="00203699">
      <w:pPr>
        <w:pStyle w:val="ListParagraph"/>
        <w:tabs>
          <w:tab w:val="left" w:pos="0"/>
        </w:tabs>
        <w:ind w:left="0"/>
        <w:jc w:val="both"/>
        <w:rPr>
          <w:rFonts w:ascii="Times New Roman" w:hAnsi="Times New Roman"/>
          <w:b/>
          <w:i/>
          <w:sz w:val="24"/>
          <w:szCs w:val="24"/>
          <w:lang w:val="ka-GE"/>
        </w:rPr>
      </w:pPr>
    </w:p>
    <w:p w:rsidR="00203699" w:rsidRPr="004B6D0C" w:rsidRDefault="0017142F" w:rsidP="00203699">
      <w:pPr>
        <w:pStyle w:val="ListParagraph"/>
        <w:tabs>
          <w:tab w:val="left" w:pos="0"/>
        </w:tabs>
        <w:ind w:left="0"/>
        <w:jc w:val="both"/>
        <w:rPr>
          <w:rFonts w:ascii="Times New Roman" w:hAnsi="Times New Roman"/>
          <w:sz w:val="24"/>
          <w:szCs w:val="24"/>
        </w:rPr>
      </w:pPr>
      <w:r w:rsidRPr="004B6D0C">
        <w:rPr>
          <w:rFonts w:ascii="Times New Roman" w:hAnsi="Times New Roman"/>
          <w:b/>
          <w:i/>
          <w:sz w:val="24"/>
          <w:szCs w:val="24"/>
        </w:rPr>
        <w:t xml:space="preserve">ÜHHŞ David </w:t>
      </w:r>
      <w:proofErr w:type="spellStart"/>
      <w:r w:rsidRPr="004B6D0C">
        <w:rPr>
          <w:rFonts w:ascii="Times New Roman" w:hAnsi="Times New Roman"/>
          <w:b/>
          <w:i/>
          <w:sz w:val="24"/>
          <w:szCs w:val="24"/>
        </w:rPr>
        <w:t>Baazov</w:t>
      </w:r>
      <w:proofErr w:type="spellEnd"/>
      <w:r w:rsidRPr="004B6D0C">
        <w:rPr>
          <w:rFonts w:ascii="Times New Roman" w:hAnsi="Times New Roman"/>
          <w:b/>
          <w:i/>
          <w:sz w:val="24"/>
          <w:szCs w:val="24"/>
        </w:rPr>
        <w:t xml:space="preserve"> adına </w:t>
      </w:r>
      <w:r w:rsidR="00A22F8A" w:rsidRPr="004B6D0C">
        <w:rPr>
          <w:rFonts w:ascii="Times New Roman" w:hAnsi="Times New Roman"/>
          <w:b/>
          <w:i/>
          <w:sz w:val="24"/>
          <w:szCs w:val="24"/>
        </w:rPr>
        <w:t xml:space="preserve"> Gürcüstan Yəhudiləri və Gürcü-Yəhudi Münasibətlərinin Tarixi Muzeyi.</w:t>
      </w:r>
      <w:r w:rsidR="00A22F8A" w:rsidRPr="004B6D0C">
        <w:rPr>
          <w:rFonts w:ascii="Times New Roman" w:hAnsi="Times New Roman"/>
          <w:b/>
          <w:sz w:val="24"/>
          <w:szCs w:val="24"/>
        </w:rPr>
        <w:t xml:space="preserve"> </w:t>
      </w:r>
      <w:r w:rsidR="00A22F8A" w:rsidRPr="004B6D0C">
        <w:rPr>
          <w:rFonts w:ascii="Times New Roman" w:hAnsi="Times New Roman"/>
          <w:sz w:val="24"/>
          <w:szCs w:val="24"/>
        </w:rPr>
        <w:t>2015-ci ildə muzeydə 2 kitabın təqdimatı, 1 xatirə gecəsi, 2 filmin nümayişi, 1 yaradıcılıq gecəsi, 1</w:t>
      </w:r>
      <w:r w:rsidR="00FA747C" w:rsidRPr="004B6D0C">
        <w:rPr>
          <w:rFonts w:ascii="Times New Roman" w:hAnsi="Times New Roman"/>
          <w:sz w:val="24"/>
          <w:szCs w:val="24"/>
        </w:rPr>
        <w:t>gecə və 1 mühazirə keçirildi. Mayın 18-də beynəlxalq muzey günü ilə əlaqədar 3 tədbir təşkil olundu. İyunun 28-də təbii fəlakət nəticəsində zərərçəkmiş uşaqlara məktəb inventarı və başqa hədiyyələr təqdim olundu. Muzeyin və</w:t>
      </w:r>
      <w:r w:rsidR="00452539" w:rsidRPr="004B6D0C">
        <w:rPr>
          <w:rFonts w:ascii="Times New Roman" w:hAnsi="Times New Roman"/>
          <w:sz w:val="24"/>
          <w:szCs w:val="24"/>
        </w:rPr>
        <w:t xml:space="preserve"> muzey fondunun inventar</w:t>
      </w:r>
      <w:r w:rsidR="00FA747C" w:rsidRPr="004B6D0C">
        <w:rPr>
          <w:rFonts w:ascii="Times New Roman" w:hAnsi="Times New Roman"/>
          <w:sz w:val="24"/>
          <w:szCs w:val="24"/>
        </w:rPr>
        <w:t>laşdırılması və fondların axtarılması-zənginləşdirilməsi istiqamətində işlə</w:t>
      </w:r>
      <w:r w:rsidR="008772F1" w:rsidRPr="004B6D0C">
        <w:rPr>
          <w:rFonts w:ascii="Times New Roman" w:hAnsi="Times New Roman"/>
          <w:sz w:val="24"/>
          <w:szCs w:val="24"/>
        </w:rPr>
        <w:t xml:space="preserve">r davam etdirilir. Muzey İsrailin Gürcüstandakı keçmiş səfirini və Qüds Milli Universitetinin professor müəllimlərini qonaq etdi. </w:t>
      </w:r>
      <w:r w:rsidR="002E6679" w:rsidRPr="004B6D0C">
        <w:rPr>
          <w:rFonts w:ascii="Times New Roman" w:hAnsi="Times New Roman"/>
          <w:sz w:val="24"/>
          <w:szCs w:val="24"/>
        </w:rPr>
        <w:t xml:space="preserve">Sentyabr ayının 4-də </w:t>
      </w:r>
      <w:proofErr w:type="spellStart"/>
      <w:r w:rsidR="002E6679" w:rsidRPr="004B6D0C">
        <w:rPr>
          <w:rFonts w:ascii="Times New Roman" w:hAnsi="Times New Roman"/>
          <w:sz w:val="24"/>
          <w:szCs w:val="24"/>
        </w:rPr>
        <w:t>Oni</w:t>
      </w:r>
      <w:proofErr w:type="spellEnd"/>
      <w:r w:rsidR="002E6679" w:rsidRPr="004B6D0C">
        <w:rPr>
          <w:rFonts w:ascii="Times New Roman" w:hAnsi="Times New Roman"/>
          <w:sz w:val="24"/>
          <w:szCs w:val="24"/>
        </w:rPr>
        <w:t xml:space="preserve"> şəhəri sinaqoqunun 100</w:t>
      </w:r>
      <w:r w:rsidR="0079020C" w:rsidRPr="004B6D0C">
        <w:rPr>
          <w:rFonts w:ascii="Times New Roman" w:hAnsi="Times New Roman"/>
          <w:sz w:val="24"/>
          <w:szCs w:val="24"/>
        </w:rPr>
        <w:t xml:space="preserve">-cü </w:t>
      </w:r>
      <w:r w:rsidR="002E6679" w:rsidRPr="004B6D0C">
        <w:rPr>
          <w:rFonts w:ascii="Times New Roman" w:hAnsi="Times New Roman"/>
          <w:sz w:val="24"/>
          <w:szCs w:val="24"/>
        </w:rPr>
        <w:t xml:space="preserve"> il</w:t>
      </w:r>
      <w:r w:rsidR="0079020C" w:rsidRPr="004B6D0C">
        <w:rPr>
          <w:rFonts w:ascii="Times New Roman" w:hAnsi="Times New Roman"/>
          <w:sz w:val="24"/>
          <w:szCs w:val="24"/>
        </w:rPr>
        <w:t>dönümünə</w:t>
      </w:r>
      <w:r w:rsidR="002E6679" w:rsidRPr="004B6D0C">
        <w:rPr>
          <w:rFonts w:ascii="Times New Roman" w:hAnsi="Times New Roman"/>
          <w:sz w:val="24"/>
          <w:szCs w:val="24"/>
        </w:rPr>
        <w:t xml:space="preserve"> həsr olunmuş tədbir keçirildi, “26 </w:t>
      </w:r>
      <w:proofErr w:type="spellStart"/>
      <w:r w:rsidR="002E6679" w:rsidRPr="004B6D0C">
        <w:rPr>
          <w:rFonts w:ascii="Times New Roman" w:hAnsi="Times New Roman"/>
          <w:sz w:val="24"/>
          <w:szCs w:val="24"/>
        </w:rPr>
        <w:t>Saukuneşi</w:t>
      </w:r>
      <w:proofErr w:type="spellEnd"/>
      <w:r w:rsidR="002E6679" w:rsidRPr="004B6D0C">
        <w:rPr>
          <w:rFonts w:ascii="Times New Roman" w:hAnsi="Times New Roman"/>
          <w:sz w:val="24"/>
          <w:szCs w:val="24"/>
        </w:rPr>
        <w:t xml:space="preserve"> ” (“26 </w:t>
      </w:r>
      <w:proofErr w:type="spellStart"/>
      <w:r w:rsidR="002E6679" w:rsidRPr="004B6D0C">
        <w:rPr>
          <w:rFonts w:ascii="Times New Roman" w:hAnsi="Times New Roman"/>
          <w:sz w:val="24"/>
          <w:szCs w:val="24"/>
        </w:rPr>
        <w:t>əsrdə”</w:t>
      </w:r>
      <w:proofErr w:type="spellEnd"/>
      <w:r w:rsidR="002E6679" w:rsidRPr="004B6D0C">
        <w:rPr>
          <w:rFonts w:ascii="Times New Roman" w:hAnsi="Times New Roman"/>
          <w:sz w:val="24"/>
          <w:szCs w:val="24"/>
        </w:rPr>
        <w:t xml:space="preserve">) qəzetində və ABŞ-da </w:t>
      </w:r>
      <w:r w:rsidR="00452539" w:rsidRPr="004B6D0C">
        <w:rPr>
          <w:rFonts w:ascii="Times New Roman" w:hAnsi="Times New Roman"/>
          <w:sz w:val="24"/>
          <w:szCs w:val="24"/>
        </w:rPr>
        <w:t>buraxılan</w:t>
      </w:r>
      <w:r w:rsidR="002E6679" w:rsidRPr="004B6D0C">
        <w:rPr>
          <w:rFonts w:ascii="Times New Roman" w:hAnsi="Times New Roman"/>
          <w:sz w:val="24"/>
          <w:szCs w:val="24"/>
        </w:rPr>
        <w:t xml:space="preserve"> </w:t>
      </w:r>
      <w:proofErr w:type="spellStart"/>
      <w:r w:rsidR="002E6679" w:rsidRPr="004B6D0C">
        <w:rPr>
          <w:rFonts w:ascii="Times New Roman" w:hAnsi="Times New Roman"/>
          <w:sz w:val="24"/>
          <w:szCs w:val="24"/>
        </w:rPr>
        <w:t>“Davitis</w:t>
      </w:r>
      <w:proofErr w:type="spellEnd"/>
      <w:r w:rsidR="002E6679" w:rsidRPr="004B6D0C">
        <w:rPr>
          <w:rFonts w:ascii="Times New Roman" w:hAnsi="Times New Roman"/>
          <w:sz w:val="24"/>
          <w:szCs w:val="24"/>
        </w:rPr>
        <w:t xml:space="preserve"> </w:t>
      </w:r>
      <w:proofErr w:type="spellStart"/>
      <w:r w:rsidR="002E6679" w:rsidRPr="004B6D0C">
        <w:rPr>
          <w:rFonts w:ascii="Times New Roman" w:hAnsi="Times New Roman"/>
          <w:sz w:val="24"/>
          <w:szCs w:val="24"/>
        </w:rPr>
        <w:t>Pari”</w:t>
      </w:r>
      <w:proofErr w:type="spellEnd"/>
      <w:r w:rsidR="002E6679" w:rsidRPr="004B6D0C">
        <w:rPr>
          <w:rFonts w:ascii="Times New Roman" w:hAnsi="Times New Roman"/>
          <w:sz w:val="24"/>
          <w:szCs w:val="24"/>
        </w:rPr>
        <w:t xml:space="preserve"> (</w:t>
      </w:r>
      <w:proofErr w:type="spellStart"/>
      <w:r w:rsidR="002E6679" w:rsidRPr="004B6D0C">
        <w:rPr>
          <w:rFonts w:ascii="Times New Roman" w:hAnsi="Times New Roman"/>
          <w:sz w:val="24"/>
          <w:szCs w:val="24"/>
        </w:rPr>
        <w:t>“Davidin</w:t>
      </w:r>
      <w:proofErr w:type="spellEnd"/>
      <w:r w:rsidR="002E6679" w:rsidRPr="004B6D0C">
        <w:rPr>
          <w:rFonts w:ascii="Times New Roman" w:hAnsi="Times New Roman"/>
          <w:sz w:val="24"/>
          <w:szCs w:val="24"/>
        </w:rPr>
        <w:t xml:space="preserve"> </w:t>
      </w:r>
      <w:proofErr w:type="spellStart"/>
      <w:r w:rsidR="002E6679" w:rsidRPr="004B6D0C">
        <w:rPr>
          <w:rFonts w:ascii="Times New Roman" w:hAnsi="Times New Roman"/>
          <w:sz w:val="24"/>
          <w:szCs w:val="24"/>
        </w:rPr>
        <w:t>qalxanı”</w:t>
      </w:r>
      <w:proofErr w:type="spellEnd"/>
      <w:r w:rsidR="002E6679" w:rsidRPr="004B6D0C">
        <w:rPr>
          <w:rFonts w:ascii="Times New Roman" w:hAnsi="Times New Roman"/>
          <w:sz w:val="24"/>
          <w:szCs w:val="24"/>
        </w:rPr>
        <w:t xml:space="preserve">) qəzetində </w:t>
      </w:r>
      <w:r w:rsidR="00452539" w:rsidRPr="004B6D0C">
        <w:rPr>
          <w:rFonts w:ascii="Times New Roman" w:hAnsi="Times New Roman"/>
          <w:sz w:val="24"/>
          <w:szCs w:val="24"/>
        </w:rPr>
        <w:t>publikasiyalar dərc edildi.</w:t>
      </w:r>
      <w:r w:rsidR="0079020C" w:rsidRPr="004B6D0C">
        <w:rPr>
          <w:rFonts w:ascii="Times New Roman" w:hAnsi="Times New Roman"/>
          <w:sz w:val="24"/>
          <w:szCs w:val="24"/>
        </w:rPr>
        <w:t xml:space="preserve"> Sentyabrın 7-də muzeydə yəhudi mədəniyyət gününə həsr edilmiş </w:t>
      </w:r>
      <w:proofErr w:type="spellStart"/>
      <w:r w:rsidR="0079020C" w:rsidRPr="004B6D0C">
        <w:rPr>
          <w:rFonts w:ascii="Times New Roman" w:hAnsi="Times New Roman"/>
          <w:sz w:val="24"/>
          <w:szCs w:val="24"/>
        </w:rPr>
        <w:t>“Körpülər”</w:t>
      </w:r>
      <w:proofErr w:type="spellEnd"/>
      <w:r w:rsidR="0079020C" w:rsidRPr="004B6D0C">
        <w:rPr>
          <w:rFonts w:ascii="Times New Roman" w:hAnsi="Times New Roman"/>
          <w:sz w:val="24"/>
          <w:szCs w:val="24"/>
        </w:rPr>
        <w:t xml:space="preserve"> adlı  gecə keçirildi. </w:t>
      </w:r>
    </w:p>
    <w:p w:rsidR="0013241D" w:rsidRPr="004B6D0C" w:rsidRDefault="0013241D" w:rsidP="00203699">
      <w:pPr>
        <w:jc w:val="both"/>
        <w:rPr>
          <w:rFonts w:ascii="Times New Roman" w:hAnsi="Times New Roman"/>
          <w:b/>
          <w:i/>
          <w:sz w:val="24"/>
          <w:szCs w:val="24"/>
        </w:rPr>
      </w:pPr>
      <w:r w:rsidRPr="004B6D0C">
        <w:rPr>
          <w:rFonts w:ascii="Times New Roman" w:hAnsi="Times New Roman"/>
          <w:b/>
          <w:i/>
          <w:sz w:val="24"/>
          <w:szCs w:val="24"/>
        </w:rPr>
        <w:t xml:space="preserve">ÜHHŞ Mirzə Fətəli Axundov adına Azərbaycan Mədəniyyət Muzeyi. </w:t>
      </w:r>
    </w:p>
    <w:p w:rsidR="00DF7CCF" w:rsidRPr="004B6D0C" w:rsidRDefault="0013241D" w:rsidP="00203699">
      <w:pPr>
        <w:jc w:val="both"/>
        <w:rPr>
          <w:rFonts w:ascii="Times New Roman" w:hAnsi="Times New Roman"/>
          <w:sz w:val="24"/>
          <w:szCs w:val="24"/>
        </w:rPr>
      </w:pPr>
      <w:r w:rsidRPr="004B6D0C">
        <w:rPr>
          <w:rFonts w:ascii="Times New Roman" w:hAnsi="Times New Roman"/>
          <w:sz w:val="24"/>
          <w:szCs w:val="24"/>
        </w:rPr>
        <w:t xml:space="preserve">Muzeydə 6 görüş, 1 seminar, 8 tədbir, o cümlədən Gəncə şəhəri və Kutaisi yazıçıları arasında </w:t>
      </w:r>
      <w:r w:rsidR="00253488" w:rsidRPr="004B6D0C">
        <w:rPr>
          <w:rFonts w:ascii="Times New Roman" w:hAnsi="Times New Roman"/>
          <w:sz w:val="24"/>
          <w:szCs w:val="24"/>
        </w:rPr>
        <w:t xml:space="preserve">konfrans, 1990-cı ildə Bakıda müstəqillik uğrunda ölənlərin xatirə gecəsi, yazıçı E. Mahmudovun </w:t>
      </w:r>
      <w:r w:rsidR="00126DD1" w:rsidRPr="004B6D0C">
        <w:rPr>
          <w:rFonts w:ascii="Times New Roman" w:hAnsi="Times New Roman"/>
          <w:sz w:val="24"/>
          <w:szCs w:val="24"/>
        </w:rPr>
        <w:t>75 illik yubileyinə</w:t>
      </w:r>
      <w:r w:rsidR="008F4FCA" w:rsidRPr="004B6D0C">
        <w:rPr>
          <w:rFonts w:ascii="Times New Roman" w:hAnsi="Times New Roman"/>
          <w:sz w:val="24"/>
          <w:szCs w:val="24"/>
        </w:rPr>
        <w:t xml:space="preserve"> hə</w:t>
      </w:r>
      <w:r w:rsidR="00126DD1" w:rsidRPr="004B6D0C">
        <w:rPr>
          <w:rFonts w:ascii="Times New Roman" w:hAnsi="Times New Roman"/>
          <w:sz w:val="24"/>
          <w:szCs w:val="24"/>
        </w:rPr>
        <w:t xml:space="preserve">sr olunmuş axşam, </w:t>
      </w:r>
      <w:proofErr w:type="spellStart"/>
      <w:r w:rsidR="00126DD1" w:rsidRPr="004B6D0C">
        <w:rPr>
          <w:rFonts w:ascii="Times New Roman" w:hAnsi="Times New Roman"/>
          <w:sz w:val="24"/>
          <w:szCs w:val="24"/>
        </w:rPr>
        <w:t>“Xocalıya</w:t>
      </w:r>
      <w:proofErr w:type="spellEnd"/>
      <w:r w:rsidR="00126DD1" w:rsidRPr="004B6D0C">
        <w:rPr>
          <w:rFonts w:ascii="Times New Roman" w:hAnsi="Times New Roman"/>
          <w:sz w:val="24"/>
          <w:szCs w:val="24"/>
        </w:rPr>
        <w:t xml:space="preserve"> </w:t>
      </w:r>
      <w:proofErr w:type="spellStart"/>
      <w:r w:rsidR="00126DD1" w:rsidRPr="004B6D0C">
        <w:rPr>
          <w:rFonts w:ascii="Times New Roman" w:hAnsi="Times New Roman"/>
          <w:sz w:val="24"/>
          <w:szCs w:val="24"/>
        </w:rPr>
        <w:t>Ədalət”</w:t>
      </w:r>
      <w:proofErr w:type="spellEnd"/>
      <w:r w:rsidR="00126DD1" w:rsidRPr="004B6D0C">
        <w:rPr>
          <w:rFonts w:ascii="Times New Roman" w:hAnsi="Times New Roman"/>
          <w:sz w:val="24"/>
          <w:szCs w:val="24"/>
        </w:rPr>
        <w:t xml:space="preserve"> foto sə</w:t>
      </w:r>
      <w:r w:rsidR="00227925" w:rsidRPr="004B6D0C">
        <w:rPr>
          <w:rFonts w:ascii="Times New Roman" w:hAnsi="Times New Roman"/>
          <w:sz w:val="24"/>
          <w:szCs w:val="24"/>
        </w:rPr>
        <w:t>rgi</w:t>
      </w:r>
      <w:r w:rsidR="00496DC5" w:rsidRPr="004B6D0C">
        <w:rPr>
          <w:rFonts w:ascii="Times New Roman" w:hAnsi="Times New Roman"/>
          <w:sz w:val="24"/>
          <w:szCs w:val="24"/>
        </w:rPr>
        <w:t>si</w:t>
      </w:r>
      <w:r w:rsidR="00227925" w:rsidRPr="004B6D0C">
        <w:rPr>
          <w:rFonts w:ascii="Times New Roman" w:hAnsi="Times New Roman"/>
          <w:sz w:val="24"/>
          <w:szCs w:val="24"/>
        </w:rPr>
        <w:t xml:space="preserve"> keçirildi. </w:t>
      </w:r>
      <w:proofErr w:type="spellStart"/>
      <w:r w:rsidR="00227925" w:rsidRPr="004B6D0C">
        <w:rPr>
          <w:rFonts w:ascii="Times New Roman" w:hAnsi="Times New Roman"/>
          <w:sz w:val="24"/>
          <w:szCs w:val="24"/>
        </w:rPr>
        <w:t>“Zəlimxan</w:t>
      </w:r>
      <w:proofErr w:type="spellEnd"/>
      <w:r w:rsidR="00227925" w:rsidRPr="004B6D0C">
        <w:rPr>
          <w:rFonts w:ascii="Times New Roman" w:hAnsi="Times New Roman"/>
          <w:sz w:val="24"/>
          <w:szCs w:val="24"/>
        </w:rPr>
        <w:t xml:space="preserve"> sözünün </w:t>
      </w:r>
      <w:proofErr w:type="spellStart"/>
      <w:r w:rsidR="00227925" w:rsidRPr="004B6D0C">
        <w:rPr>
          <w:rFonts w:ascii="Times New Roman" w:hAnsi="Times New Roman"/>
          <w:sz w:val="24"/>
          <w:szCs w:val="24"/>
        </w:rPr>
        <w:t>zirvəsi”</w:t>
      </w:r>
      <w:proofErr w:type="spellEnd"/>
      <w:r w:rsidR="00FD0275" w:rsidRPr="004B6D0C">
        <w:rPr>
          <w:rFonts w:ascii="Times New Roman" w:hAnsi="Times New Roman"/>
          <w:sz w:val="24"/>
          <w:szCs w:val="24"/>
        </w:rPr>
        <w:t xml:space="preserve"> kitabının </w:t>
      </w:r>
      <w:r w:rsidR="00227925" w:rsidRPr="004B6D0C">
        <w:rPr>
          <w:rFonts w:ascii="Times New Roman" w:hAnsi="Times New Roman"/>
          <w:sz w:val="24"/>
          <w:szCs w:val="24"/>
        </w:rPr>
        <w:t xml:space="preserve"> və 2 yeni </w:t>
      </w:r>
      <w:r w:rsidR="00FD0275" w:rsidRPr="004B6D0C">
        <w:rPr>
          <w:rFonts w:ascii="Times New Roman" w:hAnsi="Times New Roman"/>
          <w:sz w:val="24"/>
          <w:szCs w:val="24"/>
        </w:rPr>
        <w:t>nəşriyyatın təqdimatı</w:t>
      </w:r>
      <w:r w:rsidR="00227925" w:rsidRPr="004B6D0C">
        <w:rPr>
          <w:rFonts w:ascii="Times New Roman" w:hAnsi="Times New Roman"/>
          <w:sz w:val="24"/>
          <w:szCs w:val="24"/>
        </w:rPr>
        <w:t xml:space="preserve"> </w:t>
      </w:r>
      <w:r w:rsidR="00496DC5" w:rsidRPr="004B6D0C">
        <w:rPr>
          <w:rFonts w:ascii="Times New Roman" w:hAnsi="Times New Roman"/>
          <w:sz w:val="24"/>
          <w:szCs w:val="24"/>
        </w:rPr>
        <w:t>oldu</w:t>
      </w:r>
      <w:r w:rsidR="00FD0275" w:rsidRPr="004B6D0C">
        <w:rPr>
          <w:rFonts w:ascii="Times New Roman" w:hAnsi="Times New Roman"/>
          <w:sz w:val="24"/>
          <w:szCs w:val="24"/>
        </w:rPr>
        <w:t xml:space="preserve">. 5 sərgi, o cümlədən, mayın 21-də Mədəniyyət və Abidələrin Müdafiəsi Nazirliyinin təşkilatçılığı ilə </w:t>
      </w:r>
      <w:r w:rsidR="00845ADB" w:rsidRPr="004B6D0C">
        <w:rPr>
          <w:rFonts w:ascii="Times New Roman" w:hAnsi="Times New Roman"/>
          <w:sz w:val="24"/>
          <w:szCs w:val="24"/>
        </w:rPr>
        <w:t xml:space="preserve">mədəni rəngarənglik günü ilə bağlı sərgi keçirildi. Azərbaycan Memarlıq və </w:t>
      </w:r>
      <w:r w:rsidR="0025503E" w:rsidRPr="004B6D0C">
        <w:rPr>
          <w:rFonts w:ascii="Times New Roman" w:hAnsi="Times New Roman"/>
          <w:sz w:val="24"/>
          <w:szCs w:val="24"/>
        </w:rPr>
        <w:t>İnşaat Universitetinin nümayəndələri</w:t>
      </w:r>
      <w:r w:rsidR="00496DC5" w:rsidRPr="004B6D0C">
        <w:rPr>
          <w:rFonts w:ascii="Times New Roman" w:hAnsi="Times New Roman"/>
          <w:sz w:val="24"/>
          <w:szCs w:val="24"/>
        </w:rPr>
        <w:t>ndən</w:t>
      </w:r>
      <w:r w:rsidR="0025503E" w:rsidRPr="004B6D0C">
        <w:rPr>
          <w:rFonts w:ascii="Times New Roman" w:hAnsi="Times New Roman"/>
          <w:sz w:val="24"/>
          <w:szCs w:val="24"/>
        </w:rPr>
        <w:t xml:space="preserve"> əcnəbi tələbələrin qəbulu şərtlə</w:t>
      </w:r>
      <w:r w:rsidR="00496DC5" w:rsidRPr="004B6D0C">
        <w:rPr>
          <w:rFonts w:ascii="Times New Roman" w:hAnsi="Times New Roman"/>
          <w:sz w:val="24"/>
          <w:szCs w:val="24"/>
        </w:rPr>
        <w:t>ri barəsində məlumat almaq</w:t>
      </w:r>
      <w:r w:rsidR="0025503E" w:rsidRPr="004B6D0C">
        <w:rPr>
          <w:rFonts w:ascii="Times New Roman" w:hAnsi="Times New Roman"/>
          <w:sz w:val="24"/>
          <w:szCs w:val="24"/>
        </w:rPr>
        <w:t xml:space="preserve"> məqsədilə, </w:t>
      </w:r>
      <w:r w:rsidR="002669D9" w:rsidRPr="004B6D0C">
        <w:rPr>
          <w:rFonts w:ascii="Times New Roman" w:hAnsi="Times New Roman"/>
          <w:sz w:val="24"/>
          <w:szCs w:val="24"/>
        </w:rPr>
        <w:t xml:space="preserve">Gürcüstanla Azərbaycan gənclər təşkilatları arasında görüşlər baş tutdu, </w:t>
      </w:r>
      <w:r w:rsidR="0025503E" w:rsidRPr="004B6D0C">
        <w:rPr>
          <w:rFonts w:ascii="Times New Roman" w:hAnsi="Times New Roman"/>
          <w:sz w:val="24"/>
          <w:szCs w:val="24"/>
        </w:rPr>
        <w:t xml:space="preserve">Gürcüstan Parlamenti Milli Kitabxanasında </w:t>
      </w:r>
      <w:r w:rsidR="00DF7CCF" w:rsidRPr="004B6D0C">
        <w:rPr>
          <w:rFonts w:ascii="Times New Roman" w:hAnsi="Times New Roman"/>
          <w:sz w:val="24"/>
          <w:szCs w:val="24"/>
        </w:rPr>
        <w:t xml:space="preserve">Azərbaycan </w:t>
      </w:r>
      <w:r w:rsidR="00DF7CCF" w:rsidRPr="004B6D0C">
        <w:rPr>
          <w:rFonts w:ascii="Times New Roman" w:hAnsi="Times New Roman"/>
          <w:sz w:val="24"/>
          <w:szCs w:val="24"/>
        </w:rPr>
        <w:lastRenderedPageBreak/>
        <w:t>mədəni irsinin sərgisi təşkil edildi, 3 nəşriyyatın təqdimatı keçirildi.</w:t>
      </w:r>
      <w:r w:rsidR="001575BD" w:rsidRPr="004B6D0C">
        <w:rPr>
          <w:rFonts w:ascii="Times New Roman" w:hAnsi="Times New Roman"/>
          <w:sz w:val="24"/>
          <w:szCs w:val="24"/>
        </w:rPr>
        <w:t xml:space="preserve"> </w:t>
      </w:r>
      <w:r w:rsidR="00DF7CCF" w:rsidRPr="004B6D0C">
        <w:rPr>
          <w:rFonts w:ascii="Times New Roman" w:hAnsi="Times New Roman"/>
          <w:sz w:val="24"/>
          <w:szCs w:val="24"/>
        </w:rPr>
        <w:t>İyulun 9-da Mirzə Fətəli Axundovun doğumunun 203-cü il dönümünə həsr edilmiş sərgi təşkil edildi, hansının ki, təşkilatçısı M.F.</w:t>
      </w:r>
      <w:r w:rsidR="001575BD" w:rsidRPr="004B6D0C">
        <w:rPr>
          <w:rFonts w:ascii="Times New Roman" w:hAnsi="Times New Roman"/>
          <w:sz w:val="24"/>
          <w:szCs w:val="24"/>
        </w:rPr>
        <w:t xml:space="preserve"> </w:t>
      </w:r>
      <w:r w:rsidR="00DF7CCF" w:rsidRPr="004B6D0C">
        <w:rPr>
          <w:rFonts w:ascii="Times New Roman" w:hAnsi="Times New Roman"/>
          <w:sz w:val="24"/>
          <w:szCs w:val="24"/>
        </w:rPr>
        <w:t xml:space="preserve">Axundovun adını daşıyan muzeylə birgə </w:t>
      </w:r>
      <w:r w:rsidR="00897728" w:rsidRPr="004B6D0C">
        <w:rPr>
          <w:rFonts w:ascii="Times New Roman" w:hAnsi="Times New Roman"/>
          <w:sz w:val="24"/>
          <w:szCs w:val="24"/>
        </w:rPr>
        <w:t>Gürcüstan Teatr, Musiqi, Kino və Xore</w:t>
      </w:r>
      <w:r w:rsidR="001575BD" w:rsidRPr="004B6D0C">
        <w:rPr>
          <w:rFonts w:ascii="Times New Roman" w:hAnsi="Times New Roman"/>
          <w:sz w:val="24"/>
          <w:szCs w:val="24"/>
        </w:rPr>
        <w:t>o</w:t>
      </w:r>
      <w:r w:rsidR="00897728" w:rsidRPr="004B6D0C">
        <w:rPr>
          <w:rFonts w:ascii="Times New Roman" w:hAnsi="Times New Roman"/>
          <w:sz w:val="24"/>
          <w:szCs w:val="24"/>
        </w:rPr>
        <w:t xml:space="preserve">qrafiya Dövlət Muzeyləri idilər. İyulun 27-də muzeyə Azərbaycan Milli Məclisinin heyəti təşrif buyurdu, sentyabrın  22, 23 və 24 isə Üzeyir Hacıbəyovun 130 illik yubileyi ilə əlaqədar </w:t>
      </w:r>
      <w:r w:rsidR="00155828" w:rsidRPr="004B6D0C">
        <w:rPr>
          <w:rFonts w:ascii="Times New Roman" w:hAnsi="Times New Roman"/>
          <w:sz w:val="24"/>
          <w:szCs w:val="24"/>
        </w:rPr>
        <w:t xml:space="preserve">Marneulidə, Qardabani və Bolnisidə </w:t>
      </w:r>
      <w:r w:rsidR="00897728" w:rsidRPr="004B6D0C">
        <w:rPr>
          <w:rFonts w:ascii="Times New Roman" w:hAnsi="Times New Roman"/>
          <w:sz w:val="24"/>
          <w:szCs w:val="24"/>
        </w:rPr>
        <w:t xml:space="preserve">klassik musiqi konsertləri </w:t>
      </w:r>
      <w:r w:rsidR="00155828" w:rsidRPr="004B6D0C">
        <w:rPr>
          <w:rFonts w:ascii="Times New Roman" w:hAnsi="Times New Roman"/>
          <w:sz w:val="24"/>
          <w:szCs w:val="24"/>
        </w:rPr>
        <w:t>keçirildi. Rəşid Behbudovun 100 illik yubileyinə həsr olunmuş konsert keçirildi. Konsertdə Xırdalan şəhəri musiqi məktəbinin şagirdlər orkestri də iştirak etdi. Noyabrın 13-də Mirzə Fətəli Axundovun Azərbaycan Mədəniyyət Mu</w:t>
      </w:r>
      <w:r w:rsidR="004B5DB5" w:rsidRPr="004B6D0C">
        <w:rPr>
          <w:rFonts w:ascii="Times New Roman" w:hAnsi="Times New Roman"/>
          <w:sz w:val="24"/>
          <w:szCs w:val="24"/>
        </w:rPr>
        <w:t>zeyinin direktoru Leyla Əliye</w:t>
      </w:r>
      <w:r w:rsidR="002E02C1" w:rsidRPr="004B6D0C">
        <w:rPr>
          <w:rFonts w:ascii="Times New Roman" w:hAnsi="Times New Roman"/>
          <w:sz w:val="24"/>
          <w:szCs w:val="24"/>
        </w:rPr>
        <w:t>va</w:t>
      </w:r>
      <w:r w:rsidR="004B5DB5" w:rsidRPr="004B6D0C">
        <w:rPr>
          <w:rFonts w:ascii="Times New Roman" w:hAnsi="Times New Roman"/>
          <w:sz w:val="24"/>
          <w:szCs w:val="24"/>
        </w:rPr>
        <w:t xml:space="preserve"> </w:t>
      </w:r>
      <w:r w:rsidR="00155828" w:rsidRPr="004B6D0C">
        <w:rPr>
          <w:rFonts w:ascii="Times New Roman" w:hAnsi="Times New Roman"/>
          <w:sz w:val="24"/>
          <w:szCs w:val="24"/>
        </w:rPr>
        <w:t>tolerantlıq günü ilə əlaqədar</w:t>
      </w:r>
      <w:r w:rsidR="004B5DB5" w:rsidRPr="004B6D0C">
        <w:rPr>
          <w:rFonts w:ascii="Times New Roman" w:hAnsi="Times New Roman"/>
          <w:sz w:val="24"/>
          <w:szCs w:val="24"/>
        </w:rPr>
        <w:t xml:space="preserve"> </w:t>
      </w:r>
      <w:proofErr w:type="spellStart"/>
      <w:r w:rsidR="004B5DB5" w:rsidRPr="004B6D0C">
        <w:rPr>
          <w:rFonts w:ascii="Times New Roman" w:hAnsi="Times New Roman"/>
          <w:sz w:val="24"/>
          <w:szCs w:val="24"/>
        </w:rPr>
        <w:t>“</w:t>
      </w:r>
      <w:r w:rsidR="00A36626" w:rsidRPr="004B6D0C">
        <w:rPr>
          <w:rFonts w:ascii="Times New Roman" w:hAnsi="Times New Roman"/>
          <w:sz w:val="24"/>
          <w:szCs w:val="24"/>
        </w:rPr>
        <w:t>Tolerantlığı</w:t>
      </w:r>
      <w:proofErr w:type="spellEnd"/>
      <w:r w:rsidR="00A36626" w:rsidRPr="004B6D0C">
        <w:rPr>
          <w:rFonts w:ascii="Times New Roman" w:hAnsi="Times New Roman"/>
          <w:sz w:val="24"/>
          <w:szCs w:val="24"/>
        </w:rPr>
        <w:t xml:space="preserve"> dəstəkləyən </w:t>
      </w:r>
      <w:proofErr w:type="spellStart"/>
      <w:r w:rsidR="00A36626" w:rsidRPr="004B6D0C">
        <w:rPr>
          <w:rFonts w:ascii="Times New Roman" w:hAnsi="Times New Roman"/>
          <w:sz w:val="24"/>
          <w:szCs w:val="24"/>
        </w:rPr>
        <w:t>insan</w:t>
      </w:r>
      <w:r w:rsidR="004B5DB5" w:rsidRPr="004B6D0C">
        <w:rPr>
          <w:rFonts w:ascii="Times New Roman" w:hAnsi="Times New Roman"/>
          <w:sz w:val="24"/>
          <w:szCs w:val="24"/>
        </w:rPr>
        <w:t>”</w:t>
      </w:r>
      <w:proofErr w:type="spellEnd"/>
      <w:r w:rsidR="00A36626" w:rsidRPr="004B6D0C">
        <w:rPr>
          <w:rFonts w:ascii="Times New Roman" w:hAnsi="Times New Roman"/>
          <w:sz w:val="24"/>
          <w:szCs w:val="24"/>
        </w:rPr>
        <w:t xml:space="preserve"> mükafatına layiq görülmüşdür.</w:t>
      </w:r>
    </w:p>
    <w:p w:rsidR="00203699" w:rsidRPr="004B6D0C" w:rsidRDefault="00203699" w:rsidP="00203699">
      <w:pPr>
        <w:jc w:val="both"/>
        <w:rPr>
          <w:rFonts w:ascii="Times New Roman" w:hAnsi="Times New Roman"/>
          <w:sz w:val="24"/>
          <w:szCs w:val="24"/>
          <w:lang w:val="ka-GE"/>
        </w:rPr>
      </w:pPr>
    </w:p>
    <w:p w:rsidR="00203699" w:rsidRPr="004B6D0C" w:rsidRDefault="002E02C1" w:rsidP="00203699">
      <w:pPr>
        <w:tabs>
          <w:tab w:val="left" w:pos="1620"/>
        </w:tabs>
        <w:jc w:val="both"/>
        <w:rPr>
          <w:rFonts w:ascii="Times New Roman" w:hAnsi="Times New Roman"/>
          <w:b/>
          <w:i/>
          <w:sz w:val="24"/>
          <w:szCs w:val="24"/>
        </w:rPr>
      </w:pPr>
      <w:r w:rsidRPr="004B6D0C">
        <w:rPr>
          <w:rFonts w:ascii="Times New Roman" w:hAnsi="Times New Roman"/>
          <w:b/>
          <w:i/>
          <w:sz w:val="24"/>
          <w:szCs w:val="24"/>
        </w:rPr>
        <w:t>Mədəni irsin qorunması</w:t>
      </w:r>
    </w:p>
    <w:p w:rsidR="00203699" w:rsidRPr="004B6D0C" w:rsidRDefault="002E02C1" w:rsidP="001575BD">
      <w:pPr>
        <w:numPr>
          <w:ilvl w:val="0"/>
          <w:numId w:val="35"/>
        </w:numPr>
        <w:tabs>
          <w:tab w:val="left" w:pos="720"/>
        </w:tabs>
        <w:jc w:val="both"/>
        <w:rPr>
          <w:rFonts w:ascii="Times New Roman" w:hAnsi="Times New Roman"/>
          <w:i/>
          <w:sz w:val="24"/>
          <w:szCs w:val="24"/>
          <w:lang w:val="ka-GE"/>
        </w:rPr>
      </w:pPr>
      <w:proofErr w:type="spellStart"/>
      <w:r w:rsidRPr="004B6D0C">
        <w:rPr>
          <w:rFonts w:ascii="Times New Roman" w:hAnsi="Times New Roman"/>
          <w:sz w:val="24"/>
          <w:szCs w:val="24"/>
        </w:rPr>
        <w:t>Noraşeni</w:t>
      </w:r>
      <w:proofErr w:type="spellEnd"/>
      <w:r w:rsidRPr="004B6D0C">
        <w:rPr>
          <w:rFonts w:ascii="Times New Roman" w:hAnsi="Times New Roman"/>
          <w:sz w:val="24"/>
          <w:szCs w:val="24"/>
        </w:rPr>
        <w:t xml:space="preserve"> </w:t>
      </w:r>
      <w:proofErr w:type="spellStart"/>
      <w:r w:rsidR="00B2508B" w:rsidRPr="004B6D0C">
        <w:rPr>
          <w:rFonts w:ascii="Times New Roman" w:hAnsi="Times New Roman"/>
          <w:sz w:val="24"/>
          <w:szCs w:val="24"/>
        </w:rPr>
        <w:t>kilsə</w:t>
      </w:r>
      <w:r w:rsidRPr="004B6D0C">
        <w:rPr>
          <w:rFonts w:ascii="Times New Roman" w:hAnsi="Times New Roman"/>
          <w:sz w:val="24"/>
          <w:szCs w:val="24"/>
        </w:rPr>
        <w:t>inin</w:t>
      </w:r>
      <w:proofErr w:type="spellEnd"/>
      <w:r w:rsidRPr="004B6D0C">
        <w:rPr>
          <w:rFonts w:ascii="Times New Roman" w:hAnsi="Times New Roman"/>
          <w:sz w:val="24"/>
          <w:szCs w:val="24"/>
        </w:rPr>
        <w:t xml:space="preserve"> (Tbilisi </w:t>
      </w:r>
      <w:proofErr w:type="spellStart"/>
      <w:r w:rsidRPr="004B6D0C">
        <w:rPr>
          <w:rFonts w:ascii="Times New Roman" w:hAnsi="Times New Roman"/>
          <w:sz w:val="24"/>
          <w:szCs w:val="24"/>
        </w:rPr>
        <w:t>şəh</w:t>
      </w:r>
      <w:proofErr w:type="spellEnd"/>
      <w:r w:rsidRPr="004B6D0C">
        <w:rPr>
          <w:rFonts w:ascii="Times New Roman" w:hAnsi="Times New Roman"/>
          <w:sz w:val="24"/>
          <w:szCs w:val="24"/>
        </w:rPr>
        <w:t xml:space="preserve">.) reabilitasiyası üzrə korrektə </w:t>
      </w:r>
      <w:r w:rsidR="00B2508B" w:rsidRPr="004B6D0C">
        <w:rPr>
          <w:rFonts w:ascii="Times New Roman" w:hAnsi="Times New Roman"/>
          <w:sz w:val="24"/>
          <w:szCs w:val="24"/>
        </w:rPr>
        <w:t xml:space="preserve">edilmiş </w:t>
      </w:r>
      <w:r w:rsidRPr="004B6D0C">
        <w:rPr>
          <w:rFonts w:ascii="Times New Roman" w:hAnsi="Times New Roman"/>
          <w:sz w:val="24"/>
          <w:szCs w:val="24"/>
        </w:rPr>
        <w:t xml:space="preserve"> layihə hazırlandı</w:t>
      </w:r>
      <w:r w:rsidR="00203699" w:rsidRPr="004B6D0C">
        <w:rPr>
          <w:rFonts w:ascii="Times New Roman" w:hAnsi="Times New Roman"/>
          <w:sz w:val="24"/>
          <w:szCs w:val="24"/>
          <w:lang w:val="ka-GE"/>
        </w:rPr>
        <w:t>;</w:t>
      </w:r>
    </w:p>
    <w:p w:rsidR="00203699" w:rsidRPr="004B6D0C" w:rsidRDefault="00B2508B" w:rsidP="001575BD">
      <w:pPr>
        <w:numPr>
          <w:ilvl w:val="0"/>
          <w:numId w:val="33"/>
        </w:numPr>
        <w:jc w:val="both"/>
        <w:rPr>
          <w:rFonts w:ascii="Times New Roman" w:hAnsi="Times New Roman"/>
          <w:sz w:val="24"/>
          <w:szCs w:val="24"/>
          <w:lang w:val="ka-GE"/>
        </w:rPr>
      </w:pPr>
      <w:proofErr w:type="spellStart"/>
      <w:r w:rsidRPr="004B6D0C">
        <w:rPr>
          <w:rFonts w:ascii="Times New Roman" w:hAnsi="Times New Roman"/>
          <w:sz w:val="24"/>
          <w:szCs w:val="24"/>
        </w:rPr>
        <w:t>Kvirike</w:t>
      </w:r>
      <w:proofErr w:type="spellEnd"/>
      <w:r w:rsidRPr="004B6D0C">
        <w:rPr>
          <w:rFonts w:ascii="Times New Roman" w:hAnsi="Times New Roman"/>
          <w:sz w:val="24"/>
          <w:szCs w:val="24"/>
        </w:rPr>
        <w:t xml:space="preserve"> kəndi</w:t>
      </w:r>
      <w:r w:rsidR="006A2A6C" w:rsidRPr="004B6D0C">
        <w:rPr>
          <w:rFonts w:ascii="Times New Roman" w:hAnsi="Times New Roman"/>
          <w:sz w:val="24"/>
          <w:szCs w:val="24"/>
        </w:rPr>
        <w:t>ndə</w:t>
      </w:r>
      <w:r w:rsidRPr="004B6D0C">
        <w:rPr>
          <w:rFonts w:ascii="Times New Roman" w:hAnsi="Times New Roman"/>
          <w:sz w:val="24"/>
          <w:szCs w:val="24"/>
        </w:rPr>
        <w:t xml:space="preserve"> (Kobuleti bələdiyyəsi) </w:t>
      </w:r>
      <w:r w:rsidR="00531FFC" w:rsidRPr="004B6D0C">
        <w:rPr>
          <w:rFonts w:ascii="Times New Roman" w:hAnsi="Times New Roman"/>
          <w:sz w:val="24"/>
          <w:szCs w:val="24"/>
        </w:rPr>
        <w:t>cami</w:t>
      </w:r>
      <w:r w:rsidR="006A2A6C" w:rsidRPr="004B6D0C">
        <w:rPr>
          <w:rFonts w:ascii="Times New Roman" w:hAnsi="Times New Roman"/>
          <w:sz w:val="24"/>
          <w:szCs w:val="24"/>
        </w:rPr>
        <w:t>nin kümbəzinin reabilitasiyası işləri görüldü;</w:t>
      </w:r>
    </w:p>
    <w:p w:rsidR="00203699" w:rsidRPr="004B6D0C" w:rsidRDefault="006A2A6C" w:rsidP="004B0605">
      <w:pPr>
        <w:pStyle w:val="ListParagraph"/>
        <w:numPr>
          <w:ilvl w:val="0"/>
          <w:numId w:val="33"/>
        </w:numPr>
        <w:spacing w:line="240" w:lineRule="auto"/>
        <w:jc w:val="both"/>
        <w:rPr>
          <w:rFonts w:ascii="Times New Roman" w:hAnsi="Times New Roman"/>
          <w:sz w:val="24"/>
          <w:szCs w:val="24"/>
          <w:lang w:val="ka-GE"/>
        </w:rPr>
      </w:pPr>
      <w:r w:rsidRPr="004B6D0C">
        <w:rPr>
          <w:rFonts w:ascii="Times New Roman" w:hAnsi="Times New Roman"/>
          <w:sz w:val="24"/>
          <w:szCs w:val="24"/>
        </w:rPr>
        <w:t>Gürcüstan ərazisində mövcud alman irsinin, (tarixi məskənlər</w:t>
      </w:r>
      <w:r w:rsidR="00AB1CD2" w:rsidRPr="004B6D0C">
        <w:rPr>
          <w:rFonts w:ascii="Times New Roman" w:hAnsi="Times New Roman"/>
          <w:sz w:val="24"/>
          <w:szCs w:val="24"/>
        </w:rPr>
        <w:t xml:space="preserve"> </w:t>
      </w:r>
      <w:r w:rsidR="00AB07FF" w:rsidRPr="004B6D0C">
        <w:rPr>
          <w:rFonts w:ascii="Times New Roman" w:hAnsi="Times New Roman"/>
          <w:sz w:val="24"/>
          <w:szCs w:val="24"/>
        </w:rPr>
        <w:t>dini, o cümlədən ictimai, sənaye memarlığı</w:t>
      </w:r>
      <w:r w:rsidR="00AB1CD2" w:rsidRPr="004B6D0C">
        <w:rPr>
          <w:rFonts w:ascii="Times New Roman" w:hAnsi="Times New Roman"/>
          <w:sz w:val="24"/>
          <w:szCs w:val="24"/>
        </w:rPr>
        <w:t xml:space="preserve"> </w:t>
      </w:r>
      <w:r w:rsidRPr="004B6D0C">
        <w:rPr>
          <w:rFonts w:ascii="Times New Roman" w:hAnsi="Times New Roman"/>
          <w:sz w:val="24"/>
          <w:szCs w:val="24"/>
        </w:rPr>
        <w:t>)</w:t>
      </w:r>
      <w:r w:rsidR="00AB1CD2" w:rsidRPr="004B6D0C">
        <w:rPr>
          <w:rFonts w:ascii="Times New Roman" w:hAnsi="Times New Roman"/>
          <w:sz w:val="24"/>
          <w:szCs w:val="24"/>
        </w:rPr>
        <w:t xml:space="preserve"> inventarlaşması və sənədləşdirilməsi</w:t>
      </w:r>
      <w:r w:rsidR="004B0605" w:rsidRPr="004B6D0C">
        <w:rPr>
          <w:rFonts w:ascii="Times New Roman" w:hAnsi="Times New Roman"/>
          <w:sz w:val="24"/>
          <w:szCs w:val="24"/>
        </w:rPr>
        <w:t>, h</w:t>
      </w:r>
      <w:r w:rsidR="00AB1CD2" w:rsidRPr="004B6D0C">
        <w:rPr>
          <w:rFonts w:ascii="Times New Roman" w:hAnsi="Times New Roman"/>
          <w:sz w:val="24"/>
          <w:szCs w:val="24"/>
        </w:rPr>
        <w:t xml:space="preserve">əmçinin mədəni irsin təxirəsalınmaz </w:t>
      </w:r>
      <w:r w:rsidR="00FE3639" w:rsidRPr="004B6D0C">
        <w:rPr>
          <w:rFonts w:ascii="Times New Roman" w:hAnsi="Times New Roman"/>
          <w:sz w:val="24"/>
          <w:szCs w:val="24"/>
        </w:rPr>
        <w:t>konservativ</w:t>
      </w:r>
      <w:r w:rsidR="00AB1CD2" w:rsidRPr="004B6D0C">
        <w:rPr>
          <w:rFonts w:ascii="Times New Roman" w:hAnsi="Times New Roman"/>
          <w:sz w:val="24"/>
          <w:szCs w:val="24"/>
        </w:rPr>
        <w:t xml:space="preserve"> müdaxiləyə ehtiyacı olan abidələrin</w:t>
      </w:r>
      <w:r w:rsidR="004B0605" w:rsidRPr="004B6D0C">
        <w:rPr>
          <w:rFonts w:ascii="Times New Roman" w:hAnsi="Times New Roman"/>
          <w:sz w:val="24"/>
          <w:szCs w:val="24"/>
        </w:rPr>
        <w:t>in</w:t>
      </w:r>
      <w:r w:rsidR="00AB1CD2" w:rsidRPr="004B6D0C">
        <w:rPr>
          <w:rFonts w:ascii="Times New Roman" w:hAnsi="Times New Roman"/>
          <w:sz w:val="24"/>
          <w:szCs w:val="24"/>
        </w:rPr>
        <w:t xml:space="preserve"> identifikasiyası </w:t>
      </w:r>
      <w:r w:rsidR="004B0605" w:rsidRPr="004B6D0C">
        <w:rPr>
          <w:rFonts w:ascii="Times New Roman" w:hAnsi="Times New Roman"/>
          <w:sz w:val="24"/>
          <w:szCs w:val="24"/>
        </w:rPr>
        <w:t>başa çatdırıldı</w:t>
      </w:r>
      <w:r w:rsidR="00203699" w:rsidRPr="004B6D0C">
        <w:rPr>
          <w:rFonts w:ascii="Times New Roman" w:hAnsi="Times New Roman"/>
          <w:sz w:val="24"/>
          <w:szCs w:val="24"/>
          <w:lang w:val="ka-GE"/>
        </w:rPr>
        <w:t>;</w:t>
      </w:r>
    </w:p>
    <w:p w:rsidR="00203699" w:rsidRPr="004B6D0C" w:rsidRDefault="00FE3639" w:rsidP="00203699">
      <w:pPr>
        <w:numPr>
          <w:ilvl w:val="0"/>
          <w:numId w:val="33"/>
        </w:numPr>
        <w:jc w:val="both"/>
        <w:rPr>
          <w:rFonts w:ascii="Times New Roman" w:eastAsia="Times New Roman" w:hAnsi="Times New Roman"/>
          <w:sz w:val="24"/>
          <w:szCs w:val="24"/>
          <w:lang w:val="ka-GE" w:eastAsia="ru-RU"/>
        </w:rPr>
      </w:pPr>
      <w:r w:rsidRPr="004B6D0C">
        <w:rPr>
          <w:rFonts w:ascii="Times New Roman" w:eastAsia="Times New Roman" w:hAnsi="Times New Roman"/>
          <w:sz w:val="24"/>
          <w:szCs w:val="24"/>
          <w:lang w:eastAsia="ru-RU"/>
        </w:rPr>
        <w:t>Gürcüstan ərazisində mövcud olan Osmanlı dövrü abidələrinin monitorinqi həyata keçirildi</w:t>
      </w:r>
      <w:r w:rsidR="00203699" w:rsidRPr="004B6D0C">
        <w:rPr>
          <w:rFonts w:ascii="Times New Roman" w:eastAsia="Times New Roman" w:hAnsi="Times New Roman"/>
          <w:sz w:val="24"/>
          <w:szCs w:val="24"/>
          <w:lang w:val="ka-GE" w:eastAsia="ru-RU"/>
        </w:rPr>
        <w:t>.</w:t>
      </w:r>
    </w:p>
    <w:p w:rsidR="00203699" w:rsidRPr="004B6D0C" w:rsidRDefault="00203699" w:rsidP="00203699">
      <w:pPr>
        <w:tabs>
          <w:tab w:val="left" w:pos="1620"/>
        </w:tabs>
        <w:jc w:val="both"/>
        <w:rPr>
          <w:rFonts w:ascii="Times New Roman" w:hAnsi="Times New Roman"/>
          <w:i/>
          <w:sz w:val="24"/>
          <w:szCs w:val="24"/>
          <w:lang w:val="ka-GE"/>
        </w:rPr>
      </w:pPr>
    </w:p>
    <w:p w:rsidR="00203699" w:rsidRPr="004B6D0C" w:rsidRDefault="00F50AFC" w:rsidP="00203699">
      <w:pPr>
        <w:tabs>
          <w:tab w:val="left" w:pos="1620"/>
        </w:tabs>
        <w:jc w:val="both"/>
        <w:rPr>
          <w:rFonts w:ascii="Times New Roman" w:hAnsi="Times New Roman"/>
          <w:b/>
          <w:i/>
          <w:sz w:val="24"/>
          <w:szCs w:val="24"/>
        </w:rPr>
      </w:pPr>
      <w:r w:rsidRPr="004B6D0C">
        <w:rPr>
          <w:rFonts w:ascii="Times New Roman" w:hAnsi="Times New Roman"/>
          <w:b/>
          <w:i/>
          <w:sz w:val="24"/>
          <w:szCs w:val="24"/>
        </w:rPr>
        <w:t>Ümumi baxış</w:t>
      </w:r>
    </w:p>
    <w:p w:rsidR="00203699" w:rsidRPr="004B6D0C" w:rsidRDefault="005D65F9" w:rsidP="00203699">
      <w:pPr>
        <w:tabs>
          <w:tab w:val="left" w:pos="-270"/>
          <w:tab w:val="left" w:pos="0"/>
        </w:tabs>
        <w:jc w:val="both"/>
        <w:rPr>
          <w:rFonts w:ascii="Times New Roman" w:hAnsi="Times New Roman"/>
          <w:sz w:val="24"/>
          <w:szCs w:val="24"/>
        </w:rPr>
      </w:pPr>
      <w:r w:rsidRPr="004B6D0C">
        <w:rPr>
          <w:rFonts w:ascii="Times New Roman" w:hAnsi="Times New Roman"/>
          <w:sz w:val="24"/>
          <w:szCs w:val="24"/>
        </w:rPr>
        <w:t>Etnik azlıqların mədəni identikliyinin qorun</w:t>
      </w:r>
      <w:r w:rsidR="000129E0" w:rsidRPr="004B6D0C">
        <w:rPr>
          <w:rFonts w:ascii="Times New Roman" w:hAnsi="Times New Roman"/>
          <w:sz w:val="24"/>
          <w:szCs w:val="24"/>
        </w:rPr>
        <w:t>ub saxlanıl</w:t>
      </w:r>
      <w:r w:rsidRPr="004B6D0C">
        <w:rPr>
          <w:rFonts w:ascii="Times New Roman" w:hAnsi="Times New Roman"/>
          <w:sz w:val="24"/>
          <w:szCs w:val="24"/>
        </w:rPr>
        <w:t xml:space="preserve">ması məqsədilə, </w:t>
      </w:r>
      <w:proofErr w:type="spellStart"/>
      <w:r w:rsidRPr="004B6D0C">
        <w:rPr>
          <w:rFonts w:ascii="Times New Roman" w:hAnsi="Times New Roman"/>
          <w:sz w:val="24"/>
          <w:szCs w:val="24"/>
        </w:rPr>
        <w:t>“Etnik</w:t>
      </w:r>
      <w:proofErr w:type="spellEnd"/>
      <w:r w:rsidRPr="004B6D0C">
        <w:rPr>
          <w:rFonts w:ascii="Times New Roman" w:hAnsi="Times New Roman"/>
          <w:sz w:val="24"/>
          <w:szCs w:val="24"/>
        </w:rPr>
        <w:t xml:space="preserve"> azlıqların </w:t>
      </w:r>
      <w:proofErr w:type="spellStart"/>
      <w:r w:rsidRPr="004B6D0C">
        <w:rPr>
          <w:rFonts w:ascii="Times New Roman" w:hAnsi="Times New Roman"/>
          <w:sz w:val="24"/>
          <w:szCs w:val="24"/>
        </w:rPr>
        <w:t>dəstəklənməsi”</w:t>
      </w:r>
      <w:proofErr w:type="spellEnd"/>
      <w:r w:rsidRPr="004B6D0C">
        <w:rPr>
          <w:rFonts w:ascii="Times New Roman" w:hAnsi="Times New Roman"/>
          <w:sz w:val="24"/>
          <w:szCs w:val="24"/>
        </w:rPr>
        <w:t xml:space="preserve"> prioriteti çərçivəsində mədəniyyət sahəsində fəaliyyət göstərən etnik azlıq nümayəndələri</w:t>
      </w:r>
      <w:r w:rsidR="000129E0" w:rsidRPr="004B6D0C">
        <w:rPr>
          <w:rFonts w:ascii="Times New Roman" w:hAnsi="Times New Roman"/>
          <w:sz w:val="24"/>
          <w:szCs w:val="24"/>
        </w:rPr>
        <w:t>nin yaradıcılıqlarını əks etdirən sərgilərin, tamaşaların, nəşriyyatların, konsertlərin dəstəklənməsi prosesi davam etdirildi</w:t>
      </w:r>
      <w:r w:rsidRPr="004B6D0C">
        <w:rPr>
          <w:rFonts w:ascii="Times New Roman" w:hAnsi="Times New Roman"/>
          <w:sz w:val="24"/>
          <w:szCs w:val="24"/>
        </w:rPr>
        <w:t xml:space="preserve"> </w:t>
      </w:r>
      <w:r w:rsidR="00203699" w:rsidRPr="004B6D0C">
        <w:rPr>
          <w:rFonts w:ascii="Times New Roman" w:hAnsi="Times New Roman"/>
          <w:sz w:val="24"/>
          <w:szCs w:val="24"/>
          <w:lang w:val="ka-GE"/>
        </w:rPr>
        <w:t xml:space="preserve">. </w:t>
      </w:r>
    </w:p>
    <w:p w:rsidR="002A3DCB" w:rsidRPr="004B6D0C" w:rsidRDefault="002A3DCB" w:rsidP="00203699">
      <w:pPr>
        <w:pStyle w:val="ListParagraph"/>
        <w:numPr>
          <w:ilvl w:val="0"/>
          <w:numId w:val="16"/>
        </w:numPr>
        <w:tabs>
          <w:tab w:val="left" w:pos="-90"/>
          <w:tab w:val="left" w:pos="0"/>
        </w:tabs>
        <w:jc w:val="both"/>
        <w:rPr>
          <w:rFonts w:ascii="Times New Roman" w:hAnsi="Times New Roman"/>
          <w:sz w:val="24"/>
          <w:szCs w:val="24"/>
          <w:lang w:val="ka-GE"/>
        </w:rPr>
      </w:pPr>
      <w:r w:rsidRPr="004B6D0C">
        <w:rPr>
          <w:rFonts w:ascii="Times New Roman" w:hAnsi="Times New Roman"/>
          <w:sz w:val="24"/>
          <w:szCs w:val="24"/>
        </w:rPr>
        <w:t xml:space="preserve">Artıq beşinci ildir ki, ÜHHŞ Mirzə Fətəli Axundov adına Azərbaycan Mədəniyyət Muzeyinin </w:t>
      </w:r>
      <w:proofErr w:type="spellStart"/>
      <w:r w:rsidRPr="004B6D0C">
        <w:rPr>
          <w:rFonts w:ascii="Times New Roman" w:hAnsi="Times New Roman"/>
          <w:sz w:val="24"/>
          <w:szCs w:val="24"/>
        </w:rPr>
        <w:t>“Azərbaycan</w:t>
      </w:r>
      <w:proofErr w:type="spellEnd"/>
      <w:r w:rsidRPr="004B6D0C">
        <w:rPr>
          <w:rFonts w:ascii="Times New Roman" w:hAnsi="Times New Roman"/>
          <w:sz w:val="24"/>
          <w:szCs w:val="24"/>
        </w:rPr>
        <w:t xml:space="preserve"> xalçaları –</w:t>
      </w:r>
      <w:r w:rsidR="00C90D03" w:rsidRPr="004B6D0C">
        <w:rPr>
          <w:rFonts w:ascii="Times New Roman" w:hAnsi="Times New Roman"/>
          <w:sz w:val="24"/>
          <w:szCs w:val="24"/>
        </w:rPr>
        <w:t xml:space="preserve">ənənələrin qorunub </w:t>
      </w:r>
      <w:proofErr w:type="spellStart"/>
      <w:r w:rsidR="00C90D03" w:rsidRPr="004B6D0C">
        <w:rPr>
          <w:rFonts w:ascii="Times New Roman" w:hAnsi="Times New Roman"/>
          <w:sz w:val="24"/>
          <w:szCs w:val="24"/>
        </w:rPr>
        <w:t>saxlan</w:t>
      </w:r>
      <w:r w:rsidRPr="004B6D0C">
        <w:rPr>
          <w:rFonts w:ascii="Times New Roman" w:hAnsi="Times New Roman"/>
          <w:sz w:val="24"/>
          <w:szCs w:val="24"/>
        </w:rPr>
        <w:t>ması”</w:t>
      </w:r>
      <w:proofErr w:type="spellEnd"/>
      <w:r w:rsidRPr="004B6D0C">
        <w:rPr>
          <w:rFonts w:ascii="Times New Roman" w:hAnsi="Times New Roman"/>
          <w:sz w:val="24"/>
          <w:szCs w:val="24"/>
        </w:rPr>
        <w:t xml:space="preserve"> layihəsi davam etdirilir. Qeyd edilmiş layihə Azərbaycanın əllə toxunan xalçalarının qədim</w:t>
      </w:r>
      <w:r w:rsidR="00355AFB" w:rsidRPr="004B6D0C">
        <w:rPr>
          <w:rFonts w:ascii="Times New Roman" w:hAnsi="Times New Roman"/>
          <w:sz w:val="24"/>
          <w:szCs w:val="24"/>
        </w:rPr>
        <w:t xml:space="preserve"> texnologiyasını</w:t>
      </w:r>
      <w:r w:rsidRPr="004B6D0C">
        <w:rPr>
          <w:rFonts w:ascii="Times New Roman" w:hAnsi="Times New Roman"/>
          <w:sz w:val="24"/>
          <w:szCs w:val="24"/>
        </w:rPr>
        <w:t xml:space="preserve"> gənclər arasında yaymaq və populyarlaşdırmaq amalına xidmət edir.  </w:t>
      </w:r>
      <w:r w:rsidR="00FF6281" w:rsidRPr="004B6D0C">
        <w:rPr>
          <w:rFonts w:ascii="Times New Roman" w:hAnsi="Times New Roman"/>
          <w:sz w:val="24"/>
          <w:szCs w:val="24"/>
        </w:rPr>
        <w:t>Bütöv il ərzində</w:t>
      </w:r>
      <w:r w:rsidR="00C90D03" w:rsidRPr="004B6D0C">
        <w:rPr>
          <w:rFonts w:ascii="Times New Roman" w:hAnsi="Times New Roman"/>
          <w:sz w:val="24"/>
          <w:szCs w:val="24"/>
        </w:rPr>
        <w:t xml:space="preserve"> Tbilisinin, eləcə də </w:t>
      </w:r>
      <w:r w:rsidR="00FF6281" w:rsidRPr="004B6D0C">
        <w:rPr>
          <w:rFonts w:ascii="Times New Roman" w:hAnsi="Times New Roman"/>
          <w:sz w:val="24"/>
          <w:szCs w:val="24"/>
        </w:rPr>
        <w:t>regionların gənclərinə qədim toxuculuq texnologiyası və ənənələrini öyrənmə</w:t>
      </w:r>
      <w:r w:rsidR="00C90D03" w:rsidRPr="004B6D0C">
        <w:rPr>
          <w:rFonts w:ascii="Times New Roman" w:hAnsi="Times New Roman"/>
          <w:sz w:val="24"/>
          <w:szCs w:val="24"/>
        </w:rPr>
        <w:t>k imkanı verildi</w:t>
      </w:r>
      <w:r w:rsidR="00FF6281" w:rsidRPr="004B6D0C">
        <w:rPr>
          <w:rFonts w:ascii="Times New Roman" w:hAnsi="Times New Roman"/>
          <w:sz w:val="24"/>
          <w:szCs w:val="24"/>
        </w:rPr>
        <w:t xml:space="preserve">, ilin sonunda isə yeni toxunmuş xalçaların sərgisi təşkil edildi. </w:t>
      </w:r>
      <w:r w:rsidR="00C90D03" w:rsidRPr="004B6D0C">
        <w:rPr>
          <w:rFonts w:ascii="Times New Roman" w:hAnsi="Times New Roman"/>
          <w:sz w:val="24"/>
          <w:szCs w:val="24"/>
        </w:rPr>
        <w:t>Layihə çərçivəsində 5 nəfər işlə təmin olunmuş, 19 gənc isə xalça toxumağı öyrənmişdir.</w:t>
      </w:r>
    </w:p>
    <w:p w:rsidR="00564C30" w:rsidRPr="004B6D0C" w:rsidRDefault="00564C30" w:rsidP="00564C30">
      <w:pPr>
        <w:pStyle w:val="ListParagraph"/>
        <w:numPr>
          <w:ilvl w:val="0"/>
          <w:numId w:val="16"/>
        </w:numPr>
        <w:tabs>
          <w:tab w:val="left" w:pos="-90"/>
          <w:tab w:val="left" w:pos="0"/>
        </w:tabs>
        <w:jc w:val="both"/>
        <w:rPr>
          <w:rFonts w:ascii="Times New Roman" w:hAnsi="Times New Roman"/>
          <w:sz w:val="24"/>
          <w:szCs w:val="24"/>
          <w:lang w:val="ka-GE"/>
        </w:rPr>
      </w:pPr>
      <w:r w:rsidRPr="004B6D0C">
        <w:rPr>
          <w:rFonts w:ascii="Times New Roman" w:hAnsi="Times New Roman"/>
          <w:sz w:val="24"/>
          <w:szCs w:val="24"/>
        </w:rPr>
        <w:lastRenderedPageBreak/>
        <w:t xml:space="preserve">ÜHHŞ Kino, Teatr, Musiqi və Xoreoqrafiya Muzeyi tərəfindən ilk dəfə </w:t>
      </w:r>
      <w:proofErr w:type="spellStart"/>
      <w:r w:rsidRPr="004B6D0C">
        <w:rPr>
          <w:rFonts w:ascii="Times New Roman" w:hAnsi="Times New Roman"/>
          <w:sz w:val="24"/>
          <w:szCs w:val="24"/>
        </w:rPr>
        <w:t>“Alman</w:t>
      </w:r>
      <w:proofErr w:type="spellEnd"/>
      <w:r w:rsidRPr="004B6D0C">
        <w:rPr>
          <w:rFonts w:ascii="Times New Roman" w:hAnsi="Times New Roman"/>
          <w:sz w:val="24"/>
          <w:szCs w:val="24"/>
        </w:rPr>
        <w:t xml:space="preserve"> rəssamları </w:t>
      </w:r>
      <w:proofErr w:type="spellStart"/>
      <w:r w:rsidRPr="004B6D0C">
        <w:rPr>
          <w:rFonts w:ascii="Times New Roman" w:hAnsi="Times New Roman"/>
          <w:sz w:val="24"/>
          <w:szCs w:val="24"/>
        </w:rPr>
        <w:t>Gürcüstanda”</w:t>
      </w:r>
      <w:proofErr w:type="spellEnd"/>
      <w:r w:rsidRPr="004B6D0C">
        <w:rPr>
          <w:rFonts w:ascii="Times New Roman" w:hAnsi="Times New Roman"/>
          <w:sz w:val="24"/>
          <w:szCs w:val="24"/>
        </w:rPr>
        <w:t xml:space="preserve"> adlı albom buraxıldı, hansı ki, Gürcüstanda </w:t>
      </w:r>
      <w:r w:rsidR="00125329" w:rsidRPr="004B6D0C">
        <w:rPr>
          <w:rFonts w:ascii="Times New Roman" w:hAnsi="Times New Roman"/>
          <w:sz w:val="24"/>
          <w:szCs w:val="24"/>
        </w:rPr>
        <w:t xml:space="preserve">fəaliyyət göstərən alman rəssamlarının yaradıcılığı ilə bağlıdır. Albomda </w:t>
      </w:r>
      <w:r w:rsidR="00393DC2" w:rsidRPr="004B6D0C">
        <w:rPr>
          <w:rFonts w:ascii="Times New Roman" w:hAnsi="Times New Roman"/>
          <w:sz w:val="24"/>
          <w:szCs w:val="24"/>
        </w:rPr>
        <w:t xml:space="preserve">Gürcüstanda </w:t>
      </w:r>
      <w:r w:rsidR="004B0605" w:rsidRPr="004B6D0C">
        <w:rPr>
          <w:rFonts w:ascii="Times New Roman" w:hAnsi="Times New Roman"/>
          <w:sz w:val="24"/>
          <w:szCs w:val="24"/>
        </w:rPr>
        <w:t>yaşayıb-yaratmış</w:t>
      </w:r>
      <w:r w:rsidR="00393DC2" w:rsidRPr="004B6D0C">
        <w:rPr>
          <w:rFonts w:ascii="Times New Roman" w:hAnsi="Times New Roman"/>
          <w:sz w:val="24"/>
          <w:szCs w:val="24"/>
        </w:rPr>
        <w:t xml:space="preserve"> </w:t>
      </w:r>
      <w:r w:rsidR="00513EE2" w:rsidRPr="004B6D0C">
        <w:rPr>
          <w:rFonts w:ascii="Times New Roman" w:hAnsi="Times New Roman"/>
          <w:sz w:val="24"/>
          <w:szCs w:val="24"/>
        </w:rPr>
        <w:t xml:space="preserve">avropalı rəssamların tamamilə fərqli individualizmi və əlyazması ilə </w:t>
      </w:r>
      <w:r w:rsidR="00393DC2" w:rsidRPr="004B6D0C">
        <w:rPr>
          <w:rFonts w:ascii="Times New Roman" w:hAnsi="Times New Roman"/>
          <w:sz w:val="24"/>
          <w:szCs w:val="24"/>
        </w:rPr>
        <w:t xml:space="preserve">möhürünü vurmuş,  </w:t>
      </w:r>
      <w:r w:rsidR="00125329" w:rsidRPr="004B6D0C">
        <w:rPr>
          <w:rFonts w:ascii="Times New Roman" w:hAnsi="Times New Roman"/>
          <w:sz w:val="24"/>
          <w:szCs w:val="24"/>
        </w:rPr>
        <w:t xml:space="preserve">Paul və </w:t>
      </w:r>
      <w:proofErr w:type="spellStart"/>
      <w:r w:rsidR="00125329" w:rsidRPr="004B6D0C">
        <w:rPr>
          <w:rFonts w:ascii="Times New Roman" w:hAnsi="Times New Roman"/>
          <w:sz w:val="24"/>
          <w:szCs w:val="24"/>
        </w:rPr>
        <w:t>Elen</w:t>
      </w:r>
      <w:proofErr w:type="spellEnd"/>
      <w:r w:rsidR="00125329" w:rsidRPr="004B6D0C">
        <w:rPr>
          <w:rFonts w:ascii="Times New Roman" w:hAnsi="Times New Roman"/>
          <w:sz w:val="24"/>
          <w:szCs w:val="24"/>
        </w:rPr>
        <w:t xml:space="preserve"> </w:t>
      </w:r>
      <w:proofErr w:type="spellStart"/>
      <w:r w:rsidR="00125329" w:rsidRPr="004B6D0C">
        <w:rPr>
          <w:rFonts w:ascii="Times New Roman" w:hAnsi="Times New Roman"/>
          <w:sz w:val="24"/>
          <w:szCs w:val="24"/>
        </w:rPr>
        <w:t>Frankenlə</w:t>
      </w:r>
      <w:r w:rsidR="00991E1C" w:rsidRPr="004B6D0C">
        <w:rPr>
          <w:rFonts w:ascii="Times New Roman" w:hAnsi="Times New Roman"/>
          <w:sz w:val="24"/>
          <w:szCs w:val="24"/>
        </w:rPr>
        <w:t>rin</w:t>
      </w:r>
      <w:proofErr w:type="spellEnd"/>
      <w:r w:rsidR="00991E1C" w:rsidRPr="004B6D0C">
        <w:rPr>
          <w:rFonts w:ascii="Times New Roman" w:hAnsi="Times New Roman"/>
          <w:sz w:val="24"/>
          <w:szCs w:val="24"/>
        </w:rPr>
        <w:t xml:space="preserve">, </w:t>
      </w:r>
      <w:proofErr w:type="spellStart"/>
      <w:r w:rsidR="00991E1C" w:rsidRPr="004B6D0C">
        <w:rPr>
          <w:rFonts w:ascii="Times New Roman" w:hAnsi="Times New Roman"/>
          <w:sz w:val="24"/>
          <w:szCs w:val="24"/>
        </w:rPr>
        <w:t>Karlos</w:t>
      </w:r>
      <w:proofErr w:type="spellEnd"/>
      <w:r w:rsidR="00991E1C" w:rsidRPr="004B6D0C">
        <w:rPr>
          <w:rFonts w:ascii="Times New Roman" w:hAnsi="Times New Roman"/>
          <w:sz w:val="24"/>
          <w:szCs w:val="24"/>
        </w:rPr>
        <w:t xml:space="preserve"> </w:t>
      </w:r>
      <w:proofErr w:type="spellStart"/>
      <w:r w:rsidR="00991E1C" w:rsidRPr="004B6D0C">
        <w:rPr>
          <w:rFonts w:ascii="Times New Roman" w:hAnsi="Times New Roman"/>
          <w:sz w:val="24"/>
          <w:szCs w:val="24"/>
        </w:rPr>
        <w:t>Riç</w:t>
      </w:r>
      <w:r w:rsidR="00125329" w:rsidRPr="004B6D0C">
        <w:rPr>
          <w:rFonts w:ascii="Times New Roman" w:hAnsi="Times New Roman"/>
          <w:sz w:val="24"/>
          <w:szCs w:val="24"/>
        </w:rPr>
        <w:t>ard</w:t>
      </w:r>
      <w:proofErr w:type="spellEnd"/>
      <w:r w:rsidR="00125329" w:rsidRPr="004B6D0C">
        <w:rPr>
          <w:rFonts w:ascii="Times New Roman" w:hAnsi="Times New Roman"/>
          <w:sz w:val="24"/>
          <w:szCs w:val="24"/>
        </w:rPr>
        <w:t xml:space="preserve"> </w:t>
      </w:r>
      <w:proofErr w:type="spellStart"/>
      <w:r w:rsidR="00125329" w:rsidRPr="004B6D0C">
        <w:rPr>
          <w:rFonts w:ascii="Times New Roman" w:hAnsi="Times New Roman"/>
          <w:sz w:val="24"/>
          <w:szCs w:val="24"/>
        </w:rPr>
        <w:t>Zomerin</w:t>
      </w:r>
      <w:proofErr w:type="spellEnd"/>
      <w:r w:rsidR="00125329" w:rsidRPr="004B6D0C">
        <w:rPr>
          <w:rFonts w:ascii="Times New Roman" w:hAnsi="Times New Roman"/>
          <w:sz w:val="24"/>
          <w:szCs w:val="24"/>
        </w:rPr>
        <w:t xml:space="preserve">, </w:t>
      </w:r>
      <w:proofErr w:type="spellStart"/>
      <w:r w:rsidR="00125329" w:rsidRPr="004B6D0C">
        <w:rPr>
          <w:rFonts w:ascii="Times New Roman" w:hAnsi="Times New Roman"/>
          <w:sz w:val="24"/>
          <w:szCs w:val="24"/>
        </w:rPr>
        <w:t>Fridrix</w:t>
      </w:r>
      <w:proofErr w:type="spellEnd"/>
      <w:r w:rsidR="00125329" w:rsidRPr="004B6D0C">
        <w:rPr>
          <w:rFonts w:ascii="Times New Roman" w:hAnsi="Times New Roman"/>
          <w:sz w:val="24"/>
          <w:szCs w:val="24"/>
        </w:rPr>
        <w:t xml:space="preserve"> </w:t>
      </w:r>
      <w:proofErr w:type="spellStart"/>
      <w:r w:rsidR="00125329" w:rsidRPr="004B6D0C">
        <w:rPr>
          <w:rFonts w:ascii="Times New Roman" w:hAnsi="Times New Roman"/>
          <w:sz w:val="24"/>
          <w:szCs w:val="24"/>
        </w:rPr>
        <w:t>Friş</w:t>
      </w:r>
      <w:proofErr w:type="spellEnd"/>
      <w:r w:rsidR="00991E1C" w:rsidRPr="004B6D0C">
        <w:rPr>
          <w:rFonts w:ascii="Times New Roman" w:hAnsi="Times New Roman"/>
          <w:sz w:val="24"/>
          <w:szCs w:val="24"/>
        </w:rPr>
        <w:t xml:space="preserve"> və başqa alman  rəssamlarının Gürcüstan</w:t>
      </w:r>
      <w:r w:rsidR="00654BBC" w:rsidRPr="004B6D0C">
        <w:rPr>
          <w:rFonts w:ascii="Times New Roman" w:hAnsi="Times New Roman"/>
          <w:sz w:val="24"/>
          <w:szCs w:val="24"/>
        </w:rPr>
        <w:t xml:space="preserve"> </w:t>
      </w:r>
      <w:r w:rsidR="00991E1C" w:rsidRPr="004B6D0C">
        <w:rPr>
          <w:rFonts w:ascii="Times New Roman" w:hAnsi="Times New Roman"/>
          <w:sz w:val="24"/>
          <w:szCs w:val="24"/>
        </w:rPr>
        <w:t xml:space="preserve"> muzey</w:t>
      </w:r>
      <w:r w:rsidR="005D456C" w:rsidRPr="004B6D0C">
        <w:rPr>
          <w:rFonts w:ascii="Times New Roman" w:hAnsi="Times New Roman"/>
          <w:sz w:val="24"/>
          <w:szCs w:val="24"/>
        </w:rPr>
        <w:t>lər</w:t>
      </w:r>
      <w:r w:rsidR="00991E1C" w:rsidRPr="004B6D0C">
        <w:rPr>
          <w:rFonts w:ascii="Times New Roman" w:hAnsi="Times New Roman"/>
          <w:sz w:val="24"/>
          <w:szCs w:val="24"/>
        </w:rPr>
        <w:t>i</w:t>
      </w:r>
      <w:r w:rsidR="005D456C" w:rsidRPr="004B6D0C">
        <w:rPr>
          <w:rFonts w:ascii="Times New Roman" w:hAnsi="Times New Roman"/>
          <w:sz w:val="24"/>
          <w:szCs w:val="24"/>
        </w:rPr>
        <w:t>ndə</w:t>
      </w:r>
      <w:r w:rsidR="00991E1C" w:rsidRPr="004B6D0C">
        <w:rPr>
          <w:rFonts w:ascii="Times New Roman" w:hAnsi="Times New Roman"/>
          <w:sz w:val="24"/>
          <w:szCs w:val="24"/>
        </w:rPr>
        <w:t xml:space="preserve"> və özəl kolleksiyalarda </w:t>
      </w:r>
      <w:r w:rsidR="0053777F" w:rsidRPr="004B6D0C">
        <w:rPr>
          <w:rFonts w:ascii="Times New Roman" w:hAnsi="Times New Roman"/>
          <w:sz w:val="24"/>
          <w:szCs w:val="24"/>
        </w:rPr>
        <w:t>qorunan nümunələri</w:t>
      </w:r>
      <w:r w:rsidR="00393DC2" w:rsidRPr="004B6D0C">
        <w:rPr>
          <w:rFonts w:ascii="Times New Roman" w:hAnsi="Times New Roman"/>
          <w:sz w:val="24"/>
          <w:szCs w:val="24"/>
        </w:rPr>
        <w:t xml:space="preserve"> yerləşdirilmişdir.</w:t>
      </w:r>
    </w:p>
    <w:p w:rsidR="00203699" w:rsidRPr="004B6D0C" w:rsidRDefault="00C03DF8" w:rsidP="00203699">
      <w:pPr>
        <w:pStyle w:val="ListParagraph"/>
        <w:numPr>
          <w:ilvl w:val="0"/>
          <w:numId w:val="16"/>
        </w:numPr>
        <w:tabs>
          <w:tab w:val="left" w:pos="-90"/>
          <w:tab w:val="left" w:pos="0"/>
        </w:tabs>
        <w:jc w:val="both"/>
        <w:rPr>
          <w:rFonts w:ascii="Times New Roman" w:hAnsi="Times New Roman"/>
          <w:sz w:val="24"/>
          <w:szCs w:val="24"/>
          <w:lang w:val="ka-GE"/>
        </w:rPr>
      </w:pPr>
      <w:r w:rsidRPr="004B6D0C">
        <w:rPr>
          <w:rFonts w:ascii="Times New Roman" w:hAnsi="Times New Roman"/>
          <w:sz w:val="24"/>
          <w:szCs w:val="24"/>
        </w:rPr>
        <w:t xml:space="preserve">Gürcüstanda yaşamış böyük sənətkarın – Serqo </w:t>
      </w:r>
      <w:proofErr w:type="spellStart"/>
      <w:r w:rsidRPr="004B6D0C">
        <w:rPr>
          <w:rFonts w:ascii="Times New Roman" w:hAnsi="Times New Roman"/>
          <w:sz w:val="24"/>
          <w:szCs w:val="24"/>
        </w:rPr>
        <w:t>Paracanovun</w:t>
      </w:r>
      <w:proofErr w:type="spellEnd"/>
      <w:r w:rsidRPr="004B6D0C">
        <w:rPr>
          <w:rFonts w:ascii="Times New Roman" w:hAnsi="Times New Roman"/>
          <w:sz w:val="24"/>
          <w:szCs w:val="24"/>
        </w:rPr>
        <w:t xml:space="preserve"> həyatı və yaradıcılığına həsr edilmiş </w:t>
      </w:r>
      <w:proofErr w:type="spellStart"/>
      <w:r w:rsidRPr="004B6D0C">
        <w:rPr>
          <w:rFonts w:ascii="Times New Roman" w:hAnsi="Times New Roman"/>
          <w:sz w:val="24"/>
          <w:szCs w:val="24"/>
        </w:rPr>
        <w:t>“Serqo</w:t>
      </w:r>
      <w:proofErr w:type="spellEnd"/>
      <w:r w:rsidRPr="004B6D0C">
        <w:rPr>
          <w:rFonts w:ascii="Times New Roman" w:hAnsi="Times New Roman"/>
          <w:sz w:val="24"/>
          <w:szCs w:val="24"/>
        </w:rPr>
        <w:t xml:space="preserve"> </w:t>
      </w:r>
      <w:proofErr w:type="spellStart"/>
      <w:r w:rsidRPr="004B6D0C">
        <w:rPr>
          <w:rFonts w:ascii="Times New Roman" w:hAnsi="Times New Roman"/>
          <w:sz w:val="24"/>
          <w:szCs w:val="24"/>
        </w:rPr>
        <w:t>Paracanov</w:t>
      </w:r>
      <w:proofErr w:type="spellEnd"/>
      <w:r w:rsidRPr="004B6D0C">
        <w:rPr>
          <w:rFonts w:ascii="Times New Roman" w:hAnsi="Times New Roman"/>
          <w:sz w:val="24"/>
          <w:szCs w:val="24"/>
        </w:rPr>
        <w:t xml:space="preserve"> –XXI əsrin yuxusu ” adlı sərgi keçirildi. Sərgidə onun yaradıcılığını əks etdirə unikal əsərlər təqdim olunmuşdur.</w:t>
      </w:r>
    </w:p>
    <w:p w:rsidR="00203699" w:rsidRPr="004B6D0C" w:rsidRDefault="009638E7" w:rsidP="00203699">
      <w:pPr>
        <w:pStyle w:val="ListParagraph"/>
        <w:numPr>
          <w:ilvl w:val="0"/>
          <w:numId w:val="32"/>
        </w:numPr>
        <w:tabs>
          <w:tab w:val="left" w:pos="630"/>
        </w:tabs>
        <w:jc w:val="both"/>
        <w:rPr>
          <w:rFonts w:ascii="Times New Roman" w:hAnsi="Times New Roman"/>
          <w:sz w:val="24"/>
          <w:szCs w:val="24"/>
          <w:lang w:val="ka-GE"/>
        </w:rPr>
      </w:pPr>
      <w:r w:rsidRPr="004B6D0C">
        <w:rPr>
          <w:rFonts w:ascii="Times New Roman" w:hAnsi="Times New Roman"/>
          <w:sz w:val="24"/>
          <w:szCs w:val="24"/>
        </w:rPr>
        <w:t xml:space="preserve">  </w:t>
      </w:r>
      <w:r w:rsidR="00C03DF8" w:rsidRPr="004B6D0C">
        <w:rPr>
          <w:rFonts w:ascii="Times New Roman" w:hAnsi="Times New Roman"/>
          <w:sz w:val="24"/>
          <w:szCs w:val="24"/>
        </w:rPr>
        <w:t>Os</w:t>
      </w:r>
      <w:r w:rsidR="00A90407" w:rsidRPr="004B6D0C">
        <w:rPr>
          <w:rFonts w:ascii="Times New Roman" w:hAnsi="Times New Roman"/>
          <w:sz w:val="24"/>
          <w:szCs w:val="24"/>
        </w:rPr>
        <w:t>etin</w:t>
      </w:r>
      <w:r w:rsidR="00C03DF8" w:rsidRPr="004B6D0C">
        <w:rPr>
          <w:rFonts w:ascii="Times New Roman" w:hAnsi="Times New Roman"/>
          <w:sz w:val="24"/>
          <w:szCs w:val="24"/>
        </w:rPr>
        <w:t xml:space="preserve"> yazıçının –</w:t>
      </w:r>
      <w:proofErr w:type="spellStart"/>
      <w:r w:rsidR="00C03DF8" w:rsidRPr="004B6D0C">
        <w:rPr>
          <w:rFonts w:ascii="Times New Roman" w:hAnsi="Times New Roman"/>
          <w:sz w:val="24"/>
          <w:szCs w:val="24"/>
        </w:rPr>
        <w:t>Kosta</w:t>
      </w:r>
      <w:proofErr w:type="spellEnd"/>
      <w:r w:rsidR="00C03DF8" w:rsidRPr="004B6D0C">
        <w:rPr>
          <w:rFonts w:ascii="Times New Roman" w:hAnsi="Times New Roman"/>
          <w:sz w:val="24"/>
          <w:szCs w:val="24"/>
        </w:rPr>
        <w:t xml:space="preserve"> </w:t>
      </w:r>
      <w:proofErr w:type="spellStart"/>
      <w:r w:rsidR="00C03DF8" w:rsidRPr="004B6D0C">
        <w:rPr>
          <w:rFonts w:ascii="Times New Roman" w:hAnsi="Times New Roman"/>
          <w:sz w:val="24"/>
          <w:szCs w:val="24"/>
        </w:rPr>
        <w:t>Xetaqurovun</w:t>
      </w:r>
      <w:proofErr w:type="spellEnd"/>
      <w:r w:rsidR="00C03DF8" w:rsidRPr="004B6D0C">
        <w:rPr>
          <w:rFonts w:ascii="Times New Roman" w:hAnsi="Times New Roman"/>
          <w:sz w:val="24"/>
          <w:szCs w:val="24"/>
        </w:rPr>
        <w:t xml:space="preserve"> şeirlərinin ikidilli –os</w:t>
      </w:r>
      <w:r w:rsidR="00285102" w:rsidRPr="004B6D0C">
        <w:rPr>
          <w:rFonts w:ascii="Times New Roman" w:hAnsi="Times New Roman"/>
          <w:sz w:val="24"/>
          <w:szCs w:val="24"/>
        </w:rPr>
        <w:t>etincə</w:t>
      </w:r>
      <w:r w:rsidR="00C03DF8" w:rsidRPr="004B6D0C">
        <w:rPr>
          <w:rFonts w:ascii="Times New Roman" w:hAnsi="Times New Roman"/>
          <w:sz w:val="24"/>
          <w:szCs w:val="24"/>
        </w:rPr>
        <w:t xml:space="preserve">-gürcücə </w:t>
      </w:r>
      <w:r w:rsidR="00654BBC" w:rsidRPr="004B6D0C">
        <w:rPr>
          <w:rFonts w:ascii="Times New Roman" w:hAnsi="Times New Roman"/>
          <w:sz w:val="24"/>
          <w:szCs w:val="24"/>
        </w:rPr>
        <w:t xml:space="preserve"> </w:t>
      </w:r>
      <w:r w:rsidRPr="004B6D0C">
        <w:rPr>
          <w:rFonts w:ascii="Times New Roman" w:hAnsi="Times New Roman"/>
          <w:sz w:val="24"/>
          <w:szCs w:val="24"/>
        </w:rPr>
        <w:t xml:space="preserve">toplusu işıq üzü gördü. Topluda </w:t>
      </w:r>
      <w:proofErr w:type="spellStart"/>
      <w:r w:rsidRPr="004B6D0C">
        <w:rPr>
          <w:rFonts w:ascii="Times New Roman" w:hAnsi="Times New Roman"/>
          <w:sz w:val="24"/>
          <w:szCs w:val="24"/>
        </w:rPr>
        <w:t>os</w:t>
      </w:r>
      <w:proofErr w:type="spellEnd"/>
      <w:r w:rsidRPr="004B6D0C">
        <w:rPr>
          <w:rFonts w:ascii="Times New Roman" w:hAnsi="Times New Roman"/>
          <w:sz w:val="24"/>
          <w:szCs w:val="24"/>
        </w:rPr>
        <w:t xml:space="preserve"> şairin yaradıcılığı mükəmməl şəkildə əks etdirilmişdir. </w:t>
      </w:r>
    </w:p>
    <w:p w:rsidR="00203699" w:rsidRPr="004B6D0C" w:rsidRDefault="009638E7" w:rsidP="00203699">
      <w:pPr>
        <w:pStyle w:val="ListParagraph"/>
        <w:numPr>
          <w:ilvl w:val="0"/>
          <w:numId w:val="32"/>
        </w:numPr>
        <w:jc w:val="both"/>
        <w:rPr>
          <w:rFonts w:ascii="Times New Roman" w:hAnsi="Times New Roman"/>
          <w:sz w:val="24"/>
          <w:szCs w:val="24"/>
          <w:lang w:val="ka-GE"/>
        </w:rPr>
      </w:pPr>
      <w:r w:rsidRPr="004B6D0C">
        <w:rPr>
          <w:rFonts w:ascii="Times New Roman" w:eastAsia="Times New Roman" w:hAnsi="Times New Roman"/>
          <w:sz w:val="24"/>
          <w:szCs w:val="24"/>
        </w:rPr>
        <w:t>Qeyri-kommersi</w:t>
      </w:r>
      <w:r w:rsidR="00A90407" w:rsidRPr="004B6D0C">
        <w:rPr>
          <w:rFonts w:ascii="Times New Roman" w:eastAsia="Times New Roman" w:hAnsi="Times New Roman"/>
          <w:sz w:val="24"/>
          <w:szCs w:val="24"/>
        </w:rPr>
        <w:t>ya</w:t>
      </w:r>
      <w:r w:rsidRPr="004B6D0C">
        <w:rPr>
          <w:rFonts w:ascii="Times New Roman" w:eastAsia="Times New Roman" w:hAnsi="Times New Roman"/>
          <w:sz w:val="24"/>
          <w:szCs w:val="24"/>
        </w:rPr>
        <w:t xml:space="preserve"> hüquqi şəxs –</w:t>
      </w:r>
      <w:proofErr w:type="spellStart"/>
      <w:r w:rsidRPr="004B6D0C">
        <w:rPr>
          <w:rFonts w:ascii="Times New Roman" w:eastAsia="Times New Roman" w:hAnsi="Times New Roman"/>
          <w:sz w:val="24"/>
          <w:szCs w:val="24"/>
        </w:rPr>
        <w:t>“Qadın</w:t>
      </w:r>
      <w:proofErr w:type="spellEnd"/>
      <w:r w:rsidRPr="004B6D0C">
        <w:rPr>
          <w:rFonts w:ascii="Times New Roman" w:eastAsia="Times New Roman" w:hAnsi="Times New Roman"/>
          <w:sz w:val="24"/>
          <w:szCs w:val="24"/>
        </w:rPr>
        <w:t xml:space="preserve"> </w:t>
      </w:r>
      <w:proofErr w:type="spellStart"/>
      <w:r w:rsidRPr="004B6D0C">
        <w:rPr>
          <w:rFonts w:ascii="Times New Roman" w:eastAsia="Times New Roman" w:hAnsi="Times New Roman"/>
          <w:sz w:val="24"/>
          <w:szCs w:val="24"/>
        </w:rPr>
        <w:t>həmrəyliyi”</w:t>
      </w:r>
      <w:proofErr w:type="spellEnd"/>
      <w:r w:rsidRPr="004B6D0C">
        <w:rPr>
          <w:rFonts w:ascii="Times New Roman" w:eastAsia="Times New Roman" w:hAnsi="Times New Roman"/>
          <w:sz w:val="24"/>
          <w:szCs w:val="24"/>
        </w:rPr>
        <w:t xml:space="preserve"> tərəfindən os</w:t>
      </w:r>
      <w:r w:rsidR="00A90407" w:rsidRPr="004B6D0C">
        <w:rPr>
          <w:rFonts w:ascii="Times New Roman" w:eastAsia="Times New Roman" w:hAnsi="Times New Roman"/>
          <w:sz w:val="24"/>
          <w:szCs w:val="24"/>
        </w:rPr>
        <w:t>etin</w:t>
      </w:r>
      <w:r w:rsidRPr="004B6D0C">
        <w:rPr>
          <w:rFonts w:ascii="Times New Roman" w:eastAsia="Times New Roman" w:hAnsi="Times New Roman"/>
          <w:sz w:val="24"/>
          <w:szCs w:val="24"/>
        </w:rPr>
        <w:t xml:space="preserve"> klassik musiqi axşamı təşkil edildi</w:t>
      </w:r>
      <w:r w:rsidR="00C54894" w:rsidRPr="004B6D0C">
        <w:rPr>
          <w:rFonts w:ascii="Times New Roman" w:eastAsia="Times New Roman" w:hAnsi="Times New Roman"/>
          <w:sz w:val="24"/>
          <w:szCs w:val="24"/>
        </w:rPr>
        <w:t xml:space="preserve"> və os</w:t>
      </w:r>
      <w:r w:rsidR="00285102" w:rsidRPr="004B6D0C">
        <w:rPr>
          <w:rFonts w:ascii="Times New Roman" w:eastAsia="Times New Roman" w:hAnsi="Times New Roman"/>
          <w:sz w:val="24"/>
          <w:szCs w:val="24"/>
        </w:rPr>
        <w:t>etin</w:t>
      </w:r>
      <w:r w:rsidR="00C54894" w:rsidRPr="004B6D0C">
        <w:rPr>
          <w:rFonts w:ascii="Times New Roman" w:eastAsia="Times New Roman" w:hAnsi="Times New Roman"/>
          <w:sz w:val="24"/>
          <w:szCs w:val="24"/>
        </w:rPr>
        <w:t xml:space="preserve"> klassikası bəstəkarlarının əsərləri səsləndirildi. Musiqili axşam os</w:t>
      </w:r>
      <w:r w:rsidR="00285102" w:rsidRPr="004B6D0C">
        <w:rPr>
          <w:rFonts w:ascii="Times New Roman" w:eastAsia="Times New Roman" w:hAnsi="Times New Roman"/>
          <w:sz w:val="24"/>
          <w:szCs w:val="24"/>
        </w:rPr>
        <w:t>etin</w:t>
      </w:r>
      <w:r w:rsidR="00C54894" w:rsidRPr="004B6D0C">
        <w:rPr>
          <w:rFonts w:ascii="Times New Roman" w:eastAsia="Times New Roman" w:hAnsi="Times New Roman"/>
          <w:sz w:val="24"/>
          <w:szCs w:val="24"/>
        </w:rPr>
        <w:t xml:space="preserve"> musiqisinin </w:t>
      </w:r>
      <w:proofErr w:type="spellStart"/>
      <w:r w:rsidR="00C54894" w:rsidRPr="004B6D0C">
        <w:rPr>
          <w:rFonts w:ascii="Times New Roman" w:eastAsia="Times New Roman" w:hAnsi="Times New Roman"/>
          <w:sz w:val="24"/>
          <w:szCs w:val="24"/>
        </w:rPr>
        <w:t>populyarlaşdırılmasına</w:t>
      </w:r>
      <w:proofErr w:type="spellEnd"/>
      <w:r w:rsidR="00C54894" w:rsidRPr="004B6D0C">
        <w:rPr>
          <w:rFonts w:ascii="Times New Roman" w:eastAsia="Times New Roman" w:hAnsi="Times New Roman"/>
          <w:sz w:val="24"/>
          <w:szCs w:val="24"/>
        </w:rPr>
        <w:t>, gürcü-</w:t>
      </w:r>
      <w:proofErr w:type="spellStart"/>
      <w:r w:rsidR="00C54894" w:rsidRPr="004B6D0C">
        <w:rPr>
          <w:rFonts w:ascii="Times New Roman" w:eastAsia="Times New Roman" w:hAnsi="Times New Roman"/>
          <w:sz w:val="24"/>
          <w:szCs w:val="24"/>
        </w:rPr>
        <w:t>os</w:t>
      </w:r>
      <w:proofErr w:type="spellEnd"/>
      <w:r w:rsidR="00C54894" w:rsidRPr="004B6D0C">
        <w:rPr>
          <w:rFonts w:ascii="Times New Roman" w:eastAsia="Times New Roman" w:hAnsi="Times New Roman"/>
          <w:sz w:val="24"/>
          <w:szCs w:val="24"/>
        </w:rPr>
        <w:t xml:space="preserve"> dostluğuna həsr edildi. Həmçinin Tbilisi Konservatoriyası məzununu olan bəstəkarların (Z. </w:t>
      </w:r>
      <w:proofErr w:type="spellStart"/>
      <w:r w:rsidR="00C54894" w:rsidRPr="004B6D0C">
        <w:rPr>
          <w:rFonts w:ascii="Times New Roman" w:eastAsia="Times New Roman" w:hAnsi="Times New Roman"/>
          <w:sz w:val="24"/>
          <w:szCs w:val="24"/>
        </w:rPr>
        <w:t>Xabalov</w:t>
      </w:r>
      <w:proofErr w:type="spellEnd"/>
      <w:r w:rsidR="00C54894" w:rsidRPr="004B6D0C">
        <w:rPr>
          <w:rFonts w:ascii="Times New Roman" w:eastAsia="Times New Roman" w:hAnsi="Times New Roman"/>
          <w:sz w:val="24"/>
          <w:szCs w:val="24"/>
        </w:rPr>
        <w:t xml:space="preserve">, </w:t>
      </w:r>
      <w:proofErr w:type="spellStart"/>
      <w:r w:rsidR="00C54894" w:rsidRPr="004B6D0C">
        <w:rPr>
          <w:rFonts w:ascii="Times New Roman" w:eastAsia="Times New Roman" w:hAnsi="Times New Roman"/>
          <w:sz w:val="24"/>
          <w:szCs w:val="24"/>
        </w:rPr>
        <w:t>P.Alborov</w:t>
      </w:r>
      <w:proofErr w:type="spellEnd"/>
      <w:r w:rsidR="00C54894" w:rsidRPr="004B6D0C">
        <w:rPr>
          <w:rFonts w:ascii="Times New Roman" w:eastAsia="Times New Roman" w:hAnsi="Times New Roman"/>
          <w:sz w:val="24"/>
          <w:szCs w:val="24"/>
        </w:rPr>
        <w:t xml:space="preserve">, M. </w:t>
      </w:r>
      <w:proofErr w:type="spellStart"/>
      <w:r w:rsidR="00C54894" w:rsidRPr="004B6D0C">
        <w:rPr>
          <w:rFonts w:ascii="Times New Roman" w:eastAsia="Times New Roman" w:hAnsi="Times New Roman"/>
          <w:sz w:val="24"/>
          <w:szCs w:val="24"/>
        </w:rPr>
        <w:t>Pliev</w:t>
      </w:r>
      <w:proofErr w:type="spellEnd"/>
      <w:r w:rsidR="00C54894" w:rsidRPr="004B6D0C">
        <w:rPr>
          <w:rFonts w:ascii="Times New Roman" w:eastAsia="Times New Roman" w:hAnsi="Times New Roman"/>
          <w:sz w:val="24"/>
          <w:szCs w:val="24"/>
        </w:rPr>
        <w:t xml:space="preserve">) </w:t>
      </w:r>
      <w:r w:rsidR="00627E67" w:rsidRPr="004B6D0C">
        <w:rPr>
          <w:rFonts w:ascii="Times New Roman" w:eastAsia="Times New Roman" w:hAnsi="Times New Roman"/>
          <w:sz w:val="24"/>
          <w:szCs w:val="24"/>
        </w:rPr>
        <w:t xml:space="preserve">əsərləri, həmçinin A. </w:t>
      </w:r>
      <w:proofErr w:type="spellStart"/>
      <w:r w:rsidR="00627E67" w:rsidRPr="004B6D0C">
        <w:rPr>
          <w:rFonts w:ascii="Times New Roman" w:eastAsia="Times New Roman" w:hAnsi="Times New Roman"/>
          <w:sz w:val="24"/>
          <w:szCs w:val="24"/>
        </w:rPr>
        <w:t>Kereselidze</w:t>
      </w:r>
      <w:proofErr w:type="spellEnd"/>
      <w:r w:rsidR="00627E67" w:rsidRPr="004B6D0C">
        <w:rPr>
          <w:rFonts w:ascii="Times New Roman" w:eastAsia="Times New Roman" w:hAnsi="Times New Roman"/>
          <w:sz w:val="24"/>
          <w:szCs w:val="24"/>
        </w:rPr>
        <w:t xml:space="preserve">, V. </w:t>
      </w:r>
      <w:proofErr w:type="spellStart"/>
      <w:r w:rsidR="00627E67" w:rsidRPr="004B6D0C">
        <w:rPr>
          <w:rFonts w:ascii="Times New Roman" w:eastAsia="Times New Roman" w:hAnsi="Times New Roman"/>
          <w:sz w:val="24"/>
          <w:szCs w:val="24"/>
        </w:rPr>
        <w:t>Dolidze</w:t>
      </w:r>
      <w:proofErr w:type="spellEnd"/>
      <w:r w:rsidR="00627E67" w:rsidRPr="004B6D0C">
        <w:rPr>
          <w:rFonts w:ascii="Times New Roman" w:eastAsia="Times New Roman" w:hAnsi="Times New Roman"/>
          <w:sz w:val="24"/>
          <w:szCs w:val="24"/>
        </w:rPr>
        <w:t xml:space="preserve">, V. </w:t>
      </w:r>
      <w:proofErr w:type="spellStart"/>
      <w:r w:rsidR="00627E67" w:rsidRPr="004B6D0C">
        <w:rPr>
          <w:rFonts w:ascii="Times New Roman" w:eastAsia="Times New Roman" w:hAnsi="Times New Roman"/>
          <w:sz w:val="24"/>
          <w:szCs w:val="24"/>
        </w:rPr>
        <w:t>Azaraşvili</w:t>
      </w:r>
      <w:proofErr w:type="spellEnd"/>
      <w:r w:rsidR="00627E67" w:rsidRPr="004B6D0C">
        <w:rPr>
          <w:rFonts w:ascii="Times New Roman" w:eastAsia="Times New Roman" w:hAnsi="Times New Roman"/>
          <w:sz w:val="24"/>
          <w:szCs w:val="24"/>
        </w:rPr>
        <w:t xml:space="preserve"> tərəfindən </w:t>
      </w:r>
      <w:proofErr w:type="spellStart"/>
      <w:r w:rsidR="00627E67" w:rsidRPr="004B6D0C">
        <w:rPr>
          <w:rFonts w:ascii="Times New Roman" w:eastAsia="Times New Roman" w:hAnsi="Times New Roman"/>
          <w:sz w:val="24"/>
          <w:szCs w:val="24"/>
        </w:rPr>
        <w:t>os</w:t>
      </w:r>
      <w:proofErr w:type="spellEnd"/>
      <w:r w:rsidR="00627E67" w:rsidRPr="004B6D0C">
        <w:rPr>
          <w:rFonts w:ascii="Times New Roman" w:eastAsia="Times New Roman" w:hAnsi="Times New Roman"/>
          <w:sz w:val="24"/>
          <w:szCs w:val="24"/>
        </w:rPr>
        <w:t xml:space="preserve"> motivləri əsasında yaradılmış kompozisiyalar ifa edildi</w:t>
      </w:r>
      <w:r w:rsidR="00962DD0" w:rsidRPr="004B6D0C">
        <w:rPr>
          <w:rFonts w:ascii="Times New Roman" w:eastAsia="Times New Roman" w:hAnsi="Times New Roman"/>
          <w:sz w:val="24"/>
          <w:szCs w:val="24"/>
        </w:rPr>
        <w:t xml:space="preserve">. Konsertdə Tbilisinin Kamera orkestri </w:t>
      </w:r>
      <w:proofErr w:type="spellStart"/>
      <w:r w:rsidR="00962DD0" w:rsidRPr="004B6D0C">
        <w:rPr>
          <w:rFonts w:ascii="Times New Roman" w:eastAsia="Times New Roman" w:hAnsi="Times New Roman"/>
          <w:sz w:val="24"/>
          <w:szCs w:val="24"/>
        </w:rPr>
        <w:t>“Corcian</w:t>
      </w:r>
      <w:proofErr w:type="spellEnd"/>
      <w:r w:rsidR="00962DD0" w:rsidRPr="004B6D0C">
        <w:rPr>
          <w:rFonts w:ascii="Times New Roman" w:eastAsia="Times New Roman" w:hAnsi="Times New Roman"/>
          <w:sz w:val="24"/>
          <w:szCs w:val="24"/>
        </w:rPr>
        <w:t xml:space="preserve"> </w:t>
      </w:r>
      <w:proofErr w:type="spellStart"/>
      <w:r w:rsidR="00962DD0" w:rsidRPr="004B6D0C">
        <w:rPr>
          <w:rFonts w:ascii="Times New Roman" w:eastAsia="Times New Roman" w:hAnsi="Times New Roman"/>
          <w:sz w:val="24"/>
          <w:szCs w:val="24"/>
        </w:rPr>
        <w:t>Si</w:t>
      </w:r>
      <w:r w:rsidR="00A90407" w:rsidRPr="004B6D0C">
        <w:rPr>
          <w:rFonts w:ascii="Times New Roman" w:eastAsia="Times New Roman" w:hAnsi="Times New Roman"/>
          <w:sz w:val="24"/>
          <w:szCs w:val="24"/>
        </w:rPr>
        <w:t>mf</w:t>
      </w:r>
      <w:r w:rsidR="00962DD0" w:rsidRPr="004B6D0C">
        <w:rPr>
          <w:rFonts w:ascii="Times New Roman" w:eastAsia="Times New Roman" w:hAnsi="Times New Roman"/>
          <w:sz w:val="24"/>
          <w:szCs w:val="24"/>
        </w:rPr>
        <w:t>onietta”</w:t>
      </w:r>
      <w:r w:rsidR="002A5F0A" w:rsidRPr="004B6D0C">
        <w:rPr>
          <w:rFonts w:ascii="Times New Roman" w:eastAsia="Times New Roman" w:hAnsi="Times New Roman"/>
          <w:sz w:val="24"/>
          <w:szCs w:val="24"/>
        </w:rPr>
        <w:t>sı</w:t>
      </w:r>
      <w:proofErr w:type="spellEnd"/>
      <w:r w:rsidR="00962DD0" w:rsidRPr="004B6D0C">
        <w:rPr>
          <w:rFonts w:ascii="Times New Roman" w:eastAsia="Times New Roman" w:hAnsi="Times New Roman"/>
          <w:sz w:val="24"/>
          <w:szCs w:val="24"/>
        </w:rPr>
        <w:t>, Abxaziyanın Kapella</w:t>
      </w:r>
      <w:r w:rsidR="002A5F0A" w:rsidRPr="004B6D0C">
        <w:rPr>
          <w:rFonts w:ascii="Times New Roman" w:eastAsia="Times New Roman" w:hAnsi="Times New Roman"/>
          <w:sz w:val="24"/>
          <w:szCs w:val="24"/>
        </w:rPr>
        <w:t>sı</w:t>
      </w:r>
      <w:r w:rsidR="00962DD0" w:rsidRPr="004B6D0C">
        <w:rPr>
          <w:rFonts w:ascii="Times New Roman" w:eastAsia="Times New Roman" w:hAnsi="Times New Roman"/>
          <w:sz w:val="24"/>
          <w:szCs w:val="24"/>
        </w:rPr>
        <w:t>, Sxinvali və Abxaziya</w:t>
      </w:r>
      <w:r w:rsidR="002A5F0A" w:rsidRPr="004B6D0C">
        <w:rPr>
          <w:rFonts w:ascii="Times New Roman" w:eastAsia="Times New Roman" w:hAnsi="Times New Roman"/>
          <w:sz w:val="24"/>
          <w:szCs w:val="24"/>
        </w:rPr>
        <w:t>nın</w:t>
      </w:r>
      <w:r w:rsidR="00962DD0" w:rsidRPr="004B6D0C">
        <w:rPr>
          <w:rFonts w:ascii="Times New Roman" w:eastAsia="Times New Roman" w:hAnsi="Times New Roman"/>
          <w:sz w:val="24"/>
          <w:szCs w:val="24"/>
        </w:rPr>
        <w:t xml:space="preserve"> məcburi köçkün musiqiçilər</w:t>
      </w:r>
      <w:r w:rsidR="00C4052D" w:rsidRPr="004B6D0C">
        <w:rPr>
          <w:rFonts w:ascii="Times New Roman" w:eastAsia="Times New Roman" w:hAnsi="Times New Roman"/>
          <w:sz w:val="24"/>
          <w:szCs w:val="24"/>
        </w:rPr>
        <w:t>i</w:t>
      </w:r>
      <w:r w:rsidR="00962DD0" w:rsidRPr="004B6D0C">
        <w:rPr>
          <w:rFonts w:ascii="Times New Roman" w:eastAsia="Times New Roman" w:hAnsi="Times New Roman"/>
          <w:sz w:val="24"/>
          <w:szCs w:val="24"/>
        </w:rPr>
        <w:t xml:space="preserve"> və ifaçılar</w:t>
      </w:r>
      <w:r w:rsidR="002A5F0A" w:rsidRPr="004B6D0C">
        <w:rPr>
          <w:rFonts w:ascii="Times New Roman" w:eastAsia="Times New Roman" w:hAnsi="Times New Roman"/>
          <w:sz w:val="24"/>
          <w:szCs w:val="24"/>
        </w:rPr>
        <w:t>ı</w:t>
      </w:r>
      <w:r w:rsidR="00962DD0" w:rsidRPr="004B6D0C">
        <w:rPr>
          <w:rFonts w:ascii="Times New Roman" w:eastAsia="Times New Roman" w:hAnsi="Times New Roman"/>
          <w:sz w:val="24"/>
          <w:szCs w:val="24"/>
        </w:rPr>
        <w:t xml:space="preserve"> da iştirak edirdilər. Layihə</w:t>
      </w:r>
      <w:r w:rsidR="002A5F0A" w:rsidRPr="004B6D0C">
        <w:rPr>
          <w:rFonts w:ascii="Times New Roman" w:eastAsia="Times New Roman" w:hAnsi="Times New Roman"/>
          <w:sz w:val="24"/>
          <w:szCs w:val="24"/>
        </w:rPr>
        <w:t>y</w:t>
      </w:r>
      <w:r w:rsidR="00962DD0" w:rsidRPr="004B6D0C">
        <w:rPr>
          <w:rFonts w:ascii="Times New Roman" w:eastAsia="Times New Roman" w:hAnsi="Times New Roman"/>
          <w:sz w:val="24"/>
          <w:szCs w:val="24"/>
        </w:rPr>
        <w:t xml:space="preserve">ə 80-ə yaxın  insan </w:t>
      </w:r>
      <w:r w:rsidR="002A5F0A" w:rsidRPr="004B6D0C">
        <w:rPr>
          <w:rFonts w:ascii="Times New Roman" w:eastAsia="Times New Roman" w:hAnsi="Times New Roman"/>
          <w:sz w:val="24"/>
          <w:szCs w:val="24"/>
        </w:rPr>
        <w:t>cəlb edil</w:t>
      </w:r>
      <w:r w:rsidR="00962DD0" w:rsidRPr="004B6D0C">
        <w:rPr>
          <w:rFonts w:ascii="Times New Roman" w:eastAsia="Times New Roman" w:hAnsi="Times New Roman"/>
          <w:sz w:val="24"/>
          <w:szCs w:val="24"/>
        </w:rPr>
        <w:t>mişdir.</w:t>
      </w:r>
    </w:p>
    <w:p w:rsidR="00203699" w:rsidRPr="004B6D0C" w:rsidRDefault="00CD070E" w:rsidP="00203699">
      <w:pPr>
        <w:pStyle w:val="ListParagraph"/>
        <w:numPr>
          <w:ilvl w:val="0"/>
          <w:numId w:val="32"/>
        </w:numPr>
        <w:jc w:val="both"/>
        <w:rPr>
          <w:rFonts w:ascii="Times New Roman" w:hAnsi="Times New Roman"/>
          <w:sz w:val="24"/>
          <w:szCs w:val="24"/>
          <w:lang w:val="ka-GE"/>
        </w:rPr>
      </w:pPr>
      <w:r w:rsidRPr="004B6D0C">
        <w:rPr>
          <w:rFonts w:ascii="Times New Roman" w:eastAsia="Times New Roman" w:hAnsi="Times New Roman"/>
          <w:sz w:val="24"/>
          <w:szCs w:val="24"/>
        </w:rPr>
        <w:t xml:space="preserve">Nazirliyin təşəbbüsü ilə etnik azlıqların kompakt məskunlaşdıqları regionlarda (Ninodzminda, Bolnisi) </w:t>
      </w:r>
      <w:proofErr w:type="spellStart"/>
      <w:r w:rsidRPr="004B6D0C">
        <w:rPr>
          <w:rFonts w:ascii="Times New Roman" w:eastAsia="Times New Roman" w:hAnsi="Times New Roman"/>
          <w:sz w:val="24"/>
          <w:szCs w:val="24"/>
        </w:rPr>
        <w:t>“Rəngarəng</w:t>
      </w:r>
      <w:proofErr w:type="spellEnd"/>
      <w:r w:rsidRPr="004B6D0C">
        <w:rPr>
          <w:rFonts w:ascii="Times New Roman" w:eastAsia="Times New Roman" w:hAnsi="Times New Roman"/>
          <w:sz w:val="24"/>
          <w:szCs w:val="24"/>
        </w:rPr>
        <w:t xml:space="preserve"> </w:t>
      </w:r>
      <w:proofErr w:type="spellStart"/>
      <w:r w:rsidRPr="004B6D0C">
        <w:rPr>
          <w:rFonts w:ascii="Times New Roman" w:eastAsia="Times New Roman" w:hAnsi="Times New Roman"/>
          <w:sz w:val="24"/>
          <w:szCs w:val="24"/>
        </w:rPr>
        <w:t>Gürcüstan”</w:t>
      </w:r>
      <w:proofErr w:type="spellEnd"/>
      <w:r w:rsidRPr="004B6D0C">
        <w:rPr>
          <w:rFonts w:ascii="Times New Roman" w:eastAsia="Times New Roman" w:hAnsi="Times New Roman"/>
          <w:sz w:val="24"/>
          <w:szCs w:val="24"/>
        </w:rPr>
        <w:t xml:space="preserve"> layihəsinin təqdimatı keçirildi. L</w:t>
      </w:r>
      <w:r w:rsidR="002B21E2" w:rsidRPr="004B6D0C">
        <w:rPr>
          <w:rFonts w:ascii="Times New Roman" w:eastAsia="Times New Roman" w:hAnsi="Times New Roman"/>
          <w:sz w:val="24"/>
          <w:szCs w:val="24"/>
        </w:rPr>
        <w:t>ayihə çərçivəsində regionun</w:t>
      </w:r>
      <w:r w:rsidRPr="004B6D0C">
        <w:rPr>
          <w:rFonts w:ascii="Times New Roman" w:eastAsia="Times New Roman" w:hAnsi="Times New Roman"/>
          <w:sz w:val="24"/>
          <w:szCs w:val="24"/>
        </w:rPr>
        <w:t xml:space="preserve"> şagirdlər</w:t>
      </w:r>
      <w:r w:rsidR="002B21E2" w:rsidRPr="004B6D0C">
        <w:rPr>
          <w:rFonts w:ascii="Times New Roman" w:eastAsia="Times New Roman" w:hAnsi="Times New Roman"/>
          <w:sz w:val="24"/>
          <w:szCs w:val="24"/>
        </w:rPr>
        <w:t>i və</w:t>
      </w:r>
      <w:r w:rsidRPr="004B6D0C">
        <w:rPr>
          <w:rFonts w:ascii="Times New Roman" w:eastAsia="Times New Roman" w:hAnsi="Times New Roman"/>
          <w:sz w:val="24"/>
          <w:szCs w:val="24"/>
        </w:rPr>
        <w:t xml:space="preserve"> gənclər</w:t>
      </w:r>
      <w:r w:rsidR="002B21E2" w:rsidRPr="004B6D0C">
        <w:rPr>
          <w:rFonts w:ascii="Times New Roman" w:eastAsia="Times New Roman" w:hAnsi="Times New Roman"/>
          <w:sz w:val="24"/>
          <w:szCs w:val="24"/>
        </w:rPr>
        <w:t>i</w:t>
      </w:r>
      <w:r w:rsidRPr="004B6D0C">
        <w:rPr>
          <w:rFonts w:ascii="Times New Roman" w:eastAsia="Times New Roman" w:hAnsi="Times New Roman"/>
          <w:sz w:val="24"/>
          <w:szCs w:val="24"/>
        </w:rPr>
        <w:t xml:space="preserve"> müasir gürcü yazıçıları ilə görüşdülər, Nazirlik tərəfindən ikidilli intellektual oyun</w:t>
      </w:r>
      <w:r w:rsidR="00F11FF5" w:rsidRPr="004B6D0C">
        <w:rPr>
          <w:rFonts w:ascii="Times New Roman" w:eastAsia="Times New Roman" w:hAnsi="Times New Roman"/>
          <w:sz w:val="24"/>
          <w:szCs w:val="24"/>
        </w:rPr>
        <w:t>u</w:t>
      </w:r>
      <w:r w:rsidRPr="004B6D0C">
        <w:rPr>
          <w:rFonts w:ascii="Times New Roman" w:eastAsia="Times New Roman" w:hAnsi="Times New Roman"/>
          <w:sz w:val="24"/>
          <w:szCs w:val="24"/>
        </w:rPr>
        <w:t>n   –</w:t>
      </w:r>
      <w:proofErr w:type="spellStart"/>
      <w:r w:rsidRPr="004B6D0C">
        <w:rPr>
          <w:rFonts w:ascii="Times New Roman" w:eastAsia="Times New Roman" w:hAnsi="Times New Roman"/>
          <w:sz w:val="24"/>
          <w:szCs w:val="24"/>
        </w:rPr>
        <w:t>“</w:t>
      </w:r>
      <w:r w:rsidR="00F11FF5" w:rsidRPr="004B6D0C">
        <w:rPr>
          <w:rFonts w:ascii="Times New Roman" w:eastAsia="Times New Roman" w:hAnsi="Times New Roman"/>
          <w:sz w:val="24"/>
          <w:szCs w:val="24"/>
        </w:rPr>
        <w:t>Vahid</w:t>
      </w:r>
      <w:proofErr w:type="spellEnd"/>
      <w:r w:rsidR="00F11FF5" w:rsidRPr="004B6D0C">
        <w:rPr>
          <w:rFonts w:ascii="Times New Roman" w:eastAsia="Times New Roman" w:hAnsi="Times New Roman"/>
          <w:sz w:val="24"/>
          <w:szCs w:val="24"/>
        </w:rPr>
        <w:t xml:space="preserve"> </w:t>
      </w:r>
      <w:proofErr w:type="spellStart"/>
      <w:r w:rsidR="00F11FF5" w:rsidRPr="004B6D0C">
        <w:rPr>
          <w:rFonts w:ascii="Times New Roman" w:eastAsia="Times New Roman" w:hAnsi="Times New Roman"/>
          <w:sz w:val="24"/>
          <w:szCs w:val="24"/>
        </w:rPr>
        <w:t>Gürcüstan</w:t>
      </w:r>
      <w:r w:rsidRPr="004B6D0C">
        <w:rPr>
          <w:rFonts w:ascii="Times New Roman" w:eastAsia="Times New Roman" w:hAnsi="Times New Roman"/>
          <w:sz w:val="24"/>
          <w:szCs w:val="24"/>
        </w:rPr>
        <w:t>”</w:t>
      </w:r>
      <w:r w:rsidR="00F11FF5" w:rsidRPr="004B6D0C">
        <w:rPr>
          <w:rFonts w:ascii="Times New Roman" w:eastAsia="Times New Roman" w:hAnsi="Times New Roman"/>
          <w:sz w:val="24"/>
          <w:szCs w:val="24"/>
        </w:rPr>
        <w:t>ın</w:t>
      </w:r>
      <w:proofErr w:type="spellEnd"/>
      <w:r w:rsidR="00F11FF5" w:rsidRPr="004B6D0C">
        <w:rPr>
          <w:rFonts w:ascii="Times New Roman" w:eastAsia="Times New Roman" w:hAnsi="Times New Roman"/>
          <w:sz w:val="24"/>
          <w:szCs w:val="24"/>
        </w:rPr>
        <w:t xml:space="preserve"> təqdimatı keçirildi və son dövrdə gürcü kino studiyasının ən yeni məhsulu –L. </w:t>
      </w:r>
      <w:proofErr w:type="spellStart"/>
      <w:r w:rsidR="00F11FF5" w:rsidRPr="004B6D0C">
        <w:rPr>
          <w:rFonts w:ascii="Times New Roman" w:eastAsia="Times New Roman" w:hAnsi="Times New Roman"/>
          <w:sz w:val="24"/>
          <w:szCs w:val="24"/>
        </w:rPr>
        <w:t>Tutberidzenin</w:t>
      </w:r>
      <w:proofErr w:type="spellEnd"/>
      <w:r w:rsidR="00F11FF5" w:rsidRPr="004B6D0C">
        <w:rPr>
          <w:rFonts w:ascii="Times New Roman" w:eastAsia="Times New Roman" w:hAnsi="Times New Roman"/>
          <w:sz w:val="24"/>
          <w:szCs w:val="24"/>
        </w:rPr>
        <w:t xml:space="preserve"> </w:t>
      </w:r>
      <w:proofErr w:type="spellStart"/>
      <w:r w:rsidR="00F11FF5" w:rsidRPr="004B6D0C">
        <w:rPr>
          <w:rFonts w:ascii="Times New Roman" w:eastAsia="Times New Roman" w:hAnsi="Times New Roman"/>
          <w:sz w:val="24"/>
          <w:szCs w:val="24"/>
        </w:rPr>
        <w:t>“Moira”</w:t>
      </w:r>
      <w:proofErr w:type="spellEnd"/>
      <w:r w:rsidR="002B21E2" w:rsidRPr="004B6D0C">
        <w:rPr>
          <w:rFonts w:ascii="Times New Roman" w:eastAsia="Times New Roman" w:hAnsi="Times New Roman"/>
          <w:sz w:val="24"/>
          <w:szCs w:val="24"/>
        </w:rPr>
        <w:t xml:space="preserve"> və qısametrajlı bədii filmlər</w:t>
      </w:r>
      <w:r w:rsidR="00F11FF5" w:rsidRPr="004B6D0C">
        <w:rPr>
          <w:rFonts w:ascii="Times New Roman" w:eastAsia="Times New Roman" w:hAnsi="Times New Roman"/>
          <w:sz w:val="24"/>
          <w:szCs w:val="24"/>
        </w:rPr>
        <w:t xml:space="preserve"> nümayiş </w:t>
      </w:r>
      <w:r w:rsidR="002B21E2" w:rsidRPr="004B6D0C">
        <w:rPr>
          <w:rFonts w:ascii="Times New Roman" w:eastAsia="Times New Roman" w:hAnsi="Times New Roman"/>
          <w:sz w:val="24"/>
          <w:szCs w:val="24"/>
        </w:rPr>
        <w:t xml:space="preserve">olundu. </w:t>
      </w:r>
    </w:p>
    <w:p w:rsidR="00203699" w:rsidRPr="004B6D0C" w:rsidRDefault="002B21E2" w:rsidP="00203699">
      <w:pPr>
        <w:pStyle w:val="ListParagraph"/>
        <w:numPr>
          <w:ilvl w:val="0"/>
          <w:numId w:val="32"/>
        </w:numPr>
        <w:jc w:val="both"/>
        <w:rPr>
          <w:rFonts w:ascii="Times New Roman" w:hAnsi="Times New Roman"/>
          <w:sz w:val="24"/>
          <w:szCs w:val="24"/>
          <w:lang w:val="ka-GE"/>
        </w:rPr>
      </w:pPr>
      <w:r w:rsidRPr="004B6D0C">
        <w:rPr>
          <w:rFonts w:ascii="Times New Roman" w:eastAsia="Times New Roman" w:hAnsi="Times New Roman"/>
          <w:sz w:val="24"/>
          <w:szCs w:val="24"/>
        </w:rPr>
        <w:t>Artıq altıncı dəfə</w:t>
      </w:r>
      <w:r w:rsidR="003D7775" w:rsidRPr="004B6D0C">
        <w:rPr>
          <w:rFonts w:ascii="Times New Roman" w:eastAsia="Times New Roman" w:hAnsi="Times New Roman"/>
          <w:sz w:val="24"/>
          <w:szCs w:val="24"/>
        </w:rPr>
        <w:t xml:space="preserve"> idi</w:t>
      </w:r>
      <w:r w:rsidR="00B31645" w:rsidRPr="004B6D0C">
        <w:rPr>
          <w:rFonts w:ascii="Times New Roman" w:eastAsia="Times New Roman" w:hAnsi="Times New Roman"/>
          <w:sz w:val="24"/>
          <w:szCs w:val="24"/>
        </w:rPr>
        <w:t xml:space="preserve"> ki,</w:t>
      </w:r>
      <w:r w:rsidRPr="004B6D0C">
        <w:rPr>
          <w:rFonts w:ascii="Times New Roman" w:eastAsia="Times New Roman" w:hAnsi="Times New Roman"/>
          <w:sz w:val="24"/>
          <w:szCs w:val="24"/>
        </w:rPr>
        <w:t xml:space="preserve"> Nazirliyin dəstəyi ilə Bolnisi Mədəniyyət Mərkəzində </w:t>
      </w:r>
      <w:proofErr w:type="spellStart"/>
      <w:r w:rsidRPr="004B6D0C">
        <w:rPr>
          <w:rFonts w:ascii="Times New Roman" w:eastAsia="Times New Roman" w:hAnsi="Times New Roman"/>
          <w:sz w:val="24"/>
          <w:szCs w:val="24"/>
        </w:rPr>
        <w:t>“Bir</w:t>
      </w:r>
      <w:proofErr w:type="spellEnd"/>
      <w:r w:rsidRPr="004B6D0C">
        <w:rPr>
          <w:rFonts w:ascii="Times New Roman" w:eastAsia="Times New Roman" w:hAnsi="Times New Roman"/>
          <w:sz w:val="24"/>
          <w:szCs w:val="24"/>
        </w:rPr>
        <w:t xml:space="preserve"> səma </w:t>
      </w:r>
      <w:proofErr w:type="spellStart"/>
      <w:r w:rsidRPr="004B6D0C">
        <w:rPr>
          <w:rFonts w:ascii="Times New Roman" w:eastAsia="Times New Roman" w:hAnsi="Times New Roman"/>
          <w:sz w:val="24"/>
          <w:szCs w:val="24"/>
        </w:rPr>
        <w:t>altında”</w:t>
      </w:r>
      <w:proofErr w:type="spellEnd"/>
      <w:r w:rsidRPr="004B6D0C">
        <w:rPr>
          <w:rFonts w:ascii="Times New Roman" w:eastAsia="Times New Roman" w:hAnsi="Times New Roman"/>
          <w:sz w:val="24"/>
          <w:szCs w:val="24"/>
        </w:rPr>
        <w:t xml:space="preserve"> multietnik festival keçiril</w:t>
      </w:r>
      <w:r w:rsidR="003D7775" w:rsidRPr="004B6D0C">
        <w:rPr>
          <w:rFonts w:ascii="Times New Roman" w:eastAsia="Times New Roman" w:hAnsi="Times New Roman"/>
          <w:sz w:val="24"/>
          <w:szCs w:val="24"/>
        </w:rPr>
        <w:t>irdi və festivald</w:t>
      </w:r>
      <w:r w:rsidRPr="004B6D0C">
        <w:rPr>
          <w:rFonts w:ascii="Times New Roman" w:eastAsia="Times New Roman" w:hAnsi="Times New Roman"/>
          <w:sz w:val="24"/>
          <w:szCs w:val="24"/>
        </w:rPr>
        <w:t xml:space="preserve">a etnik azlıqların kompakt məskunlaşdığı regionların şagirdləri iştirak edirdilər. </w:t>
      </w:r>
      <w:r w:rsidR="00B31645" w:rsidRPr="004B6D0C">
        <w:rPr>
          <w:rFonts w:ascii="Times New Roman" w:eastAsia="Times New Roman" w:hAnsi="Times New Roman"/>
          <w:sz w:val="24"/>
          <w:szCs w:val="24"/>
        </w:rPr>
        <w:t>Festival  etnik azlıqların folklor ənənələrinin qorunmasına, gənclər</w:t>
      </w:r>
      <w:r w:rsidR="00DF38C8" w:rsidRPr="004B6D0C">
        <w:rPr>
          <w:rFonts w:ascii="Times New Roman" w:eastAsia="Times New Roman" w:hAnsi="Times New Roman"/>
          <w:sz w:val="24"/>
          <w:szCs w:val="24"/>
        </w:rPr>
        <w:t>də</w:t>
      </w:r>
      <w:r w:rsidR="00B31645" w:rsidRPr="004B6D0C">
        <w:rPr>
          <w:rFonts w:ascii="Times New Roman" w:eastAsia="Times New Roman" w:hAnsi="Times New Roman"/>
          <w:sz w:val="24"/>
          <w:szCs w:val="24"/>
        </w:rPr>
        <w:t xml:space="preserve"> klassik musiqiyə qarşı marağın </w:t>
      </w:r>
      <w:proofErr w:type="spellStart"/>
      <w:r w:rsidR="00B31645" w:rsidRPr="004B6D0C">
        <w:rPr>
          <w:rFonts w:ascii="Times New Roman" w:eastAsia="Times New Roman" w:hAnsi="Times New Roman"/>
          <w:sz w:val="24"/>
          <w:szCs w:val="24"/>
        </w:rPr>
        <w:t>oyadılmasına</w:t>
      </w:r>
      <w:proofErr w:type="spellEnd"/>
      <w:r w:rsidR="00B31645" w:rsidRPr="004B6D0C">
        <w:rPr>
          <w:rFonts w:ascii="Times New Roman" w:eastAsia="Times New Roman" w:hAnsi="Times New Roman"/>
          <w:sz w:val="24"/>
          <w:szCs w:val="24"/>
        </w:rPr>
        <w:t>, mədəniyyətlərarası dialoqun inkişafına, gənclərin klassik musiqiyə, eləcə də folklora qarşı maraqlarının dərinləşməsinə xidmət edir</w:t>
      </w:r>
      <w:r w:rsidR="00DF38C8" w:rsidRPr="004B6D0C">
        <w:rPr>
          <w:rFonts w:ascii="Times New Roman" w:eastAsia="Times New Roman" w:hAnsi="Times New Roman"/>
          <w:sz w:val="24"/>
          <w:szCs w:val="24"/>
        </w:rPr>
        <w:t xml:space="preserve"> (layihədə 180 şagird iştirak edir)</w:t>
      </w:r>
      <w:r w:rsidR="00B31645" w:rsidRPr="004B6D0C">
        <w:rPr>
          <w:rFonts w:ascii="Times New Roman" w:eastAsia="Times New Roman" w:hAnsi="Times New Roman"/>
          <w:sz w:val="24"/>
          <w:szCs w:val="24"/>
        </w:rPr>
        <w:t>.</w:t>
      </w:r>
      <w:r w:rsidRPr="004B6D0C">
        <w:rPr>
          <w:rFonts w:ascii="Times New Roman" w:eastAsia="Times New Roman" w:hAnsi="Times New Roman"/>
          <w:sz w:val="24"/>
          <w:szCs w:val="24"/>
        </w:rPr>
        <w:t xml:space="preserve">  </w:t>
      </w:r>
    </w:p>
    <w:p w:rsidR="00312816" w:rsidRPr="004B6D0C" w:rsidRDefault="00312816" w:rsidP="006B5FDF">
      <w:pPr>
        <w:pStyle w:val="ListParagraph"/>
        <w:spacing w:after="0" w:line="240" w:lineRule="auto"/>
        <w:jc w:val="both"/>
        <w:rPr>
          <w:rFonts w:ascii="Times New Roman" w:hAnsi="Times New Roman"/>
          <w:sz w:val="24"/>
          <w:szCs w:val="24"/>
          <w:lang w:val="ka-GE"/>
        </w:rPr>
      </w:pPr>
    </w:p>
    <w:p w:rsidR="004E6704" w:rsidRPr="004B6D0C" w:rsidRDefault="004E6704" w:rsidP="006B5FDF">
      <w:pPr>
        <w:pStyle w:val="ListParagraph"/>
        <w:spacing w:after="0" w:line="240" w:lineRule="auto"/>
        <w:jc w:val="both"/>
        <w:rPr>
          <w:rFonts w:ascii="Times New Roman" w:hAnsi="Times New Roman"/>
          <w:sz w:val="24"/>
          <w:szCs w:val="24"/>
          <w:lang w:val="ka-GE"/>
        </w:rPr>
      </w:pPr>
    </w:p>
    <w:p w:rsidR="004E6704" w:rsidRPr="004B6D0C" w:rsidRDefault="004E6704" w:rsidP="006B5FDF">
      <w:pPr>
        <w:pStyle w:val="ListParagraph"/>
        <w:spacing w:after="0" w:line="240" w:lineRule="auto"/>
        <w:jc w:val="both"/>
        <w:rPr>
          <w:rFonts w:ascii="Times New Roman" w:hAnsi="Times New Roman"/>
          <w:sz w:val="24"/>
          <w:szCs w:val="24"/>
          <w:lang w:val="ka-GE"/>
        </w:rPr>
      </w:pPr>
    </w:p>
    <w:p w:rsidR="005C50C9" w:rsidRPr="004B6D0C" w:rsidRDefault="00DF38C8" w:rsidP="006C7B83">
      <w:pPr>
        <w:ind w:left="-540"/>
        <w:jc w:val="both"/>
        <w:rPr>
          <w:rFonts w:ascii="Times New Roman" w:hAnsi="Times New Roman"/>
          <w:b/>
          <w:i/>
          <w:sz w:val="24"/>
          <w:szCs w:val="24"/>
        </w:rPr>
      </w:pPr>
      <w:r w:rsidRPr="004B6D0C">
        <w:rPr>
          <w:rFonts w:ascii="Times New Roman" w:hAnsi="Times New Roman"/>
          <w:b/>
          <w:i/>
          <w:sz w:val="24"/>
          <w:szCs w:val="24"/>
        </w:rPr>
        <w:t>Gürcüstan Parlamenti Milli Kitabxanası tərəfindən görülmüş işlər</w:t>
      </w:r>
    </w:p>
    <w:p w:rsidR="00DF38C8" w:rsidRPr="004B6D0C" w:rsidRDefault="00DF38C8" w:rsidP="006C7B83">
      <w:pPr>
        <w:spacing w:after="0" w:line="240" w:lineRule="auto"/>
        <w:jc w:val="both"/>
        <w:rPr>
          <w:rFonts w:ascii="Times New Roman" w:hAnsi="Times New Roman"/>
          <w:sz w:val="24"/>
          <w:szCs w:val="24"/>
        </w:rPr>
      </w:pPr>
      <w:r w:rsidRPr="004B6D0C">
        <w:rPr>
          <w:rFonts w:ascii="Times New Roman" w:hAnsi="Times New Roman"/>
          <w:sz w:val="24"/>
          <w:szCs w:val="24"/>
        </w:rPr>
        <w:t>Hes</w:t>
      </w:r>
      <w:r w:rsidR="00A64D21" w:rsidRPr="004B6D0C">
        <w:rPr>
          <w:rFonts w:ascii="Times New Roman" w:hAnsi="Times New Roman"/>
          <w:sz w:val="24"/>
          <w:szCs w:val="24"/>
        </w:rPr>
        <w:t>a</w:t>
      </w:r>
      <w:r w:rsidRPr="004B6D0C">
        <w:rPr>
          <w:rFonts w:ascii="Times New Roman" w:hAnsi="Times New Roman"/>
          <w:sz w:val="24"/>
          <w:szCs w:val="24"/>
        </w:rPr>
        <w:t xml:space="preserve">bat dövründə, </w:t>
      </w:r>
      <w:r w:rsidR="00D0044F" w:rsidRPr="004B6D0C">
        <w:rPr>
          <w:rFonts w:ascii="Times New Roman" w:hAnsi="Times New Roman"/>
          <w:sz w:val="24"/>
          <w:szCs w:val="24"/>
        </w:rPr>
        <w:t>Gürcüstan Parlamenti Milli Kitabxanası aktiv surətdə Barışıq və Vətəndaş Bərabərliyi Məsələləri üzrə Gürcüstan Dövlət Aparatın</w:t>
      </w:r>
      <w:r w:rsidR="00C4052D" w:rsidRPr="004B6D0C">
        <w:rPr>
          <w:rFonts w:ascii="Times New Roman" w:hAnsi="Times New Roman"/>
          <w:sz w:val="24"/>
          <w:szCs w:val="24"/>
        </w:rPr>
        <w:t>ın</w:t>
      </w:r>
      <w:r w:rsidR="00D0044F" w:rsidRPr="004B6D0C">
        <w:rPr>
          <w:rFonts w:ascii="Times New Roman" w:hAnsi="Times New Roman"/>
          <w:sz w:val="24"/>
          <w:szCs w:val="24"/>
        </w:rPr>
        <w:t xml:space="preserve"> Vətəndaş </w:t>
      </w:r>
      <w:r w:rsidR="00C4052D" w:rsidRPr="004B6D0C">
        <w:rPr>
          <w:rFonts w:ascii="Times New Roman" w:hAnsi="Times New Roman"/>
          <w:sz w:val="24"/>
          <w:szCs w:val="24"/>
        </w:rPr>
        <w:t>İ</w:t>
      </w:r>
      <w:r w:rsidR="00D0044F" w:rsidRPr="004B6D0C">
        <w:rPr>
          <w:rFonts w:ascii="Times New Roman" w:hAnsi="Times New Roman"/>
          <w:sz w:val="24"/>
          <w:szCs w:val="24"/>
        </w:rPr>
        <w:t xml:space="preserve">nteqrasiyası </w:t>
      </w:r>
      <w:r w:rsidR="00C4052D" w:rsidRPr="004B6D0C">
        <w:rPr>
          <w:rFonts w:ascii="Times New Roman" w:hAnsi="Times New Roman"/>
          <w:sz w:val="24"/>
          <w:szCs w:val="24"/>
        </w:rPr>
        <w:t>Ş</w:t>
      </w:r>
      <w:r w:rsidR="00D0044F" w:rsidRPr="004B6D0C">
        <w:rPr>
          <w:rFonts w:ascii="Times New Roman" w:hAnsi="Times New Roman"/>
          <w:sz w:val="24"/>
          <w:szCs w:val="24"/>
        </w:rPr>
        <w:t xml:space="preserve">öbəsi, Gürcüstan Xalq Müdafiəçisi Aparatı yanında mövcud Tolerantlıq Mərkəzi, Gürcüstanda yaşayan etnik azlıqların </w:t>
      </w:r>
      <w:r w:rsidR="00A64D21" w:rsidRPr="004B6D0C">
        <w:rPr>
          <w:rFonts w:ascii="Times New Roman" w:hAnsi="Times New Roman"/>
          <w:sz w:val="24"/>
          <w:szCs w:val="24"/>
        </w:rPr>
        <w:t xml:space="preserve">icmaları ilə əməkdaşlıq edirdi. </w:t>
      </w:r>
    </w:p>
    <w:p w:rsidR="001636C9" w:rsidRPr="004B6D0C" w:rsidRDefault="00A64D21" w:rsidP="006C7B83">
      <w:pPr>
        <w:spacing w:after="0" w:line="240" w:lineRule="auto"/>
        <w:jc w:val="both"/>
        <w:rPr>
          <w:rFonts w:ascii="Times New Roman" w:hAnsi="Times New Roman"/>
          <w:color w:val="000000"/>
          <w:sz w:val="24"/>
          <w:szCs w:val="24"/>
        </w:rPr>
      </w:pPr>
      <w:r w:rsidRPr="004B6D0C">
        <w:rPr>
          <w:rFonts w:ascii="Times New Roman" w:hAnsi="Times New Roman"/>
          <w:color w:val="000000"/>
          <w:sz w:val="24"/>
          <w:szCs w:val="24"/>
        </w:rPr>
        <w:lastRenderedPageBreak/>
        <w:t xml:space="preserve">Partnyor təşkilatlarla sıx əməkdaşlıq nəticəsində, 2015-ci ildə  </w:t>
      </w:r>
      <w:r w:rsidR="002568EB" w:rsidRPr="004B6D0C">
        <w:rPr>
          <w:rFonts w:ascii="Times New Roman" w:hAnsi="Times New Roman"/>
          <w:color w:val="000000"/>
          <w:sz w:val="24"/>
          <w:szCs w:val="24"/>
        </w:rPr>
        <w:t xml:space="preserve">Milli Kitabxanada 10 tədbir keçirildi. Onlar sırasında </w:t>
      </w:r>
      <w:r w:rsidR="001636C9" w:rsidRPr="004B6D0C">
        <w:rPr>
          <w:rFonts w:ascii="Times New Roman" w:hAnsi="Times New Roman"/>
          <w:color w:val="000000"/>
          <w:sz w:val="24"/>
          <w:szCs w:val="24"/>
        </w:rPr>
        <w:t xml:space="preserve">illüstrasiyalı və foto sərgilər, konsertlər, kitabların təqdimatı da var idi. Tədbirlərdə bir neçə dəfə etnik azlıqlarla bağlı Milli Kitabxana Fondlarında qorunan unikal materiallar da sərgiləndi.  Milli Kitabxananın </w:t>
      </w:r>
      <w:r w:rsidR="007F1EE3" w:rsidRPr="004B6D0C">
        <w:rPr>
          <w:rFonts w:ascii="Times New Roman" w:hAnsi="Times New Roman"/>
          <w:color w:val="000000"/>
          <w:sz w:val="24"/>
          <w:szCs w:val="24"/>
        </w:rPr>
        <w:t xml:space="preserve">Vahid </w:t>
      </w:r>
      <w:r w:rsidR="00685BB2" w:rsidRPr="004B6D0C">
        <w:rPr>
          <w:rFonts w:ascii="Times New Roman" w:hAnsi="Times New Roman"/>
          <w:color w:val="000000"/>
          <w:sz w:val="24"/>
          <w:szCs w:val="24"/>
        </w:rPr>
        <w:t>Lüğətlər</w:t>
      </w:r>
      <w:r w:rsidR="007F1EE3" w:rsidRPr="004B6D0C">
        <w:rPr>
          <w:rFonts w:ascii="Times New Roman" w:hAnsi="Times New Roman"/>
          <w:color w:val="000000"/>
          <w:sz w:val="24"/>
          <w:szCs w:val="24"/>
        </w:rPr>
        <w:t xml:space="preserve"> Bazasına ukraynaca-gürcücə, abxaz-gürcü, rus-gürcü, erməni-gürcü və gürcü-osetin lüğətləri yerləşdirildi.</w:t>
      </w:r>
    </w:p>
    <w:p w:rsidR="00B1042E" w:rsidRPr="004B6D0C" w:rsidRDefault="00685BB2" w:rsidP="006C7B83">
      <w:pPr>
        <w:spacing w:after="0" w:line="240" w:lineRule="auto"/>
        <w:jc w:val="both"/>
        <w:rPr>
          <w:rFonts w:ascii="Times New Roman" w:hAnsi="Times New Roman"/>
          <w:sz w:val="24"/>
          <w:szCs w:val="24"/>
        </w:rPr>
      </w:pPr>
      <w:r w:rsidRPr="004B6D0C">
        <w:rPr>
          <w:rFonts w:ascii="Times New Roman" w:hAnsi="Times New Roman"/>
          <w:sz w:val="24"/>
          <w:szCs w:val="24"/>
        </w:rPr>
        <w:t xml:space="preserve">Yuxarıda sadalanan tədbirlərin məqsədi Gürcüstanda yaşayan  milli azlıqların mədəni irslərinin, incəsənətlərinin və ənənələrinin populyarlaşdırılmasından  və onların mədəni məkanda inteqrasiyasını təmin etməkdən ibarətdir. </w:t>
      </w:r>
      <w:r w:rsidR="00E579E5" w:rsidRPr="004B6D0C">
        <w:rPr>
          <w:rFonts w:ascii="Times New Roman" w:hAnsi="Times New Roman"/>
          <w:sz w:val="24"/>
          <w:szCs w:val="24"/>
        </w:rPr>
        <w:t>Ümumilikdə, hesabat dövründə aşağıdakı layihələr və tədbirlər həyata keçirildi:</w:t>
      </w:r>
      <w:r w:rsidRPr="004B6D0C">
        <w:rPr>
          <w:rFonts w:ascii="Times New Roman" w:hAnsi="Times New Roman"/>
          <w:sz w:val="24"/>
          <w:szCs w:val="24"/>
        </w:rPr>
        <w:t xml:space="preserve"> </w:t>
      </w:r>
    </w:p>
    <w:p w:rsidR="00AA29EF" w:rsidRPr="004B6D0C" w:rsidRDefault="00AA29EF" w:rsidP="006C7B83">
      <w:pPr>
        <w:spacing w:after="0" w:line="240" w:lineRule="auto"/>
        <w:jc w:val="both"/>
        <w:rPr>
          <w:rFonts w:ascii="Times New Roman" w:hAnsi="Times New Roman"/>
          <w:sz w:val="24"/>
          <w:szCs w:val="24"/>
          <w:lang w:val="ka-GE"/>
        </w:rPr>
      </w:pPr>
    </w:p>
    <w:p w:rsidR="00B1042E" w:rsidRPr="004B6D0C" w:rsidRDefault="00E579E5" w:rsidP="004C03B8">
      <w:pPr>
        <w:numPr>
          <w:ilvl w:val="0"/>
          <w:numId w:val="17"/>
        </w:numPr>
        <w:shd w:val="clear" w:color="auto" w:fill="FFFFFF"/>
        <w:spacing w:after="0" w:line="240" w:lineRule="auto"/>
        <w:jc w:val="both"/>
        <w:rPr>
          <w:rFonts w:ascii="Times New Roman" w:hAnsi="Times New Roman"/>
          <w:color w:val="000000"/>
          <w:sz w:val="24"/>
          <w:szCs w:val="24"/>
          <w:lang w:val="ka-GE"/>
        </w:rPr>
      </w:pPr>
      <w:r w:rsidRPr="004B6D0C">
        <w:rPr>
          <w:rFonts w:ascii="Times New Roman" w:eastAsia="Times New Roman" w:hAnsi="Times New Roman"/>
          <w:bCs/>
          <w:color w:val="000000"/>
          <w:sz w:val="24"/>
          <w:szCs w:val="24"/>
        </w:rPr>
        <w:t>Serqo Parancanovun yubileyinə həsr olunmuş axşam</w:t>
      </w:r>
      <w:r w:rsidR="00685BB2" w:rsidRPr="004B6D0C">
        <w:rPr>
          <w:rFonts w:ascii="Times New Roman" w:eastAsia="Times New Roman" w:hAnsi="Times New Roman"/>
          <w:bCs/>
          <w:color w:val="000000"/>
          <w:sz w:val="24"/>
          <w:szCs w:val="24"/>
        </w:rPr>
        <w:t xml:space="preserve"> </w:t>
      </w:r>
      <w:r w:rsidR="00AA29EF" w:rsidRPr="004B6D0C">
        <w:rPr>
          <w:rFonts w:ascii="Times New Roman" w:eastAsia="Times New Roman" w:hAnsi="Times New Roman"/>
          <w:bCs/>
          <w:color w:val="000000"/>
          <w:sz w:val="24"/>
          <w:szCs w:val="24"/>
          <w:lang w:val="ka-GE"/>
        </w:rPr>
        <w:t>;</w:t>
      </w:r>
      <w:r w:rsidR="00AA29EF" w:rsidRPr="004B6D0C">
        <w:rPr>
          <w:rFonts w:ascii="Times New Roman" w:hAnsi="Times New Roman"/>
          <w:color w:val="000000"/>
          <w:sz w:val="24"/>
          <w:szCs w:val="24"/>
          <w:lang w:val="ka-GE"/>
        </w:rPr>
        <w:t xml:space="preserve">  </w:t>
      </w:r>
    </w:p>
    <w:p w:rsidR="00B1042E" w:rsidRPr="004B6D0C" w:rsidRDefault="00DD2FCE" w:rsidP="004C03B8">
      <w:pPr>
        <w:numPr>
          <w:ilvl w:val="0"/>
          <w:numId w:val="17"/>
        </w:numPr>
        <w:shd w:val="clear" w:color="auto" w:fill="FFFFFF"/>
        <w:spacing w:after="0" w:line="240" w:lineRule="auto"/>
        <w:jc w:val="both"/>
        <w:rPr>
          <w:rFonts w:ascii="Times New Roman" w:hAnsi="Times New Roman"/>
          <w:bCs/>
          <w:color w:val="000000"/>
          <w:sz w:val="24"/>
          <w:szCs w:val="24"/>
          <w:lang w:val="ka-GE"/>
        </w:rPr>
      </w:pPr>
      <w:r w:rsidRPr="004B6D0C">
        <w:rPr>
          <w:rFonts w:ascii="Times New Roman" w:hAnsi="Times New Roman"/>
          <w:bCs/>
          <w:color w:val="000000"/>
          <w:sz w:val="24"/>
          <w:szCs w:val="24"/>
        </w:rPr>
        <w:t xml:space="preserve">Axalsixe bələdiyyəsi Kiçik </w:t>
      </w:r>
      <w:proofErr w:type="spellStart"/>
      <w:r w:rsidRPr="004B6D0C">
        <w:rPr>
          <w:rFonts w:ascii="Times New Roman" w:hAnsi="Times New Roman"/>
          <w:bCs/>
          <w:color w:val="000000"/>
          <w:sz w:val="24"/>
          <w:szCs w:val="24"/>
        </w:rPr>
        <w:t>Pamaca</w:t>
      </w:r>
      <w:proofErr w:type="spellEnd"/>
      <w:r w:rsidRPr="004B6D0C">
        <w:rPr>
          <w:rFonts w:ascii="Times New Roman" w:hAnsi="Times New Roman"/>
          <w:bCs/>
          <w:color w:val="000000"/>
          <w:sz w:val="24"/>
          <w:szCs w:val="24"/>
        </w:rPr>
        <w:t xml:space="preserve"> kəndinin ermənidilli məktəbinə 500 kitab verildi</w:t>
      </w:r>
      <w:r w:rsidR="00AA29EF" w:rsidRPr="004B6D0C">
        <w:rPr>
          <w:rFonts w:ascii="Times New Roman" w:hAnsi="Times New Roman"/>
          <w:bCs/>
          <w:color w:val="000000"/>
          <w:sz w:val="24"/>
          <w:szCs w:val="24"/>
          <w:lang w:val="ka-GE"/>
        </w:rPr>
        <w:t>;</w:t>
      </w:r>
    </w:p>
    <w:p w:rsidR="00B1042E" w:rsidRPr="004B6D0C" w:rsidRDefault="00DD2FCE" w:rsidP="004C03B8">
      <w:pPr>
        <w:numPr>
          <w:ilvl w:val="0"/>
          <w:numId w:val="17"/>
        </w:numPr>
        <w:shd w:val="clear" w:color="auto" w:fill="FFFFFF"/>
        <w:spacing w:after="0" w:line="240" w:lineRule="auto"/>
        <w:jc w:val="both"/>
        <w:rPr>
          <w:rFonts w:ascii="Times New Roman" w:hAnsi="Times New Roman"/>
          <w:color w:val="000000"/>
          <w:sz w:val="24"/>
          <w:szCs w:val="24"/>
          <w:lang w:val="ka-GE"/>
        </w:rPr>
      </w:pPr>
      <w:r w:rsidRPr="004B6D0C">
        <w:rPr>
          <w:rFonts w:ascii="Times New Roman" w:hAnsi="Times New Roman"/>
          <w:color w:val="000000"/>
          <w:sz w:val="24"/>
          <w:szCs w:val="24"/>
        </w:rPr>
        <w:t xml:space="preserve">Parlamentin Milli Kitabxanasının sərgi salonunda </w:t>
      </w:r>
      <w:proofErr w:type="spellStart"/>
      <w:r w:rsidRPr="004B6D0C">
        <w:rPr>
          <w:rFonts w:ascii="Times New Roman" w:hAnsi="Times New Roman"/>
          <w:color w:val="000000"/>
          <w:sz w:val="24"/>
          <w:szCs w:val="24"/>
        </w:rPr>
        <w:t>“Gürcüstanın</w:t>
      </w:r>
      <w:proofErr w:type="spellEnd"/>
      <w:r w:rsidRPr="004B6D0C">
        <w:rPr>
          <w:rFonts w:ascii="Times New Roman" w:hAnsi="Times New Roman"/>
          <w:color w:val="000000"/>
          <w:sz w:val="24"/>
          <w:szCs w:val="24"/>
        </w:rPr>
        <w:t xml:space="preserve"> erməni </w:t>
      </w:r>
      <w:proofErr w:type="spellStart"/>
      <w:r w:rsidRPr="004B6D0C">
        <w:rPr>
          <w:rFonts w:ascii="Times New Roman" w:hAnsi="Times New Roman"/>
          <w:color w:val="000000"/>
          <w:sz w:val="24"/>
          <w:szCs w:val="24"/>
        </w:rPr>
        <w:t>icması”</w:t>
      </w:r>
      <w:proofErr w:type="spellEnd"/>
      <w:r w:rsidRPr="004B6D0C">
        <w:rPr>
          <w:rFonts w:ascii="Times New Roman" w:hAnsi="Times New Roman"/>
          <w:color w:val="000000"/>
          <w:sz w:val="24"/>
          <w:szCs w:val="24"/>
        </w:rPr>
        <w:t xml:space="preserve"> və </w:t>
      </w:r>
      <w:proofErr w:type="spellStart"/>
      <w:r w:rsidRPr="004B6D0C">
        <w:rPr>
          <w:rFonts w:ascii="Times New Roman" w:hAnsi="Times New Roman"/>
          <w:color w:val="000000"/>
          <w:sz w:val="24"/>
          <w:szCs w:val="24"/>
        </w:rPr>
        <w:t>“Gürcüstanın</w:t>
      </w:r>
      <w:proofErr w:type="spellEnd"/>
      <w:r w:rsidRPr="004B6D0C">
        <w:rPr>
          <w:rFonts w:ascii="Times New Roman" w:hAnsi="Times New Roman"/>
          <w:color w:val="000000"/>
          <w:sz w:val="24"/>
          <w:szCs w:val="24"/>
        </w:rPr>
        <w:t xml:space="preserve"> yezidilər </w:t>
      </w:r>
      <w:proofErr w:type="spellStart"/>
      <w:r w:rsidRPr="004B6D0C">
        <w:rPr>
          <w:rFonts w:ascii="Times New Roman" w:hAnsi="Times New Roman"/>
          <w:color w:val="000000"/>
          <w:sz w:val="24"/>
          <w:szCs w:val="24"/>
        </w:rPr>
        <w:t>evi”</w:t>
      </w:r>
      <w:proofErr w:type="spellEnd"/>
      <w:r w:rsidRPr="004B6D0C">
        <w:rPr>
          <w:rFonts w:ascii="Times New Roman" w:hAnsi="Times New Roman"/>
          <w:color w:val="000000"/>
          <w:sz w:val="24"/>
          <w:szCs w:val="24"/>
        </w:rPr>
        <w:t xml:space="preserve"> </w:t>
      </w:r>
      <w:proofErr w:type="spellStart"/>
      <w:r w:rsidRPr="004B6D0C">
        <w:rPr>
          <w:rFonts w:ascii="Times New Roman" w:hAnsi="Times New Roman"/>
          <w:color w:val="000000"/>
          <w:sz w:val="24"/>
          <w:szCs w:val="24"/>
        </w:rPr>
        <w:t>“Tolerantlığa</w:t>
      </w:r>
      <w:proofErr w:type="spellEnd"/>
      <w:r w:rsidRPr="004B6D0C">
        <w:rPr>
          <w:rFonts w:ascii="Times New Roman" w:hAnsi="Times New Roman"/>
          <w:color w:val="000000"/>
          <w:sz w:val="24"/>
          <w:szCs w:val="24"/>
        </w:rPr>
        <w:t xml:space="preserve"> doğru </w:t>
      </w:r>
      <w:proofErr w:type="spellStart"/>
      <w:r w:rsidRPr="004B6D0C">
        <w:rPr>
          <w:rFonts w:ascii="Times New Roman" w:hAnsi="Times New Roman"/>
          <w:color w:val="000000"/>
          <w:sz w:val="24"/>
          <w:szCs w:val="24"/>
        </w:rPr>
        <w:t>irəli”</w:t>
      </w:r>
      <w:proofErr w:type="spellEnd"/>
      <w:r w:rsidRPr="004B6D0C">
        <w:rPr>
          <w:rFonts w:ascii="Times New Roman" w:hAnsi="Times New Roman"/>
          <w:color w:val="000000"/>
          <w:sz w:val="24"/>
          <w:szCs w:val="24"/>
        </w:rPr>
        <w:t xml:space="preserve"> layihəsi çərçivəsində tədbirlər keçirdilər</w:t>
      </w:r>
      <w:r w:rsidR="00AA29EF" w:rsidRPr="004B6D0C">
        <w:rPr>
          <w:rFonts w:ascii="Times New Roman" w:hAnsi="Times New Roman"/>
          <w:color w:val="000000"/>
          <w:sz w:val="24"/>
          <w:szCs w:val="24"/>
          <w:lang w:val="ka-GE"/>
        </w:rPr>
        <w:t>;</w:t>
      </w:r>
      <w:r w:rsidR="00B1042E" w:rsidRPr="004B6D0C">
        <w:rPr>
          <w:rFonts w:ascii="Times New Roman" w:hAnsi="Times New Roman"/>
          <w:color w:val="000000"/>
          <w:sz w:val="24"/>
          <w:szCs w:val="24"/>
          <w:lang w:val="ka-GE"/>
        </w:rPr>
        <w:t xml:space="preserve"> </w:t>
      </w:r>
    </w:p>
    <w:p w:rsidR="00B1042E" w:rsidRPr="004B6D0C" w:rsidRDefault="00EE5400" w:rsidP="004C03B8">
      <w:pPr>
        <w:numPr>
          <w:ilvl w:val="0"/>
          <w:numId w:val="17"/>
        </w:numPr>
        <w:spacing w:after="0" w:line="240" w:lineRule="auto"/>
        <w:jc w:val="both"/>
        <w:rPr>
          <w:rFonts w:ascii="Times New Roman" w:eastAsia="Times New Roman" w:hAnsi="Times New Roman"/>
          <w:bCs/>
          <w:color w:val="000000"/>
          <w:sz w:val="24"/>
          <w:szCs w:val="24"/>
          <w:lang w:val="ka-GE"/>
        </w:rPr>
      </w:pPr>
      <w:r w:rsidRPr="004B6D0C">
        <w:rPr>
          <w:rFonts w:ascii="Times New Roman" w:eastAsia="Times New Roman" w:hAnsi="Times New Roman"/>
          <w:bCs/>
          <w:color w:val="000000"/>
          <w:sz w:val="24"/>
          <w:szCs w:val="24"/>
        </w:rPr>
        <w:t>Çeçenlərin və inquşların deportasiyasının 71-ci ildönümünə həsr olunmuş tədbir keçirildi</w:t>
      </w:r>
      <w:r w:rsidR="00D35F98" w:rsidRPr="004B6D0C">
        <w:rPr>
          <w:rFonts w:ascii="Times New Roman" w:eastAsia="Times New Roman" w:hAnsi="Times New Roman"/>
          <w:bCs/>
          <w:color w:val="000000"/>
          <w:sz w:val="24"/>
          <w:szCs w:val="24"/>
          <w:lang w:val="ka-GE"/>
        </w:rPr>
        <w:t>;</w:t>
      </w:r>
    </w:p>
    <w:p w:rsidR="00B1042E" w:rsidRPr="004B6D0C" w:rsidRDefault="00EE5400" w:rsidP="004C03B8">
      <w:pPr>
        <w:pStyle w:val="NormalWeb"/>
        <w:numPr>
          <w:ilvl w:val="0"/>
          <w:numId w:val="27"/>
        </w:numPr>
        <w:shd w:val="clear" w:color="auto" w:fill="FFFFFF"/>
        <w:spacing w:before="0" w:beforeAutospacing="0" w:after="0" w:afterAutospacing="0"/>
        <w:jc w:val="both"/>
        <w:rPr>
          <w:color w:val="000000"/>
          <w:lang w:val="ka-GE"/>
        </w:rPr>
      </w:pPr>
      <w:r w:rsidRPr="004B6D0C">
        <w:rPr>
          <w:color w:val="000000"/>
          <w:lang w:val="az-Latn-AZ"/>
        </w:rPr>
        <w:t>Çərkəz Mədəniyyət Mərkəzinin təşkilatçılığı və Milli Kitabxananın dəstəyi ilə çərkəz dili və mədəniyyəti günü qeyd edildi. Həmçinin, Çərk</w:t>
      </w:r>
      <w:r w:rsidR="00CB0106" w:rsidRPr="004B6D0C">
        <w:rPr>
          <w:color w:val="000000"/>
          <w:lang w:val="az-Latn-AZ"/>
        </w:rPr>
        <w:t>əz Mədəniyyət Mərkəzi Gürcüstan Parlamenti Milli Kitabxanası ilə qarşılıqlı əməkdaşlıq memorandumunu imzaladılar</w:t>
      </w:r>
      <w:r w:rsidR="006B460B" w:rsidRPr="004B6D0C">
        <w:rPr>
          <w:color w:val="000000"/>
          <w:lang w:val="ka-GE"/>
        </w:rPr>
        <w:t>;</w:t>
      </w:r>
    </w:p>
    <w:p w:rsidR="00B1042E" w:rsidRPr="004B6D0C" w:rsidRDefault="00CB0106" w:rsidP="004C03B8">
      <w:pPr>
        <w:numPr>
          <w:ilvl w:val="0"/>
          <w:numId w:val="17"/>
        </w:numPr>
        <w:shd w:val="clear" w:color="auto" w:fill="FFFFFF"/>
        <w:spacing w:after="0" w:line="240" w:lineRule="auto"/>
        <w:jc w:val="both"/>
        <w:rPr>
          <w:rFonts w:ascii="Times New Roman" w:hAnsi="Times New Roman"/>
          <w:color w:val="000000"/>
          <w:sz w:val="24"/>
          <w:szCs w:val="24"/>
          <w:lang w:val="ka-GE"/>
        </w:rPr>
      </w:pPr>
      <w:r w:rsidRPr="004B6D0C">
        <w:rPr>
          <w:rFonts w:ascii="Times New Roman" w:hAnsi="Times New Roman"/>
          <w:color w:val="000000"/>
          <w:sz w:val="24"/>
          <w:szCs w:val="24"/>
        </w:rPr>
        <w:t xml:space="preserve">Parlamentin Milli Kitabxanasının sərgi </w:t>
      </w:r>
      <w:r w:rsidR="006F4A3B" w:rsidRPr="004B6D0C">
        <w:rPr>
          <w:rFonts w:ascii="Times New Roman" w:hAnsi="Times New Roman"/>
          <w:color w:val="000000"/>
          <w:sz w:val="24"/>
          <w:szCs w:val="24"/>
        </w:rPr>
        <w:t xml:space="preserve">salonunda </w:t>
      </w:r>
      <w:proofErr w:type="spellStart"/>
      <w:r w:rsidR="006F4A3B" w:rsidRPr="004B6D0C">
        <w:rPr>
          <w:rFonts w:ascii="Times New Roman" w:hAnsi="Times New Roman"/>
          <w:color w:val="000000"/>
          <w:sz w:val="24"/>
          <w:szCs w:val="24"/>
        </w:rPr>
        <w:t>“Azərbaycanın</w:t>
      </w:r>
      <w:proofErr w:type="spellEnd"/>
      <w:r w:rsidR="006F4A3B" w:rsidRPr="004B6D0C">
        <w:rPr>
          <w:rFonts w:ascii="Times New Roman" w:hAnsi="Times New Roman"/>
          <w:color w:val="000000"/>
          <w:sz w:val="24"/>
          <w:szCs w:val="24"/>
        </w:rPr>
        <w:t xml:space="preserve"> əll</w:t>
      </w:r>
      <w:r w:rsidR="00851F0A" w:rsidRPr="004B6D0C">
        <w:rPr>
          <w:rFonts w:ascii="Times New Roman" w:hAnsi="Times New Roman"/>
          <w:color w:val="000000"/>
          <w:sz w:val="24"/>
          <w:szCs w:val="24"/>
        </w:rPr>
        <w:t>ə</w:t>
      </w:r>
      <w:r w:rsidR="006F4A3B" w:rsidRPr="004B6D0C">
        <w:rPr>
          <w:rFonts w:ascii="Times New Roman" w:hAnsi="Times New Roman"/>
          <w:color w:val="000000"/>
          <w:sz w:val="24"/>
          <w:szCs w:val="24"/>
        </w:rPr>
        <w:t xml:space="preserve"> toxunan xalçaları -ənənələrin qorunub </w:t>
      </w:r>
      <w:proofErr w:type="spellStart"/>
      <w:r w:rsidR="006F4A3B" w:rsidRPr="004B6D0C">
        <w:rPr>
          <w:rFonts w:ascii="Times New Roman" w:hAnsi="Times New Roman"/>
          <w:color w:val="000000"/>
          <w:sz w:val="24"/>
          <w:szCs w:val="24"/>
        </w:rPr>
        <w:t>saxlanması”</w:t>
      </w:r>
      <w:proofErr w:type="spellEnd"/>
      <w:r w:rsidR="006F4A3B" w:rsidRPr="004B6D0C">
        <w:rPr>
          <w:rFonts w:ascii="Times New Roman" w:hAnsi="Times New Roman"/>
          <w:color w:val="000000"/>
          <w:sz w:val="24"/>
          <w:szCs w:val="24"/>
        </w:rPr>
        <w:t xml:space="preserve"> layihəsi çərçivəsində Azərbaycanın mədəni irsinin nümunələrinin sərgisi keçirildi. Milli Kitabxana və M. Fətəli Axundov adına Azərbaycan Mədəniyyət Muzeyi arasında əməkdaşlıq memorandumu imzalandı </w:t>
      </w:r>
      <w:r w:rsidR="006B460B" w:rsidRPr="004B6D0C">
        <w:rPr>
          <w:rFonts w:ascii="Times New Roman" w:hAnsi="Times New Roman"/>
          <w:color w:val="000000"/>
          <w:sz w:val="24"/>
          <w:szCs w:val="24"/>
          <w:lang w:val="ka-GE"/>
        </w:rPr>
        <w:t>;</w:t>
      </w:r>
      <w:r w:rsidR="00B1042E" w:rsidRPr="004B6D0C">
        <w:rPr>
          <w:rFonts w:ascii="Times New Roman" w:hAnsi="Times New Roman"/>
          <w:color w:val="000000"/>
          <w:sz w:val="24"/>
          <w:szCs w:val="24"/>
          <w:lang w:val="ka-GE"/>
        </w:rPr>
        <w:t> </w:t>
      </w:r>
    </w:p>
    <w:p w:rsidR="00B05F2B" w:rsidRPr="004B6D0C" w:rsidRDefault="006F4A3B" w:rsidP="004C03B8">
      <w:pPr>
        <w:pStyle w:val="NormalWeb"/>
        <w:numPr>
          <w:ilvl w:val="0"/>
          <w:numId w:val="17"/>
        </w:numPr>
        <w:shd w:val="clear" w:color="auto" w:fill="FFFFFF"/>
        <w:spacing w:before="0" w:beforeAutospacing="0" w:after="0" w:afterAutospacing="0"/>
        <w:jc w:val="both"/>
        <w:rPr>
          <w:color w:val="000000"/>
          <w:lang w:val="ka-GE"/>
        </w:rPr>
      </w:pPr>
      <w:r w:rsidRPr="004B6D0C">
        <w:rPr>
          <w:color w:val="000000"/>
          <w:lang w:val="az-Latn-AZ"/>
        </w:rPr>
        <w:t>Par</w:t>
      </w:r>
      <w:r w:rsidR="00851F0A" w:rsidRPr="004B6D0C">
        <w:rPr>
          <w:color w:val="000000"/>
          <w:lang w:val="az-Latn-AZ"/>
        </w:rPr>
        <w:t xml:space="preserve">lamentin Milli Kitabxanasında Rasim Həsənovun rəsmlərinin </w:t>
      </w:r>
      <w:proofErr w:type="spellStart"/>
      <w:r w:rsidR="00851F0A" w:rsidRPr="004B6D0C">
        <w:rPr>
          <w:color w:val="000000"/>
          <w:lang w:val="az-Latn-AZ"/>
        </w:rPr>
        <w:t>“Azadlıq”</w:t>
      </w:r>
      <w:proofErr w:type="spellEnd"/>
      <w:r w:rsidR="00851F0A" w:rsidRPr="004B6D0C">
        <w:rPr>
          <w:color w:val="000000"/>
          <w:lang w:val="az-Latn-AZ"/>
        </w:rPr>
        <w:t xml:space="preserve"> adlı</w:t>
      </w:r>
      <w:r w:rsidR="00851F0A" w:rsidRPr="004B6D0C">
        <w:rPr>
          <w:color w:val="000000"/>
          <w:lang w:val="ka-GE"/>
        </w:rPr>
        <w:t> </w:t>
      </w:r>
      <w:r w:rsidR="00851F0A" w:rsidRPr="004B6D0C">
        <w:rPr>
          <w:color w:val="000000"/>
          <w:lang w:val="az-Latn-AZ"/>
        </w:rPr>
        <w:t xml:space="preserve">sərgisi açıldı. </w:t>
      </w:r>
    </w:p>
    <w:p w:rsidR="00274293" w:rsidRPr="004B6D0C" w:rsidRDefault="00274293" w:rsidP="00274293">
      <w:pPr>
        <w:pStyle w:val="NormalWeb"/>
        <w:shd w:val="clear" w:color="auto" w:fill="FFFFFF"/>
        <w:spacing w:before="0" w:beforeAutospacing="0" w:after="0" w:afterAutospacing="0"/>
        <w:jc w:val="both"/>
        <w:rPr>
          <w:color w:val="000000"/>
          <w:lang w:val="ka-GE"/>
        </w:rPr>
      </w:pPr>
    </w:p>
    <w:p w:rsidR="00312816" w:rsidRPr="004B6D0C" w:rsidRDefault="00312816" w:rsidP="00274293">
      <w:pPr>
        <w:pStyle w:val="NormalWeb"/>
        <w:shd w:val="clear" w:color="auto" w:fill="FFFFFF"/>
        <w:spacing w:before="0" w:beforeAutospacing="0" w:after="0" w:afterAutospacing="0"/>
        <w:jc w:val="both"/>
        <w:rPr>
          <w:color w:val="000000"/>
          <w:lang w:val="ka-GE"/>
        </w:rPr>
      </w:pPr>
    </w:p>
    <w:p w:rsidR="00613C28" w:rsidRPr="004B6D0C" w:rsidRDefault="00613C28" w:rsidP="00274293">
      <w:pPr>
        <w:pStyle w:val="NormalWeb"/>
        <w:shd w:val="clear" w:color="auto" w:fill="FFFFFF"/>
        <w:spacing w:before="0" w:beforeAutospacing="0" w:after="0" w:afterAutospacing="0"/>
        <w:jc w:val="both"/>
        <w:rPr>
          <w:color w:val="000000"/>
          <w:lang w:val="ka-GE"/>
        </w:rPr>
      </w:pPr>
    </w:p>
    <w:p w:rsidR="00274293" w:rsidRPr="004B6D0C" w:rsidRDefault="00851F0A" w:rsidP="00274293">
      <w:pPr>
        <w:ind w:right="61"/>
        <w:jc w:val="both"/>
        <w:rPr>
          <w:rFonts w:ascii="Times New Roman" w:eastAsia="Sylfaen" w:hAnsi="Times New Roman"/>
          <w:b/>
          <w:i/>
          <w:sz w:val="24"/>
          <w:szCs w:val="24"/>
          <w:lang w:val="ka-GE"/>
        </w:rPr>
      </w:pPr>
      <w:r w:rsidRPr="004B6D0C">
        <w:rPr>
          <w:rFonts w:ascii="Times New Roman" w:eastAsia="Sylfaen" w:hAnsi="Times New Roman"/>
          <w:b/>
          <w:i/>
          <w:sz w:val="24"/>
          <w:szCs w:val="24"/>
        </w:rPr>
        <w:t>Tbilisi şəhər bələdiyyəsi tərəfindən görülmüş işlər</w:t>
      </w:r>
      <w:r w:rsidR="00274293" w:rsidRPr="004B6D0C">
        <w:rPr>
          <w:rFonts w:ascii="Times New Roman" w:eastAsia="Sylfaen" w:hAnsi="Times New Roman"/>
          <w:b/>
          <w:i/>
          <w:sz w:val="24"/>
          <w:szCs w:val="24"/>
          <w:lang w:val="ka-GE"/>
        </w:rPr>
        <w:t xml:space="preserve"> </w:t>
      </w:r>
    </w:p>
    <w:p w:rsidR="00C77463" w:rsidRPr="004B6D0C" w:rsidRDefault="00851F0A" w:rsidP="00E32D6E">
      <w:pPr>
        <w:pStyle w:val="NormalWeb"/>
        <w:shd w:val="clear" w:color="auto" w:fill="FFFFFF"/>
        <w:spacing w:before="0" w:beforeAutospacing="0" w:after="0" w:afterAutospacing="0"/>
        <w:jc w:val="both"/>
        <w:rPr>
          <w:color w:val="000000"/>
          <w:lang w:val="az-Latn-AZ"/>
        </w:rPr>
      </w:pPr>
      <w:r w:rsidRPr="004B6D0C">
        <w:rPr>
          <w:color w:val="000000"/>
          <w:lang w:val="az-Latn-AZ"/>
        </w:rPr>
        <w:t xml:space="preserve">Hesabat dövründə Tbilisi bələdiyyə </w:t>
      </w:r>
      <w:proofErr w:type="spellStart"/>
      <w:r w:rsidRPr="004B6D0C">
        <w:rPr>
          <w:color w:val="000000"/>
          <w:lang w:val="az-Latn-AZ"/>
        </w:rPr>
        <w:t>Sakrebulosunda</w:t>
      </w:r>
      <w:proofErr w:type="spellEnd"/>
      <w:r w:rsidRPr="004B6D0C">
        <w:rPr>
          <w:color w:val="000000"/>
          <w:lang w:val="az-Latn-AZ"/>
        </w:rPr>
        <w:t xml:space="preserve"> Etnik Azlıqların Koordinasiya Şurası yaradıldı, hansının ki, başlıca məqsədi</w:t>
      </w:r>
      <w:r w:rsidR="00081329" w:rsidRPr="004B6D0C">
        <w:rPr>
          <w:color w:val="000000"/>
          <w:lang w:val="az-Latn-AZ"/>
        </w:rPr>
        <w:t>ni</w:t>
      </w:r>
      <w:r w:rsidRPr="004B6D0C">
        <w:rPr>
          <w:color w:val="000000"/>
          <w:lang w:val="az-Latn-AZ"/>
        </w:rPr>
        <w:t xml:space="preserve"> etnik azlıqla</w:t>
      </w:r>
      <w:r w:rsidR="00B94DAE" w:rsidRPr="004B6D0C">
        <w:rPr>
          <w:color w:val="000000"/>
          <w:lang w:val="az-Latn-AZ"/>
        </w:rPr>
        <w:t>rla münasibətlərin dərinləş</w:t>
      </w:r>
      <w:r w:rsidRPr="004B6D0C">
        <w:rPr>
          <w:color w:val="000000"/>
          <w:lang w:val="az-Latn-AZ"/>
        </w:rPr>
        <w:t>məsi və əməkdaşlığın dəstəklənməsi</w:t>
      </w:r>
      <w:r w:rsidR="00081329" w:rsidRPr="004B6D0C">
        <w:rPr>
          <w:color w:val="000000"/>
          <w:lang w:val="az-Latn-AZ"/>
        </w:rPr>
        <w:t xml:space="preserve"> təşkil edir.</w:t>
      </w:r>
    </w:p>
    <w:p w:rsidR="00067B1F" w:rsidRPr="004B6D0C" w:rsidRDefault="00067B1F" w:rsidP="00C77463">
      <w:pPr>
        <w:pStyle w:val="NormalWeb"/>
        <w:shd w:val="clear" w:color="auto" w:fill="FFFFFF"/>
        <w:spacing w:before="0" w:beforeAutospacing="0" w:after="0" w:afterAutospacing="0"/>
        <w:jc w:val="both"/>
        <w:rPr>
          <w:color w:val="000000"/>
          <w:lang w:val="az-Latn-AZ"/>
        </w:rPr>
      </w:pPr>
    </w:p>
    <w:p w:rsidR="002B3075" w:rsidRPr="004B6D0C" w:rsidRDefault="00081329" w:rsidP="00C77463">
      <w:pPr>
        <w:pStyle w:val="NormalWeb"/>
        <w:shd w:val="clear" w:color="auto" w:fill="FFFFFF"/>
        <w:spacing w:before="0" w:beforeAutospacing="0" w:after="0" w:afterAutospacing="0"/>
        <w:jc w:val="both"/>
        <w:rPr>
          <w:color w:val="000000"/>
          <w:lang w:val="ka-GE"/>
        </w:rPr>
      </w:pPr>
      <w:r w:rsidRPr="004B6D0C">
        <w:rPr>
          <w:color w:val="000000"/>
          <w:lang w:val="az-Latn-AZ"/>
        </w:rPr>
        <w:t xml:space="preserve">2015-cildə Tbilisi şəhəri Sakrebulo Adlar və Simvollar Komissiyası tərəfindən şəhərin bir neçə küçəsinə etnik azlıqların layiqli nümayəndələrinin adları verildi </w:t>
      </w:r>
      <w:r w:rsidR="00C77463" w:rsidRPr="004B6D0C">
        <w:rPr>
          <w:color w:val="000000"/>
          <w:lang w:val="ka-GE"/>
        </w:rPr>
        <w:t xml:space="preserve">. </w:t>
      </w:r>
    </w:p>
    <w:p w:rsidR="00274293" w:rsidRPr="004B6D0C" w:rsidRDefault="00274293" w:rsidP="00274293">
      <w:pPr>
        <w:pStyle w:val="NormalWeb"/>
        <w:shd w:val="clear" w:color="auto" w:fill="FFFFFF"/>
        <w:spacing w:before="0" w:beforeAutospacing="0" w:after="0" w:afterAutospacing="0"/>
        <w:jc w:val="both"/>
        <w:rPr>
          <w:color w:val="000000"/>
          <w:lang w:val="ka-GE"/>
        </w:rPr>
      </w:pPr>
    </w:p>
    <w:p w:rsidR="00AA0AB2" w:rsidRPr="004B6D0C" w:rsidRDefault="00AA0AB2" w:rsidP="006C7B83">
      <w:pPr>
        <w:ind w:right="61"/>
        <w:jc w:val="both"/>
        <w:rPr>
          <w:rFonts w:ascii="Times New Roman" w:eastAsia="Sylfaen" w:hAnsi="Times New Roman"/>
          <w:b/>
          <w:i/>
          <w:sz w:val="24"/>
          <w:szCs w:val="24"/>
          <w:lang w:val="ka-GE"/>
        </w:rPr>
      </w:pPr>
    </w:p>
    <w:p w:rsidR="00B05F2B" w:rsidRPr="004B6D0C" w:rsidRDefault="00081329" w:rsidP="006C7B83">
      <w:pPr>
        <w:ind w:right="61"/>
        <w:jc w:val="both"/>
        <w:rPr>
          <w:rFonts w:ascii="Times New Roman" w:eastAsia="Sylfaen" w:hAnsi="Times New Roman"/>
          <w:b/>
          <w:i/>
          <w:sz w:val="24"/>
          <w:szCs w:val="24"/>
        </w:rPr>
      </w:pPr>
      <w:r w:rsidRPr="004B6D0C">
        <w:rPr>
          <w:rFonts w:ascii="Times New Roman" w:eastAsia="Sylfaen" w:hAnsi="Times New Roman"/>
          <w:b/>
          <w:i/>
          <w:sz w:val="24"/>
          <w:szCs w:val="24"/>
        </w:rPr>
        <w:t>Batumi şəhər bələdiyyəsi tərəfindən həyata keçirilmiş işlər</w:t>
      </w:r>
    </w:p>
    <w:p w:rsidR="00026069" w:rsidRPr="004B6D0C" w:rsidRDefault="00081329" w:rsidP="006C7B83">
      <w:pPr>
        <w:ind w:right="61"/>
        <w:jc w:val="both"/>
        <w:rPr>
          <w:rFonts w:ascii="Times New Roman" w:eastAsia="Sylfaen" w:hAnsi="Times New Roman"/>
          <w:sz w:val="24"/>
          <w:szCs w:val="24"/>
        </w:rPr>
      </w:pPr>
      <w:r w:rsidRPr="004B6D0C">
        <w:rPr>
          <w:rFonts w:ascii="Times New Roman" w:eastAsia="Sylfaen" w:hAnsi="Times New Roman"/>
          <w:sz w:val="24"/>
          <w:szCs w:val="24"/>
        </w:rPr>
        <w:t>Batumi şəhər bələdiyyəsi tərəfindən yaradılmış qeyri-kommersiya hüquqi şə</w:t>
      </w:r>
      <w:r w:rsidR="00D32B69" w:rsidRPr="004B6D0C">
        <w:rPr>
          <w:rFonts w:ascii="Times New Roman" w:eastAsia="Sylfaen" w:hAnsi="Times New Roman"/>
          <w:sz w:val="24"/>
          <w:szCs w:val="24"/>
        </w:rPr>
        <w:t>xs  -</w:t>
      </w:r>
      <w:proofErr w:type="spellStart"/>
      <w:r w:rsidR="00D32B69" w:rsidRPr="004B6D0C">
        <w:rPr>
          <w:rFonts w:ascii="Times New Roman" w:eastAsia="Sylfaen" w:hAnsi="Times New Roman"/>
          <w:sz w:val="24"/>
          <w:szCs w:val="24"/>
        </w:rPr>
        <w:t>“Batumi</w:t>
      </w:r>
      <w:proofErr w:type="spellEnd"/>
      <w:r w:rsidR="00D32B69" w:rsidRPr="004B6D0C">
        <w:rPr>
          <w:rFonts w:ascii="Times New Roman" w:eastAsia="Sylfaen" w:hAnsi="Times New Roman"/>
          <w:sz w:val="24"/>
          <w:szCs w:val="24"/>
        </w:rPr>
        <w:t xml:space="preserve"> Mədəniyyət </w:t>
      </w:r>
      <w:proofErr w:type="spellStart"/>
      <w:r w:rsidR="00D32B69" w:rsidRPr="004B6D0C">
        <w:rPr>
          <w:rFonts w:ascii="Times New Roman" w:eastAsia="Sylfaen" w:hAnsi="Times New Roman"/>
          <w:sz w:val="24"/>
          <w:szCs w:val="24"/>
        </w:rPr>
        <w:t>Mərkəzi”</w:t>
      </w:r>
      <w:proofErr w:type="spellEnd"/>
      <w:r w:rsidR="00D32B69" w:rsidRPr="004B6D0C">
        <w:rPr>
          <w:rFonts w:ascii="Times New Roman" w:eastAsia="Sylfaen" w:hAnsi="Times New Roman"/>
          <w:sz w:val="24"/>
          <w:szCs w:val="24"/>
        </w:rPr>
        <w:t xml:space="preserve"> nəzdində mövcud </w:t>
      </w:r>
      <w:proofErr w:type="spellStart"/>
      <w:r w:rsidR="00D32B69" w:rsidRPr="004B6D0C">
        <w:rPr>
          <w:rFonts w:ascii="Times New Roman" w:eastAsia="Sylfaen" w:hAnsi="Times New Roman"/>
          <w:sz w:val="24"/>
          <w:szCs w:val="24"/>
        </w:rPr>
        <w:t>“Dostluq</w:t>
      </w:r>
      <w:proofErr w:type="spellEnd"/>
      <w:r w:rsidR="00D32B69" w:rsidRPr="004B6D0C">
        <w:rPr>
          <w:rFonts w:ascii="Times New Roman" w:eastAsia="Sylfaen" w:hAnsi="Times New Roman"/>
          <w:sz w:val="24"/>
          <w:szCs w:val="24"/>
        </w:rPr>
        <w:t xml:space="preserve"> </w:t>
      </w:r>
      <w:proofErr w:type="spellStart"/>
      <w:r w:rsidR="00D32B69" w:rsidRPr="004B6D0C">
        <w:rPr>
          <w:rFonts w:ascii="Times New Roman" w:eastAsia="Sylfaen" w:hAnsi="Times New Roman"/>
          <w:sz w:val="24"/>
          <w:szCs w:val="24"/>
        </w:rPr>
        <w:t>evi”ndə</w:t>
      </w:r>
      <w:proofErr w:type="spellEnd"/>
      <w:r w:rsidR="00D32B69" w:rsidRPr="004B6D0C">
        <w:rPr>
          <w:rFonts w:ascii="Times New Roman" w:eastAsia="Sylfaen" w:hAnsi="Times New Roman"/>
          <w:sz w:val="24"/>
          <w:szCs w:val="24"/>
        </w:rPr>
        <w:t xml:space="preserve"> 9 diaspora birləşdirilmişdir (erməni, türk, Azərbaycan, rus, Ukrayna, yəhudi, yunan, alman və yezidi). Hər bir diaspora bələdiyyənin </w:t>
      </w:r>
      <w:r w:rsidR="00D32B69" w:rsidRPr="004B6D0C">
        <w:rPr>
          <w:rFonts w:ascii="Times New Roman" w:eastAsia="Sylfaen" w:hAnsi="Times New Roman"/>
          <w:sz w:val="24"/>
          <w:szCs w:val="24"/>
        </w:rPr>
        <w:lastRenderedPageBreak/>
        <w:t>büdcəsindən 5000 lari civarında maliyyələ</w:t>
      </w:r>
      <w:r w:rsidR="00B80563" w:rsidRPr="004B6D0C">
        <w:rPr>
          <w:rFonts w:ascii="Times New Roman" w:eastAsia="Sylfaen" w:hAnsi="Times New Roman"/>
          <w:sz w:val="24"/>
          <w:szCs w:val="24"/>
        </w:rPr>
        <w:t xml:space="preserve">şdirilir, hansı ki, müxtəlif formada tədbirlərin təşkili üçün ayrılıbdır. </w:t>
      </w:r>
      <w:r w:rsidR="00D32B69" w:rsidRPr="004B6D0C">
        <w:rPr>
          <w:rFonts w:ascii="Times New Roman" w:eastAsia="Sylfaen" w:hAnsi="Times New Roman"/>
          <w:sz w:val="24"/>
          <w:szCs w:val="24"/>
        </w:rPr>
        <w:t xml:space="preserve"> </w:t>
      </w:r>
      <w:r w:rsidR="00B80563" w:rsidRPr="004B6D0C">
        <w:rPr>
          <w:rFonts w:ascii="Times New Roman" w:eastAsia="Sylfaen" w:hAnsi="Times New Roman"/>
          <w:sz w:val="24"/>
          <w:szCs w:val="24"/>
        </w:rPr>
        <w:t>Hesabat dövründə müxtə</w:t>
      </w:r>
      <w:r w:rsidR="00ED4C21" w:rsidRPr="004B6D0C">
        <w:rPr>
          <w:rFonts w:ascii="Times New Roman" w:eastAsia="Sylfaen" w:hAnsi="Times New Roman"/>
          <w:sz w:val="24"/>
          <w:szCs w:val="24"/>
        </w:rPr>
        <w:t xml:space="preserve">lifcür </w:t>
      </w:r>
      <w:r w:rsidR="00B80563" w:rsidRPr="004B6D0C">
        <w:rPr>
          <w:rFonts w:ascii="Times New Roman" w:eastAsia="Sylfaen" w:hAnsi="Times New Roman"/>
          <w:sz w:val="24"/>
          <w:szCs w:val="24"/>
        </w:rPr>
        <w:t xml:space="preserve">mədəni tədbirlər keçirildi. Bundan başqa, </w:t>
      </w:r>
      <w:proofErr w:type="spellStart"/>
      <w:r w:rsidR="00B80563" w:rsidRPr="004B6D0C">
        <w:rPr>
          <w:rFonts w:ascii="Times New Roman" w:eastAsia="Sylfaen" w:hAnsi="Times New Roman"/>
          <w:sz w:val="24"/>
          <w:szCs w:val="24"/>
        </w:rPr>
        <w:t>“Dostluq</w:t>
      </w:r>
      <w:proofErr w:type="spellEnd"/>
      <w:r w:rsidR="00B80563" w:rsidRPr="004B6D0C">
        <w:rPr>
          <w:rFonts w:ascii="Times New Roman" w:eastAsia="Sylfaen" w:hAnsi="Times New Roman"/>
          <w:sz w:val="24"/>
          <w:szCs w:val="24"/>
        </w:rPr>
        <w:t xml:space="preserve"> </w:t>
      </w:r>
      <w:proofErr w:type="spellStart"/>
      <w:r w:rsidR="00B80563" w:rsidRPr="004B6D0C">
        <w:rPr>
          <w:rFonts w:ascii="Times New Roman" w:eastAsia="Sylfaen" w:hAnsi="Times New Roman"/>
          <w:sz w:val="24"/>
          <w:szCs w:val="24"/>
        </w:rPr>
        <w:t>evi”</w:t>
      </w:r>
      <w:proofErr w:type="spellEnd"/>
      <w:r w:rsidR="00B80563" w:rsidRPr="004B6D0C">
        <w:rPr>
          <w:rFonts w:ascii="Times New Roman" w:eastAsia="Sylfaen" w:hAnsi="Times New Roman"/>
          <w:sz w:val="24"/>
          <w:szCs w:val="24"/>
        </w:rPr>
        <w:t xml:space="preserve"> çərçivəsində dövlət dilini tədris edən kurslar</w:t>
      </w:r>
      <w:r w:rsidR="007B06FB" w:rsidRPr="004B6D0C">
        <w:rPr>
          <w:rFonts w:ascii="Times New Roman" w:eastAsia="Sylfaen" w:hAnsi="Times New Roman"/>
          <w:sz w:val="24"/>
          <w:szCs w:val="24"/>
        </w:rPr>
        <w:t xml:space="preserve"> </w:t>
      </w:r>
      <w:r w:rsidR="00B80563" w:rsidRPr="004B6D0C">
        <w:rPr>
          <w:rFonts w:ascii="Times New Roman" w:eastAsia="Sylfaen" w:hAnsi="Times New Roman"/>
          <w:sz w:val="24"/>
          <w:szCs w:val="24"/>
        </w:rPr>
        <w:t>da fəaliyyətini davam etdirir.</w:t>
      </w:r>
    </w:p>
    <w:p w:rsidR="005E7348" w:rsidRPr="004B6D0C" w:rsidRDefault="005E7348" w:rsidP="006C7B83">
      <w:pPr>
        <w:ind w:left="-540"/>
        <w:jc w:val="both"/>
        <w:rPr>
          <w:rFonts w:ascii="Times New Roman" w:hAnsi="Times New Roman"/>
          <w:b/>
          <w:i/>
          <w:sz w:val="24"/>
          <w:szCs w:val="24"/>
          <w:u w:val="single"/>
          <w:lang w:val="ka-GE"/>
        </w:rPr>
      </w:pPr>
    </w:p>
    <w:p w:rsidR="001631A2" w:rsidRPr="004B6D0C" w:rsidRDefault="00B94DAE" w:rsidP="006C7B83">
      <w:pPr>
        <w:ind w:left="-540"/>
        <w:jc w:val="both"/>
        <w:rPr>
          <w:rFonts w:ascii="Times New Roman" w:hAnsi="Times New Roman"/>
          <w:b/>
          <w:i/>
          <w:sz w:val="24"/>
          <w:szCs w:val="24"/>
          <w:u w:val="single"/>
        </w:rPr>
      </w:pPr>
      <w:r w:rsidRPr="004B6D0C">
        <w:rPr>
          <w:rFonts w:ascii="Times New Roman" w:hAnsi="Times New Roman"/>
          <w:b/>
          <w:i/>
          <w:sz w:val="24"/>
          <w:szCs w:val="24"/>
          <w:u w:val="single"/>
        </w:rPr>
        <w:t xml:space="preserve"> </w:t>
      </w:r>
      <w:r w:rsidRPr="004B6D0C">
        <w:rPr>
          <w:rFonts w:ascii="Times New Roman" w:hAnsi="Times New Roman"/>
          <w:b/>
          <w:i/>
          <w:sz w:val="24"/>
          <w:szCs w:val="24"/>
        </w:rPr>
        <w:t xml:space="preserve">         </w:t>
      </w:r>
      <w:r w:rsidR="00234CA3" w:rsidRPr="004B6D0C">
        <w:rPr>
          <w:rFonts w:ascii="Times New Roman" w:hAnsi="Times New Roman"/>
          <w:b/>
          <w:i/>
          <w:sz w:val="24"/>
          <w:szCs w:val="24"/>
          <w:u w:val="single"/>
        </w:rPr>
        <w:t xml:space="preserve">Gürcüstanın İdman və Gənclərlə İş üzrə Nazirliyi tərəfindən görülmüş işlər </w:t>
      </w:r>
    </w:p>
    <w:p w:rsidR="00D05FA2" w:rsidRPr="004B6D0C" w:rsidRDefault="005D3B8C" w:rsidP="006C7B83">
      <w:pPr>
        <w:spacing w:after="0" w:line="240" w:lineRule="auto"/>
        <w:jc w:val="both"/>
        <w:rPr>
          <w:rFonts w:ascii="Times New Roman" w:hAnsi="Times New Roman"/>
          <w:sz w:val="24"/>
          <w:szCs w:val="24"/>
          <w:lang w:val="ka-GE"/>
        </w:rPr>
      </w:pPr>
      <w:r w:rsidRPr="004B6D0C">
        <w:rPr>
          <w:rFonts w:ascii="Times New Roman" w:hAnsi="Times New Roman"/>
          <w:sz w:val="24"/>
          <w:szCs w:val="24"/>
        </w:rPr>
        <w:t xml:space="preserve">Hesabat dövründə Nazirlik silsilə proqramlar və layihələr həyata keçirdi. </w:t>
      </w:r>
      <w:r w:rsidR="00D05FA2" w:rsidRPr="004B6D0C">
        <w:rPr>
          <w:rFonts w:ascii="Times New Roman" w:hAnsi="Times New Roman"/>
          <w:sz w:val="24"/>
          <w:szCs w:val="24"/>
          <w:lang w:val="ka-GE"/>
        </w:rPr>
        <w:t xml:space="preserve">: </w:t>
      </w:r>
    </w:p>
    <w:p w:rsidR="005C12AA" w:rsidRPr="004B6D0C" w:rsidRDefault="005C12AA" w:rsidP="006B5FDF">
      <w:pPr>
        <w:spacing w:after="0" w:line="240" w:lineRule="auto"/>
        <w:jc w:val="both"/>
        <w:rPr>
          <w:rFonts w:ascii="Times New Roman" w:hAnsi="Times New Roman"/>
          <w:sz w:val="24"/>
          <w:szCs w:val="24"/>
          <w:lang w:val="ka-GE"/>
        </w:rPr>
      </w:pPr>
    </w:p>
    <w:p w:rsidR="001C309C" w:rsidRPr="004B6D0C" w:rsidRDefault="005D3B8C" w:rsidP="005D3B8C">
      <w:pPr>
        <w:numPr>
          <w:ilvl w:val="0"/>
          <w:numId w:val="28"/>
        </w:numPr>
        <w:spacing w:after="0" w:line="240" w:lineRule="auto"/>
        <w:jc w:val="both"/>
        <w:rPr>
          <w:rFonts w:ascii="Times New Roman" w:hAnsi="Times New Roman"/>
          <w:sz w:val="24"/>
          <w:szCs w:val="24"/>
          <w:lang w:val="ka-GE"/>
        </w:rPr>
      </w:pPr>
      <w:r w:rsidRPr="004B6D0C">
        <w:rPr>
          <w:rFonts w:ascii="Times New Roman" w:hAnsi="Times New Roman"/>
          <w:sz w:val="24"/>
          <w:szCs w:val="24"/>
        </w:rPr>
        <w:t>Hesabat dövründə audio tamaşaların (</w:t>
      </w:r>
      <w:proofErr w:type="spellStart"/>
      <w:r w:rsidRPr="004B6D0C">
        <w:rPr>
          <w:rFonts w:ascii="Times New Roman" w:hAnsi="Times New Roman"/>
          <w:sz w:val="24"/>
          <w:szCs w:val="24"/>
        </w:rPr>
        <w:t>“Dayə”</w:t>
      </w:r>
      <w:proofErr w:type="spellEnd"/>
      <w:r w:rsidRPr="004B6D0C">
        <w:rPr>
          <w:rFonts w:ascii="Times New Roman" w:hAnsi="Times New Roman"/>
          <w:sz w:val="24"/>
          <w:szCs w:val="24"/>
        </w:rPr>
        <w:t xml:space="preserve">, </w:t>
      </w:r>
      <w:proofErr w:type="spellStart"/>
      <w:r w:rsidRPr="004B6D0C">
        <w:rPr>
          <w:rFonts w:ascii="Times New Roman" w:hAnsi="Times New Roman"/>
          <w:sz w:val="24"/>
          <w:szCs w:val="24"/>
        </w:rPr>
        <w:t>“Pələng</w:t>
      </w:r>
      <w:proofErr w:type="spellEnd"/>
      <w:r w:rsidRPr="004B6D0C">
        <w:rPr>
          <w:rFonts w:ascii="Times New Roman" w:hAnsi="Times New Roman"/>
          <w:sz w:val="24"/>
          <w:szCs w:val="24"/>
        </w:rPr>
        <w:t xml:space="preserve"> dərisi geymiş </w:t>
      </w:r>
      <w:proofErr w:type="spellStart"/>
      <w:r w:rsidRPr="004B6D0C">
        <w:rPr>
          <w:rFonts w:ascii="Times New Roman" w:hAnsi="Times New Roman"/>
          <w:sz w:val="24"/>
          <w:szCs w:val="24"/>
        </w:rPr>
        <w:t>pəhləvan”</w:t>
      </w:r>
      <w:proofErr w:type="spellEnd"/>
      <w:r w:rsidRPr="004B6D0C">
        <w:rPr>
          <w:rFonts w:ascii="Times New Roman" w:hAnsi="Times New Roman"/>
          <w:sz w:val="24"/>
          <w:szCs w:val="24"/>
        </w:rPr>
        <w:t>) gürcü, erməni və Azərbaycan dillərində yazılması prosesi davam etdirildi</w:t>
      </w:r>
      <w:r w:rsidR="00CE2742" w:rsidRPr="004B6D0C">
        <w:rPr>
          <w:rFonts w:ascii="Times New Roman" w:hAnsi="Times New Roman"/>
          <w:sz w:val="24"/>
          <w:szCs w:val="24"/>
        </w:rPr>
        <w:t xml:space="preserve">. Layihə çərçivəsində, təqdimatlar keçirildi, DVD disklər hazırlandı və Gürcüstan regionlarında yayıldı. </w:t>
      </w:r>
      <w:r w:rsidR="005C12AA" w:rsidRPr="004B6D0C">
        <w:rPr>
          <w:rFonts w:ascii="Times New Roman" w:hAnsi="Times New Roman"/>
          <w:sz w:val="24"/>
          <w:szCs w:val="24"/>
          <w:lang w:val="ka-GE"/>
        </w:rPr>
        <w:t>;</w:t>
      </w:r>
    </w:p>
    <w:p w:rsidR="00F561E4" w:rsidRPr="004B6D0C" w:rsidRDefault="00C61DD8" w:rsidP="004C03B8">
      <w:pPr>
        <w:numPr>
          <w:ilvl w:val="0"/>
          <w:numId w:val="28"/>
        </w:numPr>
        <w:spacing w:after="0" w:line="240" w:lineRule="auto"/>
        <w:jc w:val="both"/>
        <w:rPr>
          <w:rFonts w:ascii="Times New Roman" w:hAnsi="Times New Roman"/>
          <w:sz w:val="24"/>
          <w:szCs w:val="24"/>
          <w:lang w:val="ka-GE"/>
        </w:rPr>
      </w:pPr>
      <w:r w:rsidRPr="004B6D0C">
        <w:rPr>
          <w:rFonts w:ascii="Times New Roman" w:hAnsi="Times New Roman"/>
          <w:sz w:val="24"/>
          <w:szCs w:val="24"/>
        </w:rPr>
        <w:t xml:space="preserve">Laqodexi bələdiyyəsi gənc etnik azlıq nümayəndələri üçün 2 aylıq </w:t>
      </w:r>
      <w:proofErr w:type="spellStart"/>
      <w:r w:rsidRPr="004B6D0C">
        <w:rPr>
          <w:rFonts w:ascii="Times New Roman" w:hAnsi="Times New Roman"/>
          <w:sz w:val="24"/>
          <w:szCs w:val="24"/>
        </w:rPr>
        <w:t>“Aktiv</w:t>
      </w:r>
      <w:proofErr w:type="spellEnd"/>
      <w:r w:rsidRPr="004B6D0C">
        <w:rPr>
          <w:rFonts w:ascii="Times New Roman" w:hAnsi="Times New Roman"/>
          <w:sz w:val="24"/>
          <w:szCs w:val="24"/>
        </w:rPr>
        <w:t xml:space="preserve"> gənclik və azad </w:t>
      </w:r>
      <w:proofErr w:type="spellStart"/>
      <w:r w:rsidRPr="004B6D0C">
        <w:rPr>
          <w:rFonts w:ascii="Times New Roman" w:hAnsi="Times New Roman"/>
          <w:sz w:val="24"/>
          <w:szCs w:val="24"/>
        </w:rPr>
        <w:t>məkan”</w:t>
      </w:r>
      <w:proofErr w:type="spellEnd"/>
      <w:r w:rsidRPr="004B6D0C">
        <w:rPr>
          <w:rFonts w:ascii="Times New Roman" w:hAnsi="Times New Roman"/>
          <w:sz w:val="24"/>
          <w:szCs w:val="24"/>
        </w:rPr>
        <w:t xml:space="preserve"> </w:t>
      </w:r>
      <w:r w:rsidR="007B06FB" w:rsidRPr="004B6D0C">
        <w:rPr>
          <w:rFonts w:ascii="Times New Roman" w:hAnsi="Times New Roman"/>
          <w:sz w:val="24"/>
          <w:szCs w:val="24"/>
        </w:rPr>
        <w:t xml:space="preserve">tədris xarakterli </w:t>
      </w:r>
      <w:r w:rsidRPr="004B6D0C">
        <w:rPr>
          <w:rFonts w:ascii="Times New Roman" w:hAnsi="Times New Roman"/>
          <w:sz w:val="24"/>
          <w:szCs w:val="24"/>
        </w:rPr>
        <w:t>treninq</w:t>
      </w:r>
      <w:r w:rsidR="007B06FB" w:rsidRPr="004B6D0C">
        <w:rPr>
          <w:rFonts w:ascii="Times New Roman" w:hAnsi="Times New Roman"/>
          <w:sz w:val="24"/>
          <w:szCs w:val="24"/>
        </w:rPr>
        <w:t xml:space="preserve"> həyata keçirildi</w:t>
      </w:r>
      <w:r w:rsidR="00F76CFD" w:rsidRPr="004B6D0C">
        <w:rPr>
          <w:rFonts w:ascii="Times New Roman" w:hAnsi="Times New Roman"/>
          <w:sz w:val="24"/>
          <w:szCs w:val="24"/>
        </w:rPr>
        <w:t xml:space="preserve">. Treninqin məqsədi qeyri-formal təhsil </w:t>
      </w:r>
      <w:r w:rsidR="00012F3F" w:rsidRPr="004B6D0C">
        <w:rPr>
          <w:rFonts w:ascii="Times New Roman" w:hAnsi="Times New Roman"/>
          <w:sz w:val="24"/>
          <w:szCs w:val="24"/>
        </w:rPr>
        <w:t>yolu ilə bilik və təcrübə qazanmaqdan ibarət idi</w:t>
      </w:r>
      <w:r w:rsidR="00F561E4" w:rsidRPr="004B6D0C">
        <w:rPr>
          <w:rFonts w:ascii="Times New Roman" w:hAnsi="Times New Roman"/>
          <w:sz w:val="24"/>
          <w:szCs w:val="24"/>
          <w:lang w:val="ka-GE"/>
        </w:rPr>
        <w:t>;</w:t>
      </w:r>
      <w:r w:rsidR="00B1042E" w:rsidRPr="004B6D0C">
        <w:rPr>
          <w:rFonts w:ascii="Times New Roman" w:hAnsi="Times New Roman"/>
          <w:sz w:val="24"/>
          <w:szCs w:val="24"/>
          <w:lang w:val="ka-GE"/>
        </w:rPr>
        <w:t xml:space="preserve"> </w:t>
      </w:r>
    </w:p>
    <w:p w:rsidR="00B1042E" w:rsidRPr="004B6D0C" w:rsidRDefault="00012F3F" w:rsidP="004C03B8">
      <w:pPr>
        <w:numPr>
          <w:ilvl w:val="0"/>
          <w:numId w:val="28"/>
        </w:numPr>
        <w:spacing w:after="0" w:line="240" w:lineRule="auto"/>
        <w:jc w:val="both"/>
        <w:rPr>
          <w:rFonts w:ascii="Times New Roman" w:hAnsi="Times New Roman"/>
          <w:sz w:val="24"/>
          <w:szCs w:val="24"/>
          <w:lang w:val="ka-GE"/>
        </w:rPr>
      </w:pPr>
      <w:r w:rsidRPr="004B6D0C">
        <w:rPr>
          <w:rFonts w:ascii="Times New Roman" w:hAnsi="Times New Roman"/>
          <w:sz w:val="24"/>
          <w:szCs w:val="24"/>
        </w:rPr>
        <w:t xml:space="preserve"> </w:t>
      </w:r>
      <w:proofErr w:type="spellStart"/>
      <w:r w:rsidR="000B187F" w:rsidRPr="004B6D0C">
        <w:rPr>
          <w:rFonts w:ascii="Times New Roman" w:hAnsi="Times New Roman"/>
          <w:sz w:val="24"/>
          <w:szCs w:val="24"/>
        </w:rPr>
        <w:t>“Rəngarəng</w:t>
      </w:r>
      <w:proofErr w:type="spellEnd"/>
      <w:r w:rsidR="000B187F" w:rsidRPr="004B6D0C">
        <w:rPr>
          <w:rFonts w:ascii="Times New Roman" w:hAnsi="Times New Roman"/>
          <w:sz w:val="24"/>
          <w:szCs w:val="24"/>
        </w:rPr>
        <w:t xml:space="preserve"> Gürcüstanda vətəndaş </w:t>
      </w:r>
      <w:proofErr w:type="spellStart"/>
      <w:r w:rsidR="000B187F" w:rsidRPr="004B6D0C">
        <w:rPr>
          <w:rFonts w:ascii="Times New Roman" w:hAnsi="Times New Roman"/>
          <w:sz w:val="24"/>
          <w:szCs w:val="24"/>
        </w:rPr>
        <w:t>aktivliyi”</w:t>
      </w:r>
      <w:proofErr w:type="spellEnd"/>
      <w:r w:rsidR="000B187F" w:rsidRPr="004B6D0C">
        <w:rPr>
          <w:rFonts w:ascii="Times New Roman" w:hAnsi="Times New Roman"/>
          <w:sz w:val="24"/>
          <w:szCs w:val="24"/>
        </w:rPr>
        <w:t xml:space="preserve"> treninqi həyata keçirildi. Treninqə Kaxeti regionunda yaşayan gənc etnik azlıq nümayəndələri cəlb edilmişdi</w:t>
      </w:r>
      <w:r w:rsidR="00FF6571" w:rsidRPr="004B6D0C">
        <w:rPr>
          <w:rFonts w:ascii="Times New Roman" w:hAnsi="Times New Roman"/>
          <w:sz w:val="24"/>
          <w:szCs w:val="24"/>
          <w:lang w:val="ka-GE"/>
        </w:rPr>
        <w:t>;</w:t>
      </w:r>
    </w:p>
    <w:p w:rsidR="00B1042E" w:rsidRPr="004B6D0C" w:rsidRDefault="000B187F" w:rsidP="004C03B8">
      <w:pPr>
        <w:numPr>
          <w:ilvl w:val="0"/>
          <w:numId w:val="28"/>
        </w:numPr>
        <w:spacing w:after="0" w:line="240" w:lineRule="auto"/>
        <w:jc w:val="both"/>
        <w:rPr>
          <w:rFonts w:ascii="Times New Roman" w:hAnsi="Times New Roman"/>
          <w:sz w:val="24"/>
          <w:szCs w:val="24"/>
          <w:lang w:val="ka-GE"/>
        </w:rPr>
      </w:pPr>
      <w:r w:rsidRPr="004B6D0C">
        <w:rPr>
          <w:rFonts w:ascii="Times New Roman" w:eastAsia="Times New Roman" w:hAnsi="Times New Roman"/>
          <w:sz w:val="24"/>
          <w:szCs w:val="24"/>
        </w:rPr>
        <w:t xml:space="preserve">Qeyd edilmiş dövr ərzində </w:t>
      </w:r>
      <w:r w:rsidR="00F56298" w:rsidRPr="004B6D0C">
        <w:rPr>
          <w:rFonts w:ascii="Times New Roman" w:eastAsia="Times New Roman" w:hAnsi="Times New Roman"/>
          <w:sz w:val="24"/>
          <w:szCs w:val="24"/>
        </w:rPr>
        <w:t xml:space="preserve">“ Bir-birimizi daha yaxşı </w:t>
      </w:r>
      <w:proofErr w:type="spellStart"/>
      <w:r w:rsidR="00F56298" w:rsidRPr="004B6D0C">
        <w:rPr>
          <w:rFonts w:ascii="Times New Roman" w:eastAsia="Times New Roman" w:hAnsi="Times New Roman"/>
          <w:sz w:val="24"/>
          <w:szCs w:val="24"/>
        </w:rPr>
        <w:t>tanıyaq”</w:t>
      </w:r>
      <w:proofErr w:type="spellEnd"/>
      <w:r w:rsidR="00E63C31" w:rsidRPr="004B6D0C">
        <w:rPr>
          <w:rFonts w:ascii="Times New Roman" w:eastAsia="Times New Roman" w:hAnsi="Times New Roman"/>
          <w:sz w:val="24"/>
          <w:szCs w:val="24"/>
        </w:rPr>
        <w:t xml:space="preserve"> </w:t>
      </w:r>
      <w:r w:rsidR="00F56298" w:rsidRPr="004B6D0C">
        <w:rPr>
          <w:rFonts w:ascii="Times New Roman" w:eastAsia="Times New Roman" w:hAnsi="Times New Roman"/>
          <w:sz w:val="24"/>
          <w:szCs w:val="24"/>
        </w:rPr>
        <w:t xml:space="preserve">adlı </w:t>
      </w:r>
      <w:r w:rsidRPr="004B6D0C">
        <w:rPr>
          <w:rFonts w:ascii="Times New Roman" w:eastAsia="Times New Roman" w:hAnsi="Times New Roman"/>
          <w:sz w:val="24"/>
          <w:szCs w:val="24"/>
        </w:rPr>
        <w:t xml:space="preserve">mədəni </w:t>
      </w:r>
      <w:r w:rsidR="00F56298" w:rsidRPr="004B6D0C">
        <w:rPr>
          <w:rFonts w:ascii="Times New Roman" w:eastAsia="Times New Roman" w:hAnsi="Times New Roman"/>
          <w:sz w:val="24"/>
          <w:szCs w:val="24"/>
        </w:rPr>
        <w:t xml:space="preserve">yaradıcılıq və maarifləndirici treninq və seminarların keçirilməsi davam etdirildi, hansı ki, inteqrasiyanın dəstəklənməsini  qarşısına məqsəd kimi qoymuşdur. Treninqdə Tbilisi və Samsxe-Cavaxeti regionunun gürcü və etnik azlıq </w:t>
      </w:r>
      <w:r w:rsidR="00E63C31" w:rsidRPr="004B6D0C">
        <w:rPr>
          <w:rFonts w:ascii="Times New Roman" w:eastAsia="Times New Roman" w:hAnsi="Times New Roman"/>
          <w:sz w:val="24"/>
          <w:szCs w:val="24"/>
        </w:rPr>
        <w:t>yeniyetmələri iştirak edirdilər.</w:t>
      </w:r>
    </w:p>
    <w:p w:rsidR="0081510F" w:rsidRPr="004B6D0C" w:rsidRDefault="00E63C31" w:rsidP="004C03B8">
      <w:pPr>
        <w:numPr>
          <w:ilvl w:val="0"/>
          <w:numId w:val="31"/>
        </w:numPr>
        <w:spacing w:after="0" w:line="240" w:lineRule="auto"/>
        <w:jc w:val="both"/>
        <w:rPr>
          <w:rFonts w:ascii="Times New Roman" w:hAnsi="Times New Roman"/>
          <w:color w:val="0000FF"/>
          <w:sz w:val="24"/>
          <w:szCs w:val="24"/>
          <w:u w:val="single"/>
          <w:lang w:val="ka-GE"/>
        </w:rPr>
      </w:pPr>
      <w:r w:rsidRPr="004B6D0C">
        <w:rPr>
          <w:rFonts w:ascii="Times New Roman" w:hAnsi="Times New Roman"/>
          <w:sz w:val="24"/>
          <w:szCs w:val="24"/>
        </w:rPr>
        <w:t xml:space="preserve">Arxeoloji ekspedisiya çərçivəsində Milli Muzeyin </w:t>
      </w:r>
      <w:proofErr w:type="spellStart"/>
      <w:r w:rsidRPr="004B6D0C">
        <w:rPr>
          <w:rFonts w:ascii="Times New Roman" w:hAnsi="Times New Roman"/>
          <w:sz w:val="24"/>
          <w:szCs w:val="24"/>
        </w:rPr>
        <w:t>Nastakisi</w:t>
      </w:r>
      <w:proofErr w:type="spellEnd"/>
      <w:r w:rsidR="00B72E2D" w:rsidRPr="004B6D0C">
        <w:rPr>
          <w:rFonts w:ascii="Times New Roman" w:hAnsi="Times New Roman"/>
          <w:sz w:val="24"/>
          <w:szCs w:val="24"/>
        </w:rPr>
        <w:t xml:space="preserve"> Fondu bazasında arxeoloji qazıntılar həyata keçirildi. Ekspedisiyada etnik azlıqların məskunlaşdığı regionlardan 50 azərbaycanlı, erməni, rus, osetin, kist etnik qrup nümayəndəsi iştirak etdi</w:t>
      </w:r>
      <w:r w:rsidRPr="004B6D0C">
        <w:rPr>
          <w:rFonts w:ascii="Times New Roman" w:hAnsi="Times New Roman"/>
          <w:sz w:val="24"/>
          <w:szCs w:val="24"/>
        </w:rPr>
        <w:t xml:space="preserve"> </w:t>
      </w:r>
      <w:r w:rsidR="0081510F" w:rsidRPr="004B6D0C">
        <w:rPr>
          <w:rFonts w:ascii="Times New Roman" w:hAnsi="Times New Roman"/>
          <w:sz w:val="24"/>
          <w:szCs w:val="24"/>
          <w:lang w:val="ka-GE"/>
        </w:rPr>
        <w:t>;</w:t>
      </w:r>
    </w:p>
    <w:p w:rsidR="0081510F" w:rsidRPr="004B6D0C" w:rsidRDefault="00E10466" w:rsidP="004C03B8">
      <w:pPr>
        <w:numPr>
          <w:ilvl w:val="0"/>
          <w:numId w:val="31"/>
        </w:numPr>
        <w:spacing w:after="0" w:line="240" w:lineRule="auto"/>
        <w:jc w:val="both"/>
        <w:rPr>
          <w:rFonts w:ascii="Times New Roman" w:hAnsi="Times New Roman"/>
          <w:color w:val="0000FF"/>
          <w:sz w:val="24"/>
          <w:szCs w:val="24"/>
          <w:u w:val="single"/>
          <w:lang w:val="ka-GE"/>
        </w:rPr>
      </w:pPr>
      <w:proofErr w:type="spellStart"/>
      <w:r w:rsidRPr="004B6D0C">
        <w:rPr>
          <w:rFonts w:ascii="Times New Roman" w:hAnsi="Times New Roman"/>
          <w:sz w:val="24"/>
          <w:szCs w:val="24"/>
        </w:rPr>
        <w:t>“Mənim</w:t>
      </w:r>
      <w:proofErr w:type="spellEnd"/>
      <w:r w:rsidRPr="004B6D0C">
        <w:rPr>
          <w:rFonts w:ascii="Times New Roman" w:hAnsi="Times New Roman"/>
          <w:sz w:val="24"/>
          <w:szCs w:val="24"/>
        </w:rPr>
        <w:t xml:space="preserve"> Vətənim  </w:t>
      </w:r>
      <w:proofErr w:type="spellStart"/>
      <w:r w:rsidRPr="004B6D0C">
        <w:rPr>
          <w:rFonts w:ascii="Times New Roman" w:hAnsi="Times New Roman"/>
          <w:sz w:val="24"/>
          <w:szCs w:val="24"/>
        </w:rPr>
        <w:t>Gürcüstandır”</w:t>
      </w:r>
      <w:proofErr w:type="spellEnd"/>
      <w:r w:rsidRPr="004B6D0C">
        <w:rPr>
          <w:rFonts w:ascii="Times New Roman" w:hAnsi="Times New Roman"/>
          <w:sz w:val="24"/>
          <w:szCs w:val="24"/>
        </w:rPr>
        <w:t xml:space="preserve"> adlı ədəbiyyat müsabiqəsində Gürcüstanda yaşayan müxtəlif etnik azlıq nümayəndələri, xüsusən də poeziya istedadı ilə seçilən gənclər iştirak etdilər. Onlar tərəfindən təqdim olunmuş ən yaxşı şeirlər </w:t>
      </w:r>
      <w:r w:rsidR="002E708A" w:rsidRPr="004B6D0C">
        <w:rPr>
          <w:rFonts w:ascii="Times New Roman" w:hAnsi="Times New Roman"/>
          <w:sz w:val="24"/>
          <w:szCs w:val="24"/>
        </w:rPr>
        <w:t>Ədəbi toplu şəklində nəşr olunacaq.</w:t>
      </w:r>
    </w:p>
    <w:p w:rsidR="006C7B83" w:rsidRPr="004B6D0C" w:rsidRDefault="006C7B83" w:rsidP="006C7B83">
      <w:pPr>
        <w:spacing w:after="0" w:line="240" w:lineRule="auto"/>
        <w:ind w:left="720"/>
        <w:jc w:val="both"/>
        <w:rPr>
          <w:rFonts w:ascii="Times New Roman" w:hAnsi="Times New Roman"/>
          <w:sz w:val="24"/>
          <w:szCs w:val="24"/>
          <w:lang w:val="ka-GE"/>
        </w:rPr>
      </w:pPr>
    </w:p>
    <w:p w:rsidR="000F3864" w:rsidRPr="004B6D0C" w:rsidRDefault="000F3864" w:rsidP="000F3864">
      <w:pPr>
        <w:spacing w:after="0" w:line="240" w:lineRule="auto"/>
        <w:jc w:val="both"/>
        <w:rPr>
          <w:rFonts w:ascii="Times New Roman" w:hAnsi="Times New Roman"/>
          <w:sz w:val="24"/>
          <w:szCs w:val="24"/>
          <w:lang w:val="ka-GE"/>
        </w:rPr>
      </w:pPr>
    </w:p>
    <w:p w:rsidR="000F3864" w:rsidRPr="004B6D0C" w:rsidRDefault="002E708A" w:rsidP="002E708A">
      <w:pPr>
        <w:spacing w:after="0" w:line="240" w:lineRule="auto"/>
        <w:jc w:val="both"/>
        <w:rPr>
          <w:rFonts w:ascii="Times New Roman" w:hAnsi="Times New Roman"/>
          <w:sz w:val="24"/>
          <w:szCs w:val="24"/>
        </w:rPr>
      </w:pPr>
      <w:r w:rsidRPr="004B6D0C">
        <w:rPr>
          <w:rFonts w:ascii="Times New Roman" w:hAnsi="Times New Roman"/>
          <w:sz w:val="24"/>
          <w:szCs w:val="24"/>
        </w:rPr>
        <w:t xml:space="preserve">2015-ci il ərzində </w:t>
      </w:r>
      <w:r w:rsidRPr="004B6D0C">
        <w:rPr>
          <w:rFonts w:ascii="Times New Roman" w:hAnsi="Times New Roman"/>
          <w:b/>
          <w:sz w:val="24"/>
          <w:szCs w:val="24"/>
        </w:rPr>
        <w:t xml:space="preserve">penitensiar müəssisələrdə </w:t>
      </w:r>
      <w:r w:rsidRPr="004B6D0C">
        <w:rPr>
          <w:rFonts w:ascii="Times New Roman" w:hAnsi="Times New Roman"/>
          <w:sz w:val="24"/>
          <w:szCs w:val="24"/>
        </w:rPr>
        <w:t xml:space="preserve">müxtəlif mədəni-maarifləndirici və idman tədbirləri davam etdirilirdi və tədbirlərdə etnik azlıq nümayəndəsi məhbuslar da aktiv surətdə iştirak edirdilər. </w:t>
      </w:r>
    </w:p>
    <w:p w:rsidR="002E708A" w:rsidRPr="004B6D0C" w:rsidRDefault="002E708A" w:rsidP="002E708A">
      <w:pPr>
        <w:spacing w:after="0" w:line="240" w:lineRule="auto"/>
        <w:jc w:val="both"/>
        <w:rPr>
          <w:rFonts w:ascii="Times New Roman" w:hAnsi="Times New Roman"/>
          <w:sz w:val="24"/>
          <w:szCs w:val="24"/>
        </w:rPr>
      </w:pPr>
    </w:p>
    <w:p w:rsidR="002E708A" w:rsidRPr="004B6D0C" w:rsidRDefault="002E708A" w:rsidP="002E708A">
      <w:pPr>
        <w:spacing w:after="0" w:line="240" w:lineRule="auto"/>
        <w:jc w:val="both"/>
        <w:rPr>
          <w:rFonts w:ascii="Times New Roman" w:hAnsi="Times New Roman"/>
          <w:sz w:val="24"/>
          <w:szCs w:val="24"/>
        </w:rPr>
      </w:pPr>
    </w:p>
    <w:p w:rsidR="004F6FB6" w:rsidRPr="004B6D0C" w:rsidRDefault="002E708A" w:rsidP="006C7B83">
      <w:pPr>
        <w:pStyle w:val="ListParagraph"/>
        <w:ind w:left="0"/>
        <w:jc w:val="both"/>
        <w:rPr>
          <w:rFonts w:ascii="Times New Roman" w:hAnsi="Times New Roman"/>
          <w:b/>
          <w:i/>
          <w:sz w:val="24"/>
          <w:szCs w:val="24"/>
          <w:lang w:val="ka-GE"/>
        </w:rPr>
      </w:pPr>
      <w:r w:rsidRPr="004B6D0C">
        <w:rPr>
          <w:rFonts w:ascii="Times New Roman" w:hAnsi="Times New Roman"/>
          <w:b/>
          <w:i/>
          <w:sz w:val="24"/>
          <w:szCs w:val="24"/>
        </w:rPr>
        <w:t>Etnik azlıqların məskunlaşdığı regionlarda Dövlət Qəyyumu-Qubernator</w:t>
      </w:r>
      <w:r w:rsidR="00991D39" w:rsidRPr="004B6D0C">
        <w:rPr>
          <w:rFonts w:ascii="Times New Roman" w:hAnsi="Times New Roman"/>
          <w:b/>
          <w:i/>
          <w:sz w:val="24"/>
          <w:szCs w:val="24"/>
        </w:rPr>
        <w:t xml:space="preserve"> Administrasiyalar</w:t>
      </w:r>
      <w:r w:rsidRPr="004B6D0C">
        <w:rPr>
          <w:rFonts w:ascii="Times New Roman" w:hAnsi="Times New Roman"/>
          <w:b/>
          <w:i/>
          <w:sz w:val="24"/>
          <w:szCs w:val="24"/>
        </w:rPr>
        <w:t>ı tərəfindən müxtəlif şəkildə mədəniyyət layihələri və tədbirlə</w:t>
      </w:r>
      <w:r w:rsidR="00991D39" w:rsidRPr="004B6D0C">
        <w:rPr>
          <w:rFonts w:ascii="Times New Roman" w:hAnsi="Times New Roman"/>
          <w:b/>
          <w:i/>
          <w:sz w:val="24"/>
          <w:szCs w:val="24"/>
        </w:rPr>
        <w:t>r həyata keçirildi, bura daxil idi</w:t>
      </w:r>
      <w:r w:rsidR="002A4A6E" w:rsidRPr="004B6D0C">
        <w:rPr>
          <w:rFonts w:ascii="Times New Roman" w:hAnsi="Times New Roman"/>
          <w:b/>
          <w:i/>
          <w:sz w:val="24"/>
          <w:szCs w:val="24"/>
          <w:lang w:val="ka-GE"/>
        </w:rPr>
        <w:t>:</w:t>
      </w:r>
    </w:p>
    <w:p w:rsidR="00B5412C" w:rsidRPr="004B6D0C" w:rsidRDefault="00991D39" w:rsidP="004C03B8">
      <w:pPr>
        <w:numPr>
          <w:ilvl w:val="0"/>
          <w:numId w:val="29"/>
        </w:numPr>
        <w:spacing w:after="0" w:line="240" w:lineRule="auto"/>
        <w:ind w:right="61"/>
        <w:jc w:val="both"/>
        <w:rPr>
          <w:rFonts w:ascii="Times New Roman" w:hAnsi="Times New Roman"/>
          <w:sz w:val="24"/>
          <w:szCs w:val="24"/>
          <w:lang w:val="ka-GE"/>
        </w:rPr>
      </w:pPr>
      <w:r w:rsidRPr="004B6D0C">
        <w:rPr>
          <w:rFonts w:ascii="Times New Roman" w:eastAsia="Sylfaen" w:hAnsi="Times New Roman"/>
          <w:sz w:val="24"/>
          <w:szCs w:val="24"/>
        </w:rPr>
        <w:t>Xalq və</w:t>
      </w:r>
      <w:r w:rsidR="00EF53F9" w:rsidRPr="004B6D0C">
        <w:rPr>
          <w:rFonts w:ascii="Times New Roman" w:eastAsia="Sylfaen" w:hAnsi="Times New Roman"/>
          <w:sz w:val="24"/>
          <w:szCs w:val="24"/>
        </w:rPr>
        <w:t xml:space="preserve"> dini bayramların qeyd edild</w:t>
      </w:r>
      <w:r w:rsidRPr="004B6D0C">
        <w:rPr>
          <w:rFonts w:ascii="Times New Roman" w:eastAsia="Sylfaen" w:hAnsi="Times New Roman"/>
          <w:sz w:val="24"/>
          <w:szCs w:val="24"/>
        </w:rPr>
        <w:t>i, konsertlə</w:t>
      </w:r>
      <w:r w:rsidR="00EF53F9" w:rsidRPr="004B6D0C">
        <w:rPr>
          <w:rFonts w:ascii="Times New Roman" w:eastAsia="Sylfaen" w:hAnsi="Times New Roman"/>
          <w:sz w:val="24"/>
          <w:szCs w:val="24"/>
        </w:rPr>
        <w:t>r</w:t>
      </w:r>
      <w:r w:rsidRPr="004B6D0C">
        <w:rPr>
          <w:rFonts w:ascii="Times New Roman" w:eastAsia="Sylfaen" w:hAnsi="Times New Roman"/>
          <w:sz w:val="24"/>
          <w:szCs w:val="24"/>
        </w:rPr>
        <w:t>, ədəbi müsabiqələr, sərgilər, musiqili və teatr festivalları keçir</w:t>
      </w:r>
      <w:r w:rsidR="00EF53F9" w:rsidRPr="004B6D0C">
        <w:rPr>
          <w:rFonts w:ascii="Times New Roman" w:eastAsia="Sylfaen" w:hAnsi="Times New Roman"/>
          <w:sz w:val="24"/>
          <w:szCs w:val="24"/>
        </w:rPr>
        <w:t>ildi</w:t>
      </w:r>
      <w:r w:rsidR="002A4A6E" w:rsidRPr="004B6D0C">
        <w:rPr>
          <w:rFonts w:ascii="Times New Roman" w:eastAsia="Sylfaen" w:hAnsi="Times New Roman"/>
          <w:sz w:val="24"/>
          <w:szCs w:val="24"/>
          <w:lang w:val="ka-GE"/>
        </w:rPr>
        <w:t>;</w:t>
      </w:r>
    </w:p>
    <w:p w:rsidR="002A4A6E" w:rsidRPr="004B6D0C" w:rsidRDefault="00EF53F9" w:rsidP="004C03B8">
      <w:pPr>
        <w:numPr>
          <w:ilvl w:val="0"/>
          <w:numId w:val="29"/>
        </w:numPr>
        <w:spacing w:after="0" w:line="240" w:lineRule="auto"/>
        <w:ind w:right="61"/>
        <w:jc w:val="both"/>
        <w:rPr>
          <w:rFonts w:ascii="Times New Roman" w:hAnsi="Times New Roman"/>
          <w:sz w:val="24"/>
          <w:szCs w:val="24"/>
          <w:lang w:val="ka-GE"/>
        </w:rPr>
      </w:pPr>
      <w:r w:rsidRPr="004B6D0C">
        <w:rPr>
          <w:rFonts w:ascii="Times New Roman" w:eastAsia="Sylfaen" w:hAnsi="Times New Roman"/>
          <w:sz w:val="24"/>
          <w:szCs w:val="24"/>
        </w:rPr>
        <w:t>Yay düşərgələri təşkil edildi</w:t>
      </w:r>
      <w:r w:rsidR="00947502" w:rsidRPr="004B6D0C">
        <w:rPr>
          <w:rFonts w:ascii="Times New Roman" w:eastAsia="Sylfaen" w:hAnsi="Times New Roman"/>
          <w:sz w:val="24"/>
          <w:szCs w:val="24"/>
          <w:lang w:val="ka-GE"/>
        </w:rPr>
        <w:t>;</w:t>
      </w:r>
    </w:p>
    <w:p w:rsidR="00947502" w:rsidRPr="004B6D0C" w:rsidRDefault="00EF53F9" w:rsidP="004C03B8">
      <w:pPr>
        <w:numPr>
          <w:ilvl w:val="0"/>
          <w:numId w:val="29"/>
        </w:numPr>
        <w:spacing w:after="0" w:line="240" w:lineRule="auto"/>
        <w:ind w:right="61"/>
        <w:jc w:val="both"/>
        <w:rPr>
          <w:rFonts w:ascii="Times New Roman" w:hAnsi="Times New Roman"/>
          <w:sz w:val="24"/>
          <w:szCs w:val="24"/>
          <w:lang w:val="ka-GE"/>
        </w:rPr>
      </w:pPr>
      <w:r w:rsidRPr="004B6D0C">
        <w:rPr>
          <w:rFonts w:ascii="Times New Roman" w:eastAsia="Sylfaen" w:hAnsi="Times New Roman"/>
          <w:sz w:val="24"/>
          <w:szCs w:val="24"/>
        </w:rPr>
        <w:t>Marneulidə kitabxananın tikintisinə başlanıldı</w:t>
      </w:r>
      <w:r w:rsidR="00947502" w:rsidRPr="004B6D0C">
        <w:rPr>
          <w:rFonts w:ascii="Times New Roman" w:eastAsia="Sylfaen" w:hAnsi="Times New Roman"/>
          <w:sz w:val="24"/>
          <w:szCs w:val="24"/>
          <w:lang w:val="ka-GE"/>
        </w:rPr>
        <w:t>;</w:t>
      </w:r>
    </w:p>
    <w:p w:rsidR="00947502" w:rsidRPr="004B6D0C" w:rsidRDefault="00EF53F9" w:rsidP="004C03B8">
      <w:pPr>
        <w:numPr>
          <w:ilvl w:val="0"/>
          <w:numId w:val="29"/>
        </w:numPr>
        <w:spacing w:after="0" w:line="240" w:lineRule="auto"/>
        <w:ind w:right="61"/>
        <w:jc w:val="both"/>
        <w:rPr>
          <w:rFonts w:ascii="Times New Roman" w:hAnsi="Times New Roman"/>
          <w:sz w:val="24"/>
          <w:szCs w:val="24"/>
          <w:lang w:val="ka-GE"/>
        </w:rPr>
      </w:pPr>
      <w:r w:rsidRPr="004B6D0C">
        <w:rPr>
          <w:rFonts w:ascii="Times New Roman" w:hAnsi="Times New Roman"/>
          <w:sz w:val="24"/>
          <w:szCs w:val="24"/>
        </w:rPr>
        <w:t>Bələdiyyələrin mədəniyyət evləri və kənd klublarında müxtəlif tədbirlər keçirildi</w:t>
      </w:r>
      <w:r w:rsidR="00947502" w:rsidRPr="004B6D0C">
        <w:rPr>
          <w:rFonts w:ascii="Times New Roman" w:hAnsi="Times New Roman"/>
          <w:sz w:val="24"/>
          <w:szCs w:val="24"/>
          <w:lang w:val="ka-GE"/>
        </w:rPr>
        <w:t>.</w:t>
      </w:r>
    </w:p>
    <w:p w:rsidR="00947502" w:rsidRPr="004B6D0C" w:rsidRDefault="00947502" w:rsidP="00947502">
      <w:pPr>
        <w:spacing w:after="0" w:line="240" w:lineRule="auto"/>
        <w:ind w:left="720" w:right="61"/>
        <w:jc w:val="both"/>
        <w:rPr>
          <w:rFonts w:ascii="Times New Roman" w:hAnsi="Times New Roman"/>
          <w:sz w:val="24"/>
          <w:szCs w:val="24"/>
          <w:lang w:val="ka-GE"/>
        </w:rPr>
      </w:pPr>
    </w:p>
    <w:p w:rsidR="00BA0163" w:rsidRPr="004B6D0C" w:rsidRDefault="00E54038" w:rsidP="006B5FDF">
      <w:pPr>
        <w:spacing w:after="0" w:line="240" w:lineRule="auto"/>
        <w:ind w:right="61"/>
        <w:jc w:val="both"/>
        <w:rPr>
          <w:rFonts w:ascii="Times New Roman" w:eastAsia="Sylfaen" w:hAnsi="Times New Roman"/>
          <w:sz w:val="24"/>
          <w:szCs w:val="24"/>
        </w:rPr>
      </w:pPr>
      <w:r w:rsidRPr="004B6D0C">
        <w:rPr>
          <w:rFonts w:ascii="Times New Roman" w:hAnsi="Times New Roman"/>
          <w:sz w:val="24"/>
          <w:szCs w:val="24"/>
        </w:rPr>
        <w:lastRenderedPageBreak/>
        <w:t>Etnik azlıqların kompakt yaşadığı administrasiya vahidlərində klub müəssisələri və bədii kollektivlər, eləcə də musiqi və rəssamlıq məktəbləri fəaliyyət göstərir.</w:t>
      </w:r>
    </w:p>
    <w:p w:rsidR="002A4A6E" w:rsidRPr="004B6D0C" w:rsidRDefault="002A4A6E" w:rsidP="006C7B83">
      <w:pPr>
        <w:spacing w:after="0" w:line="240" w:lineRule="auto"/>
        <w:jc w:val="both"/>
        <w:rPr>
          <w:rFonts w:ascii="Times New Roman" w:hAnsi="Times New Roman"/>
          <w:sz w:val="24"/>
          <w:szCs w:val="24"/>
          <w:lang w:val="ka-GE"/>
        </w:rPr>
      </w:pPr>
    </w:p>
    <w:p w:rsidR="00947502" w:rsidRPr="004B6D0C" w:rsidRDefault="00947502" w:rsidP="006C7B83">
      <w:pPr>
        <w:spacing w:after="0" w:line="240" w:lineRule="auto"/>
        <w:jc w:val="both"/>
        <w:rPr>
          <w:rFonts w:ascii="Times New Roman" w:hAnsi="Times New Roman"/>
          <w:b/>
          <w:sz w:val="24"/>
          <w:szCs w:val="24"/>
          <w:lang w:val="ka-GE"/>
        </w:rPr>
      </w:pPr>
    </w:p>
    <w:p w:rsidR="00613C28" w:rsidRPr="004B6D0C" w:rsidRDefault="00613C28" w:rsidP="00613C28">
      <w:pPr>
        <w:rPr>
          <w:rFonts w:ascii="Times New Roman" w:hAnsi="Times New Roman"/>
          <w:sz w:val="24"/>
          <w:szCs w:val="24"/>
          <w:lang w:val="ka-GE"/>
        </w:rPr>
      </w:pPr>
      <w:bookmarkStart w:id="21" w:name="_Toc442885157"/>
    </w:p>
    <w:p w:rsidR="000A070F" w:rsidRPr="004B6D0C" w:rsidRDefault="006C7B83" w:rsidP="0002123C">
      <w:pPr>
        <w:pStyle w:val="Heading2"/>
        <w:rPr>
          <w:rFonts w:ascii="Times New Roman" w:hAnsi="Times New Roman"/>
          <w:sz w:val="24"/>
          <w:szCs w:val="24"/>
        </w:rPr>
      </w:pPr>
      <w:bookmarkStart w:id="22" w:name="_Toc448500550"/>
      <w:r w:rsidRPr="004B6D0C">
        <w:rPr>
          <w:rFonts w:ascii="Times New Roman" w:hAnsi="Times New Roman"/>
          <w:sz w:val="24"/>
          <w:szCs w:val="24"/>
        </w:rPr>
        <w:t xml:space="preserve">V. </w:t>
      </w:r>
      <w:bookmarkEnd w:id="21"/>
      <w:r w:rsidR="00FE3E38" w:rsidRPr="004B6D0C">
        <w:rPr>
          <w:rFonts w:ascii="Times New Roman" w:hAnsi="Times New Roman"/>
          <w:sz w:val="24"/>
          <w:szCs w:val="24"/>
        </w:rPr>
        <w:t>Barışıq və Vətəndaş Bərabərliyi Məsələləri üzrə Gürcüstan Dövlət Naziri Aparatı tərəfindən görülmüş işlər</w:t>
      </w:r>
      <w:bookmarkEnd w:id="22"/>
    </w:p>
    <w:p w:rsidR="00613C28" w:rsidRPr="004B6D0C" w:rsidRDefault="00613C28" w:rsidP="00613C28">
      <w:pPr>
        <w:rPr>
          <w:rFonts w:ascii="Times New Roman" w:hAnsi="Times New Roman"/>
          <w:sz w:val="24"/>
          <w:szCs w:val="24"/>
          <w:lang w:val="ka-GE"/>
        </w:rPr>
      </w:pPr>
    </w:p>
    <w:p w:rsidR="00FE3E38" w:rsidRPr="004B6D0C" w:rsidRDefault="00FE3E38" w:rsidP="00EF4A54">
      <w:pPr>
        <w:spacing w:after="0" w:line="240" w:lineRule="auto"/>
        <w:jc w:val="both"/>
        <w:rPr>
          <w:rFonts w:ascii="Times New Roman" w:hAnsi="Times New Roman"/>
          <w:sz w:val="24"/>
          <w:szCs w:val="24"/>
        </w:rPr>
      </w:pPr>
      <w:r w:rsidRPr="004B6D0C">
        <w:rPr>
          <w:rFonts w:ascii="Times New Roman" w:hAnsi="Times New Roman"/>
          <w:sz w:val="24"/>
          <w:szCs w:val="24"/>
        </w:rPr>
        <w:t xml:space="preserve">Hesabat dövründə Dövlət Naziri Aparatı İdarələrarası Komissiyanın </w:t>
      </w:r>
      <w:r w:rsidR="00DC1BA6" w:rsidRPr="004B6D0C">
        <w:rPr>
          <w:rFonts w:ascii="Times New Roman" w:hAnsi="Times New Roman"/>
          <w:sz w:val="24"/>
          <w:szCs w:val="24"/>
        </w:rPr>
        <w:t>fəaliyyətinə rəhbərlik edirdi, xüsusilə</w:t>
      </w:r>
      <w:r w:rsidR="00EF4A54" w:rsidRPr="004B6D0C">
        <w:rPr>
          <w:rFonts w:ascii="Times New Roman" w:hAnsi="Times New Roman"/>
          <w:sz w:val="24"/>
          <w:szCs w:val="24"/>
        </w:rPr>
        <w:t xml:space="preserve">, Dövlət Naziri Aparatı komissiyanın genişləndirilmiş iclaslarını, səyyar görüşlər, eləcə də təhsil və dövlət dili, media və informasiyanın əlçatan olması istiqamətində tematik işçi qrupları ilə görüşlər keçirdi, təklif və tövsiyələr işlənib hazırlandı. </w:t>
      </w:r>
      <w:r w:rsidR="00476812" w:rsidRPr="004B6D0C">
        <w:rPr>
          <w:rFonts w:ascii="Times New Roman" w:hAnsi="Times New Roman"/>
          <w:sz w:val="24"/>
          <w:szCs w:val="24"/>
        </w:rPr>
        <w:t>Tematik işçi qrupları formatında fəaliyyət müxtəlif məsələlərin müzakirəsi prosesində QHT-</w:t>
      </w:r>
      <w:proofErr w:type="spellStart"/>
      <w:r w:rsidR="00476812" w:rsidRPr="004B6D0C">
        <w:rPr>
          <w:rFonts w:ascii="Times New Roman" w:hAnsi="Times New Roman"/>
          <w:sz w:val="24"/>
          <w:szCs w:val="24"/>
        </w:rPr>
        <w:t>lər</w:t>
      </w:r>
      <w:r w:rsidR="00A6439A" w:rsidRPr="004B6D0C">
        <w:rPr>
          <w:rFonts w:ascii="Times New Roman" w:hAnsi="Times New Roman"/>
          <w:sz w:val="24"/>
          <w:szCs w:val="24"/>
        </w:rPr>
        <w:t>ə</w:t>
      </w:r>
      <w:proofErr w:type="spellEnd"/>
      <w:r w:rsidR="00476812" w:rsidRPr="004B6D0C">
        <w:rPr>
          <w:rFonts w:ascii="Times New Roman" w:hAnsi="Times New Roman"/>
          <w:sz w:val="24"/>
          <w:szCs w:val="24"/>
        </w:rPr>
        <w:t>, ek</w:t>
      </w:r>
      <w:r w:rsidR="00A6439A" w:rsidRPr="004B6D0C">
        <w:rPr>
          <w:rFonts w:ascii="Times New Roman" w:hAnsi="Times New Roman"/>
          <w:sz w:val="24"/>
          <w:szCs w:val="24"/>
        </w:rPr>
        <w:t>s</w:t>
      </w:r>
      <w:r w:rsidR="00476812" w:rsidRPr="004B6D0C">
        <w:rPr>
          <w:rFonts w:ascii="Times New Roman" w:hAnsi="Times New Roman"/>
          <w:sz w:val="24"/>
          <w:szCs w:val="24"/>
        </w:rPr>
        <w:t>pertlə</w:t>
      </w:r>
      <w:r w:rsidR="00A6439A" w:rsidRPr="004B6D0C">
        <w:rPr>
          <w:rFonts w:ascii="Times New Roman" w:hAnsi="Times New Roman"/>
          <w:sz w:val="24"/>
          <w:szCs w:val="24"/>
        </w:rPr>
        <w:t xml:space="preserve">rə </w:t>
      </w:r>
      <w:r w:rsidR="00476812" w:rsidRPr="004B6D0C">
        <w:rPr>
          <w:rFonts w:ascii="Times New Roman" w:hAnsi="Times New Roman"/>
          <w:sz w:val="24"/>
          <w:szCs w:val="24"/>
        </w:rPr>
        <w:t xml:space="preserve">və ya qeyd edilmiş sahə üzrə işləyən başqa maraq aktorlarına </w:t>
      </w:r>
      <w:r w:rsidR="00A6439A" w:rsidRPr="004B6D0C">
        <w:rPr>
          <w:rFonts w:ascii="Times New Roman" w:hAnsi="Times New Roman"/>
          <w:sz w:val="24"/>
          <w:szCs w:val="24"/>
        </w:rPr>
        <w:t>daha yaxından iştirak etmək imkanını yaradır. Dövlət Naziri Aparatı İdarələrarası Komissiya ilə birgə 2014-cü il Fəaliyyət Planının yerinə yetirilməsi üzrə hesabatı təqdim etdi.</w:t>
      </w:r>
      <w:r w:rsidR="00476812" w:rsidRPr="004B6D0C">
        <w:rPr>
          <w:rFonts w:ascii="Times New Roman" w:hAnsi="Times New Roman"/>
          <w:sz w:val="24"/>
          <w:szCs w:val="24"/>
        </w:rPr>
        <w:t xml:space="preserve"> </w:t>
      </w:r>
    </w:p>
    <w:p w:rsidR="00EF4A54" w:rsidRPr="004B6D0C" w:rsidRDefault="00EF4A54" w:rsidP="00EF4A54">
      <w:pPr>
        <w:spacing w:after="0" w:line="240" w:lineRule="auto"/>
        <w:jc w:val="both"/>
        <w:rPr>
          <w:rFonts w:ascii="Times New Roman" w:hAnsi="Times New Roman"/>
          <w:sz w:val="24"/>
          <w:szCs w:val="24"/>
        </w:rPr>
      </w:pPr>
    </w:p>
    <w:p w:rsidR="005143F1" w:rsidRPr="004B6D0C" w:rsidRDefault="00E86E60" w:rsidP="00F25DE6">
      <w:pPr>
        <w:spacing w:before="240" w:after="0" w:line="240" w:lineRule="auto"/>
        <w:jc w:val="both"/>
        <w:rPr>
          <w:rFonts w:ascii="Times New Roman" w:hAnsi="Times New Roman"/>
          <w:sz w:val="24"/>
          <w:szCs w:val="24"/>
        </w:rPr>
      </w:pPr>
      <w:r w:rsidRPr="004B6D0C">
        <w:rPr>
          <w:rFonts w:ascii="Times New Roman" w:hAnsi="Times New Roman"/>
          <w:sz w:val="24"/>
          <w:szCs w:val="24"/>
        </w:rPr>
        <w:t>Qeyd edilmiş dövr ərzində</w:t>
      </w:r>
      <w:r w:rsidR="00AD4D08" w:rsidRPr="004B6D0C">
        <w:rPr>
          <w:rFonts w:ascii="Times New Roman" w:hAnsi="Times New Roman"/>
          <w:sz w:val="24"/>
          <w:szCs w:val="24"/>
        </w:rPr>
        <w:t xml:space="preserve"> Vətəndaş inteqrasiyası və fəaliyyət planının işlənib hazırlanması prosesi gedirdi. Yeni strateji sənədin işlənib hazırlanmasında Dövlət Naziri Aparatı ilə birgə müstəqil ekspertlər qrupu da cəlb edilmişdir. </w:t>
      </w:r>
      <w:r w:rsidR="00B00479" w:rsidRPr="004B6D0C">
        <w:rPr>
          <w:rFonts w:ascii="Times New Roman" w:hAnsi="Times New Roman"/>
          <w:sz w:val="24"/>
          <w:szCs w:val="24"/>
        </w:rPr>
        <w:t>Sənəd təsdiqlənənə qədər Dövlət Naziri Aparatı</w:t>
      </w:r>
      <w:r w:rsidR="0092790B" w:rsidRPr="004B6D0C">
        <w:rPr>
          <w:rFonts w:ascii="Times New Roman" w:hAnsi="Times New Roman"/>
          <w:sz w:val="24"/>
          <w:szCs w:val="24"/>
        </w:rPr>
        <w:t xml:space="preserve"> tərəfindən</w:t>
      </w:r>
      <w:r w:rsidR="00B00479" w:rsidRPr="004B6D0C">
        <w:rPr>
          <w:rFonts w:ascii="Times New Roman" w:hAnsi="Times New Roman"/>
          <w:sz w:val="24"/>
          <w:szCs w:val="24"/>
        </w:rPr>
        <w:t xml:space="preserve"> sənə</w:t>
      </w:r>
      <w:r w:rsidR="0092790B" w:rsidRPr="004B6D0C">
        <w:rPr>
          <w:rFonts w:ascii="Times New Roman" w:hAnsi="Times New Roman"/>
          <w:sz w:val="24"/>
          <w:szCs w:val="24"/>
        </w:rPr>
        <w:t>d</w:t>
      </w:r>
      <w:r w:rsidR="00B00479" w:rsidRPr="004B6D0C">
        <w:rPr>
          <w:rFonts w:ascii="Times New Roman" w:hAnsi="Times New Roman"/>
          <w:sz w:val="24"/>
          <w:szCs w:val="24"/>
        </w:rPr>
        <w:t xml:space="preserve"> müzakirə üçün Milli Azlıqlar Şurasına, qeyri-hökumət sektoruna, ekspertlərə, beynəlxalq təşkilat nümayəndələrinə, siyasi partiyalara, eləcə də bilavasitə etnik azlıq nümayəndələrinə</w:t>
      </w:r>
      <w:r w:rsidR="00F25DE6" w:rsidRPr="004B6D0C">
        <w:rPr>
          <w:rFonts w:ascii="Times New Roman" w:hAnsi="Times New Roman"/>
          <w:sz w:val="24"/>
          <w:szCs w:val="24"/>
        </w:rPr>
        <w:t xml:space="preserve"> (həm Tbilisidə, həm də regionlarda (Marneuli, Dmanisi, Axalsixe, Axalkalaki, Ninodzminda, Batumi)) təqdim edildi.</w:t>
      </w:r>
      <w:r w:rsidR="0092790B" w:rsidRPr="004B6D0C">
        <w:rPr>
          <w:rFonts w:ascii="Times New Roman" w:hAnsi="Times New Roman"/>
          <w:sz w:val="24"/>
          <w:szCs w:val="24"/>
        </w:rPr>
        <w:t xml:space="preserve"> </w:t>
      </w:r>
    </w:p>
    <w:p w:rsidR="00FD76CA" w:rsidRPr="004B6D0C" w:rsidRDefault="00FD76CA" w:rsidP="006C7B83">
      <w:pPr>
        <w:spacing w:after="0" w:line="240" w:lineRule="auto"/>
        <w:jc w:val="both"/>
        <w:rPr>
          <w:rFonts w:ascii="Times New Roman" w:hAnsi="Times New Roman"/>
          <w:sz w:val="24"/>
          <w:szCs w:val="24"/>
          <w:lang w:val="ka-GE"/>
        </w:rPr>
      </w:pPr>
    </w:p>
    <w:p w:rsidR="0057395E" w:rsidRPr="004B6D0C" w:rsidRDefault="0057395E" w:rsidP="006C7B83">
      <w:pPr>
        <w:spacing w:after="0" w:line="240" w:lineRule="auto"/>
        <w:jc w:val="both"/>
        <w:rPr>
          <w:rFonts w:ascii="Times New Roman" w:hAnsi="Times New Roman"/>
          <w:sz w:val="24"/>
          <w:szCs w:val="24"/>
        </w:rPr>
      </w:pPr>
      <w:r w:rsidRPr="004B6D0C">
        <w:rPr>
          <w:rFonts w:ascii="Times New Roman" w:hAnsi="Times New Roman"/>
          <w:sz w:val="24"/>
          <w:szCs w:val="24"/>
        </w:rPr>
        <w:t>Bu dövr ərzində Dövlət Naziri Aparatının nümayəndələri Milli Azlıqların Müdafiəsi üzrə Çərçivə Konvensiyası və</w:t>
      </w:r>
      <w:r w:rsidR="001507DE" w:rsidRPr="004B6D0C">
        <w:rPr>
          <w:rFonts w:ascii="Times New Roman" w:hAnsi="Times New Roman"/>
          <w:sz w:val="24"/>
          <w:szCs w:val="24"/>
        </w:rPr>
        <w:t xml:space="preserve"> Gürcüstan-</w:t>
      </w:r>
      <w:r w:rsidRPr="004B6D0C">
        <w:rPr>
          <w:rFonts w:ascii="Times New Roman" w:hAnsi="Times New Roman"/>
          <w:sz w:val="24"/>
          <w:szCs w:val="24"/>
        </w:rPr>
        <w:t xml:space="preserve">Avropa İttifaqı arasında viza rejiminin </w:t>
      </w:r>
      <w:proofErr w:type="spellStart"/>
      <w:r w:rsidRPr="004B6D0C">
        <w:rPr>
          <w:rFonts w:ascii="Times New Roman" w:hAnsi="Times New Roman"/>
          <w:sz w:val="24"/>
          <w:szCs w:val="24"/>
        </w:rPr>
        <w:t>liberallaşdırılması</w:t>
      </w:r>
      <w:proofErr w:type="spellEnd"/>
      <w:r w:rsidRPr="004B6D0C">
        <w:rPr>
          <w:rFonts w:ascii="Times New Roman" w:hAnsi="Times New Roman"/>
          <w:sz w:val="24"/>
          <w:szCs w:val="24"/>
        </w:rPr>
        <w:t xml:space="preserve"> </w:t>
      </w:r>
      <w:r w:rsidR="001507DE" w:rsidRPr="004B6D0C">
        <w:rPr>
          <w:rFonts w:ascii="Times New Roman" w:hAnsi="Times New Roman"/>
          <w:sz w:val="24"/>
          <w:szCs w:val="24"/>
        </w:rPr>
        <w:t xml:space="preserve">üzrə </w:t>
      </w:r>
      <w:r w:rsidRPr="004B6D0C">
        <w:rPr>
          <w:rFonts w:ascii="Times New Roman" w:hAnsi="Times New Roman"/>
          <w:sz w:val="24"/>
          <w:szCs w:val="24"/>
        </w:rPr>
        <w:t>fəaliyyət planının implementasiyasını</w:t>
      </w:r>
      <w:r w:rsidR="000A0FF1" w:rsidRPr="004B6D0C">
        <w:rPr>
          <w:rFonts w:ascii="Times New Roman" w:hAnsi="Times New Roman"/>
          <w:sz w:val="24"/>
          <w:szCs w:val="24"/>
        </w:rPr>
        <w:t>n</w:t>
      </w:r>
      <w:r w:rsidRPr="004B6D0C">
        <w:rPr>
          <w:rFonts w:ascii="Times New Roman" w:hAnsi="Times New Roman"/>
          <w:sz w:val="24"/>
          <w:szCs w:val="24"/>
        </w:rPr>
        <w:t xml:space="preserve"> qiymətləndir</w:t>
      </w:r>
      <w:r w:rsidR="007D3925" w:rsidRPr="004B6D0C">
        <w:rPr>
          <w:rFonts w:ascii="Times New Roman" w:hAnsi="Times New Roman"/>
          <w:sz w:val="24"/>
          <w:szCs w:val="24"/>
        </w:rPr>
        <w:t>mə</w:t>
      </w:r>
      <w:r w:rsidRPr="004B6D0C">
        <w:rPr>
          <w:rFonts w:ascii="Times New Roman" w:hAnsi="Times New Roman"/>
          <w:sz w:val="24"/>
          <w:szCs w:val="24"/>
        </w:rPr>
        <w:t xml:space="preserve"> missiya</w:t>
      </w:r>
      <w:r w:rsidR="007D3925" w:rsidRPr="004B6D0C">
        <w:rPr>
          <w:rFonts w:ascii="Times New Roman" w:hAnsi="Times New Roman"/>
          <w:sz w:val="24"/>
          <w:szCs w:val="24"/>
        </w:rPr>
        <w:t>sı</w:t>
      </w:r>
      <w:r w:rsidRPr="004B6D0C">
        <w:rPr>
          <w:rFonts w:ascii="Times New Roman" w:hAnsi="Times New Roman"/>
          <w:sz w:val="24"/>
          <w:szCs w:val="24"/>
        </w:rPr>
        <w:t xml:space="preserve"> ekspertlə</w:t>
      </w:r>
      <w:r w:rsidR="007D3925" w:rsidRPr="004B6D0C">
        <w:rPr>
          <w:rFonts w:ascii="Times New Roman" w:hAnsi="Times New Roman"/>
          <w:sz w:val="24"/>
          <w:szCs w:val="24"/>
        </w:rPr>
        <w:t>ri ilə görüşdülər və görülmüş işlərin hesabat</w:t>
      </w:r>
      <w:r w:rsidR="000A0FF1" w:rsidRPr="004B6D0C">
        <w:rPr>
          <w:rFonts w:ascii="Times New Roman" w:hAnsi="Times New Roman"/>
          <w:sz w:val="24"/>
          <w:szCs w:val="24"/>
        </w:rPr>
        <w:t>lar</w:t>
      </w:r>
      <w:r w:rsidR="007D3925" w:rsidRPr="004B6D0C">
        <w:rPr>
          <w:rFonts w:ascii="Times New Roman" w:hAnsi="Times New Roman"/>
          <w:sz w:val="24"/>
          <w:szCs w:val="24"/>
        </w:rPr>
        <w:t xml:space="preserve">ını təqdim etdilər. </w:t>
      </w:r>
      <w:r w:rsidR="000A0FF1" w:rsidRPr="004B6D0C">
        <w:rPr>
          <w:rFonts w:ascii="Times New Roman" w:hAnsi="Times New Roman"/>
          <w:sz w:val="24"/>
          <w:szCs w:val="24"/>
        </w:rPr>
        <w:t xml:space="preserve">Həmçinin, beynəlxalq öhdəliklərin yerinə yetirilməsinə nəzarət və hesabat da aparıldı (BMT İnsan Haqları Komitəsi, Avropa Şurası, Avropa İttifaqı </w:t>
      </w:r>
      <w:r w:rsidR="004674AE" w:rsidRPr="004B6D0C">
        <w:rPr>
          <w:rFonts w:ascii="Times New Roman" w:hAnsi="Times New Roman"/>
          <w:sz w:val="24"/>
          <w:szCs w:val="24"/>
        </w:rPr>
        <w:t>alətləri</w:t>
      </w:r>
      <w:r w:rsidR="000A0FF1" w:rsidRPr="004B6D0C">
        <w:rPr>
          <w:rFonts w:ascii="Times New Roman" w:hAnsi="Times New Roman"/>
          <w:sz w:val="24"/>
          <w:szCs w:val="24"/>
        </w:rPr>
        <w:t>)</w:t>
      </w:r>
      <w:r w:rsidR="004674AE" w:rsidRPr="004B6D0C">
        <w:rPr>
          <w:rFonts w:ascii="Times New Roman" w:hAnsi="Times New Roman"/>
          <w:sz w:val="24"/>
          <w:szCs w:val="24"/>
        </w:rPr>
        <w:t>.</w:t>
      </w:r>
    </w:p>
    <w:p w:rsidR="00EF3644" w:rsidRPr="004B6D0C" w:rsidRDefault="00EF3644" w:rsidP="006C7B83">
      <w:pPr>
        <w:spacing w:after="0" w:line="240" w:lineRule="auto"/>
        <w:jc w:val="both"/>
        <w:rPr>
          <w:rFonts w:ascii="Times New Roman" w:hAnsi="Times New Roman"/>
          <w:sz w:val="24"/>
          <w:szCs w:val="24"/>
        </w:rPr>
      </w:pPr>
    </w:p>
    <w:p w:rsidR="0002123C" w:rsidRPr="004B6D0C" w:rsidRDefault="0002123C" w:rsidP="006C7B83">
      <w:pPr>
        <w:spacing w:after="0" w:line="240" w:lineRule="auto"/>
        <w:jc w:val="both"/>
        <w:rPr>
          <w:rFonts w:ascii="Times New Roman" w:hAnsi="Times New Roman"/>
          <w:sz w:val="24"/>
          <w:szCs w:val="24"/>
          <w:lang w:val="ka-GE"/>
        </w:rPr>
      </w:pPr>
    </w:p>
    <w:p w:rsidR="00EF3644" w:rsidRPr="004B6D0C" w:rsidRDefault="002773A9" w:rsidP="00EF3644">
      <w:pPr>
        <w:shd w:val="clear" w:color="auto" w:fill="FFFFFF"/>
        <w:spacing w:before="100" w:beforeAutospacing="1" w:after="100" w:afterAutospacing="1" w:line="259" w:lineRule="auto"/>
        <w:jc w:val="both"/>
        <w:rPr>
          <w:rFonts w:ascii="Times New Roman" w:eastAsia="Times New Roman" w:hAnsi="Times New Roman"/>
          <w:sz w:val="24"/>
          <w:szCs w:val="24"/>
          <w:lang w:val="ka-GE" w:bidi="en-US"/>
        </w:rPr>
      </w:pPr>
      <w:r w:rsidRPr="004B6D0C">
        <w:rPr>
          <w:rFonts w:ascii="Times New Roman" w:eastAsia="Times New Roman" w:hAnsi="Times New Roman"/>
          <w:b/>
          <w:color w:val="222222"/>
          <w:sz w:val="24"/>
          <w:szCs w:val="24"/>
          <w:lang w:bidi="en-US"/>
        </w:rPr>
        <w:t xml:space="preserve">Gürcüstanın Avropaya inteqrasiyası prosesi haqqında informasiya/dünyagörüşünün yüksəldilməsi. </w:t>
      </w:r>
      <w:r w:rsidRPr="004B6D0C">
        <w:rPr>
          <w:rFonts w:ascii="Times New Roman" w:eastAsia="Times New Roman" w:hAnsi="Times New Roman"/>
          <w:color w:val="222222"/>
          <w:sz w:val="24"/>
          <w:szCs w:val="24"/>
          <w:lang w:bidi="en-US"/>
        </w:rPr>
        <w:t xml:space="preserve">2015-ci il ərzində etnik azlıqların dillərində (abxaz, osetin, erməni, Azərbaycan dillərində) </w:t>
      </w:r>
      <w:r w:rsidR="009576BD" w:rsidRPr="004B6D0C">
        <w:rPr>
          <w:rFonts w:ascii="Times New Roman" w:eastAsia="Times New Roman" w:hAnsi="Times New Roman"/>
          <w:color w:val="222222"/>
          <w:sz w:val="24"/>
          <w:szCs w:val="24"/>
          <w:lang w:bidi="en-US"/>
        </w:rPr>
        <w:t xml:space="preserve">informasiya materialları hazırlandı və yayıldı. Kvemo Kartli, Samsxe-Cavaxeti regionlarında və Tbilisidə, müxtəlif hədəf qrupları ilə  – tələbələrlə, yuxarı sinif şagirdləri, qeyri-hökumət təşkilatı nümayəndələri ilə, regional media və yerli özünüidarə nümayəndələri, eləcədə fermerlərlə informasiya xarakterli görüşlər, seminarlar və diskussiyalar keçirildi. </w:t>
      </w:r>
      <w:r w:rsidRPr="004B6D0C">
        <w:rPr>
          <w:rFonts w:ascii="Times New Roman" w:eastAsia="Times New Roman" w:hAnsi="Times New Roman"/>
          <w:b/>
          <w:color w:val="222222"/>
          <w:sz w:val="24"/>
          <w:szCs w:val="24"/>
          <w:lang w:bidi="en-US"/>
        </w:rPr>
        <w:t xml:space="preserve"> </w:t>
      </w:r>
      <w:r w:rsidR="00EF3644" w:rsidRPr="004B6D0C">
        <w:rPr>
          <w:rFonts w:ascii="Times New Roman" w:eastAsia="Times New Roman" w:hAnsi="Times New Roman"/>
          <w:color w:val="222222"/>
          <w:sz w:val="24"/>
          <w:szCs w:val="24"/>
          <w:lang w:val="ka-GE" w:bidi="en-US"/>
        </w:rPr>
        <w:t xml:space="preserve"> </w:t>
      </w:r>
    </w:p>
    <w:p w:rsidR="006E61EF" w:rsidRPr="004B6D0C" w:rsidRDefault="00B94DAE" w:rsidP="006E61EF">
      <w:pPr>
        <w:jc w:val="both"/>
        <w:rPr>
          <w:rFonts w:ascii="Times New Roman" w:eastAsia="Times New Roman" w:hAnsi="Times New Roman"/>
          <w:i/>
          <w:sz w:val="24"/>
          <w:szCs w:val="24"/>
          <w:lang w:val="ka-GE"/>
        </w:rPr>
      </w:pPr>
      <w:r w:rsidRPr="004B6D0C">
        <w:rPr>
          <w:rFonts w:ascii="Sylfaen" w:eastAsia="Times New Roman" w:hAnsi="Sylfaen" w:cs="Sylfaen"/>
          <w:i/>
          <w:sz w:val="24"/>
          <w:szCs w:val="24"/>
        </w:rPr>
        <w:lastRenderedPageBreak/>
        <w:t>Etnik azlıq nümay</w:t>
      </w:r>
      <w:r w:rsidRPr="004B6D0C">
        <w:rPr>
          <w:rFonts w:ascii="Times New Roman" w:eastAsia="Times New Roman" w:hAnsi="Times New Roman"/>
          <w:i/>
          <w:sz w:val="24"/>
          <w:szCs w:val="24"/>
        </w:rPr>
        <w:t>əndəsi gənclərin müxtəlif formalı mədəni tədbirlərdə iştirakına xüsusi diqqət ayrıldı</w:t>
      </w:r>
      <w:r w:rsidR="006E61EF" w:rsidRPr="004B6D0C">
        <w:rPr>
          <w:rFonts w:ascii="Times New Roman" w:eastAsia="Times New Roman" w:hAnsi="Times New Roman"/>
          <w:i/>
          <w:sz w:val="24"/>
          <w:szCs w:val="24"/>
          <w:lang w:val="ka-GE"/>
        </w:rPr>
        <w:t xml:space="preserve">: </w:t>
      </w:r>
    </w:p>
    <w:p w:rsidR="006E61EF" w:rsidRPr="004B6D0C" w:rsidRDefault="0027330D" w:rsidP="004C03B8">
      <w:pPr>
        <w:pStyle w:val="ListParagraph"/>
        <w:numPr>
          <w:ilvl w:val="0"/>
          <w:numId w:val="18"/>
        </w:numPr>
        <w:shd w:val="clear" w:color="auto" w:fill="FFFFFF"/>
        <w:spacing w:before="125" w:after="125" w:line="240" w:lineRule="auto"/>
        <w:jc w:val="both"/>
        <w:rPr>
          <w:rFonts w:ascii="Times New Roman" w:hAnsi="Times New Roman"/>
          <w:sz w:val="24"/>
          <w:szCs w:val="24"/>
          <w:lang w:val="ka-GE"/>
        </w:rPr>
      </w:pPr>
      <w:r w:rsidRPr="004B6D0C">
        <w:rPr>
          <w:rFonts w:ascii="Times New Roman" w:hAnsi="Times New Roman"/>
          <w:sz w:val="24"/>
          <w:szCs w:val="24"/>
        </w:rPr>
        <w:t xml:space="preserve">Dövlət Naziri </w:t>
      </w:r>
      <w:r w:rsidR="00E24B9A" w:rsidRPr="004B6D0C">
        <w:rPr>
          <w:rFonts w:ascii="Times New Roman" w:hAnsi="Times New Roman"/>
          <w:sz w:val="24"/>
          <w:szCs w:val="24"/>
        </w:rPr>
        <w:t xml:space="preserve">Aparatının </w:t>
      </w:r>
      <w:r w:rsidR="00767CE6" w:rsidRPr="004B6D0C">
        <w:rPr>
          <w:rFonts w:ascii="Times New Roman" w:hAnsi="Times New Roman"/>
          <w:sz w:val="24"/>
          <w:szCs w:val="24"/>
        </w:rPr>
        <w:t xml:space="preserve">təşkilatçılığı ilə Qiymətləndirmə və İmtahanlar üzrə Milli Mərkəzin və DİN Akademiyasının nümayəndələri Marneulidə etnik azlıq nümayəndəsi abituriyentlərlə görüşdülər və </w:t>
      </w:r>
      <w:r w:rsidR="00D75827" w:rsidRPr="004B6D0C">
        <w:rPr>
          <w:rFonts w:ascii="Times New Roman" w:hAnsi="Times New Roman"/>
          <w:sz w:val="24"/>
          <w:szCs w:val="24"/>
        </w:rPr>
        <w:t>yuxarı sinif şagirdlərinə təhsil proqramlarında mövcud yeniliklər və “1+4” proqramı haqqında məlumat verdilər;</w:t>
      </w:r>
    </w:p>
    <w:p w:rsidR="006E61EF" w:rsidRPr="004B6D0C" w:rsidRDefault="00D75827" w:rsidP="004C03B8">
      <w:pPr>
        <w:pStyle w:val="ListParagraph"/>
        <w:numPr>
          <w:ilvl w:val="0"/>
          <w:numId w:val="19"/>
        </w:numPr>
        <w:spacing w:before="50" w:after="313" w:line="240" w:lineRule="auto"/>
        <w:jc w:val="both"/>
        <w:rPr>
          <w:rFonts w:ascii="Times New Roman" w:hAnsi="Times New Roman"/>
          <w:sz w:val="24"/>
          <w:szCs w:val="24"/>
          <w:lang w:val="ka-GE"/>
        </w:rPr>
      </w:pPr>
      <w:r w:rsidRPr="004B6D0C">
        <w:rPr>
          <w:rFonts w:ascii="Times New Roman" w:hAnsi="Times New Roman"/>
          <w:sz w:val="24"/>
          <w:szCs w:val="24"/>
        </w:rPr>
        <w:t>Dövlət dili gününə həsr edilmiş tədbir keçirildi. Tədbirdə etnik azlıq nümayəndəsi olan uşaqlar gürcü yazıçılarının əsərlərini oxudular</w:t>
      </w:r>
      <w:r w:rsidR="006E61EF" w:rsidRPr="004B6D0C">
        <w:rPr>
          <w:rFonts w:ascii="Times New Roman" w:hAnsi="Times New Roman"/>
          <w:sz w:val="24"/>
          <w:szCs w:val="24"/>
          <w:lang w:val="ka-GE"/>
        </w:rPr>
        <w:t xml:space="preserve">; </w:t>
      </w:r>
    </w:p>
    <w:p w:rsidR="003B662B" w:rsidRPr="004B6D0C" w:rsidRDefault="008C01C9" w:rsidP="004C03B8">
      <w:pPr>
        <w:pStyle w:val="ListParagraph"/>
        <w:numPr>
          <w:ilvl w:val="0"/>
          <w:numId w:val="19"/>
        </w:numPr>
        <w:spacing w:before="50" w:after="313"/>
        <w:jc w:val="both"/>
        <w:rPr>
          <w:rFonts w:ascii="Times New Roman" w:hAnsi="Times New Roman"/>
          <w:b/>
          <w:sz w:val="24"/>
          <w:szCs w:val="24"/>
          <w:lang w:val="ka-GE"/>
        </w:rPr>
      </w:pPr>
      <w:r w:rsidRPr="004B6D0C">
        <w:rPr>
          <w:rFonts w:ascii="Times New Roman" w:hAnsi="Times New Roman"/>
          <w:sz w:val="24"/>
          <w:szCs w:val="24"/>
        </w:rPr>
        <w:t xml:space="preserve">Qeyd edilmiş dövrdə </w:t>
      </w:r>
      <w:proofErr w:type="spellStart"/>
      <w:r w:rsidRPr="004B6D0C">
        <w:rPr>
          <w:rFonts w:ascii="Times New Roman" w:hAnsi="Times New Roman"/>
          <w:sz w:val="24"/>
          <w:szCs w:val="24"/>
        </w:rPr>
        <w:t>“Gənc</w:t>
      </w:r>
      <w:proofErr w:type="spellEnd"/>
      <w:r w:rsidRPr="004B6D0C">
        <w:rPr>
          <w:rFonts w:ascii="Times New Roman" w:hAnsi="Times New Roman"/>
          <w:sz w:val="24"/>
          <w:szCs w:val="24"/>
        </w:rPr>
        <w:t xml:space="preserve"> liderlər </w:t>
      </w:r>
      <w:proofErr w:type="spellStart"/>
      <w:r w:rsidRPr="004B6D0C">
        <w:rPr>
          <w:rFonts w:ascii="Times New Roman" w:hAnsi="Times New Roman"/>
          <w:sz w:val="24"/>
          <w:szCs w:val="24"/>
        </w:rPr>
        <w:t>klubu”</w:t>
      </w:r>
      <w:proofErr w:type="spellEnd"/>
      <w:r w:rsidRPr="004B6D0C">
        <w:rPr>
          <w:rFonts w:ascii="Times New Roman" w:hAnsi="Times New Roman"/>
          <w:sz w:val="24"/>
          <w:szCs w:val="24"/>
        </w:rPr>
        <w:t xml:space="preserve"> layihəsi yaradıldı. Layihə çərçivəsində Dövlət Naziri Aparatı İdman və Gənclərlə İş </w:t>
      </w:r>
      <w:r w:rsidR="004141B5" w:rsidRPr="004B6D0C">
        <w:rPr>
          <w:rFonts w:ascii="Times New Roman" w:hAnsi="Times New Roman"/>
          <w:sz w:val="24"/>
          <w:szCs w:val="24"/>
        </w:rPr>
        <w:t>üzrə Nazirliyi ilə birgə mühazirə və debatlar keçirdi. Bunda əsas məqsəd etnik azlıq nümayəndəsi tələbələrin</w:t>
      </w:r>
      <w:r w:rsidR="008B78AA" w:rsidRPr="004B6D0C">
        <w:rPr>
          <w:rFonts w:ascii="Times New Roman" w:hAnsi="Times New Roman"/>
          <w:sz w:val="24"/>
          <w:szCs w:val="24"/>
        </w:rPr>
        <w:t>də</w:t>
      </w:r>
      <w:r w:rsidR="004141B5" w:rsidRPr="004B6D0C">
        <w:rPr>
          <w:rFonts w:ascii="Times New Roman" w:hAnsi="Times New Roman"/>
          <w:sz w:val="24"/>
          <w:szCs w:val="24"/>
        </w:rPr>
        <w:t xml:space="preserve"> dövlət</w:t>
      </w:r>
      <w:r w:rsidR="008B78AA" w:rsidRPr="004B6D0C">
        <w:rPr>
          <w:rFonts w:ascii="Times New Roman" w:hAnsi="Times New Roman"/>
          <w:sz w:val="24"/>
          <w:szCs w:val="24"/>
        </w:rPr>
        <w:t xml:space="preserve">çilik təfəkkürü və dünya görüşünün </w:t>
      </w:r>
      <w:proofErr w:type="spellStart"/>
      <w:r w:rsidR="008B78AA" w:rsidRPr="004B6D0C">
        <w:rPr>
          <w:rFonts w:ascii="Times New Roman" w:hAnsi="Times New Roman"/>
          <w:sz w:val="24"/>
          <w:szCs w:val="24"/>
        </w:rPr>
        <w:t>yüksəldilməsini</w:t>
      </w:r>
      <w:proofErr w:type="spellEnd"/>
      <w:r w:rsidR="008B78AA" w:rsidRPr="004B6D0C">
        <w:rPr>
          <w:rFonts w:ascii="Times New Roman" w:hAnsi="Times New Roman"/>
          <w:sz w:val="24"/>
          <w:szCs w:val="24"/>
        </w:rPr>
        <w:t xml:space="preserve"> dəstəkləməkdən ibarət idi. </w:t>
      </w:r>
      <w:r w:rsidR="004141B5" w:rsidRPr="004B6D0C">
        <w:rPr>
          <w:rFonts w:ascii="Times New Roman" w:hAnsi="Times New Roman"/>
          <w:sz w:val="24"/>
          <w:szCs w:val="24"/>
        </w:rPr>
        <w:t xml:space="preserve"> </w:t>
      </w:r>
      <w:r w:rsidRPr="004B6D0C">
        <w:rPr>
          <w:rFonts w:ascii="Times New Roman" w:hAnsi="Times New Roman"/>
          <w:sz w:val="24"/>
          <w:szCs w:val="24"/>
        </w:rPr>
        <w:t xml:space="preserve"> </w:t>
      </w:r>
      <w:r w:rsidR="003B662B" w:rsidRPr="004B6D0C">
        <w:rPr>
          <w:rFonts w:ascii="Times New Roman" w:hAnsi="Times New Roman"/>
          <w:sz w:val="24"/>
          <w:szCs w:val="24"/>
          <w:lang w:val="ka-GE"/>
        </w:rPr>
        <w:t>;</w:t>
      </w:r>
    </w:p>
    <w:p w:rsidR="00FD76CA" w:rsidRPr="004B6D0C" w:rsidRDefault="008B78AA" w:rsidP="004C03B8">
      <w:pPr>
        <w:pStyle w:val="ListParagraph"/>
        <w:numPr>
          <w:ilvl w:val="0"/>
          <w:numId w:val="19"/>
        </w:numPr>
        <w:spacing w:after="0" w:line="240" w:lineRule="auto"/>
        <w:jc w:val="both"/>
        <w:rPr>
          <w:rFonts w:ascii="Times New Roman" w:hAnsi="Times New Roman"/>
          <w:sz w:val="24"/>
          <w:szCs w:val="24"/>
          <w:lang w:val="ka-GE"/>
        </w:rPr>
      </w:pPr>
      <w:r w:rsidRPr="004B6D0C">
        <w:rPr>
          <w:rFonts w:ascii="Times New Roman" w:hAnsi="Times New Roman"/>
          <w:sz w:val="24"/>
          <w:szCs w:val="24"/>
        </w:rPr>
        <w:t>Kvemo Kartlidə qızların hüquqları barəsində görüşlər keçirildi</w:t>
      </w:r>
      <w:r w:rsidR="006E61EF" w:rsidRPr="004B6D0C">
        <w:rPr>
          <w:rFonts w:ascii="Times New Roman" w:hAnsi="Times New Roman"/>
          <w:sz w:val="24"/>
          <w:szCs w:val="24"/>
          <w:lang w:val="ka-GE"/>
        </w:rPr>
        <w:t xml:space="preserve"> </w:t>
      </w:r>
      <w:r w:rsidR="00CD1259" w:rsidRPr="004B6D0C">
        <w:rPr>
          <w:rFonts w:ascii="Times New Roman" w:hAnsi="Times New Roman"/>
          <w:sz w:val="24"/>
          <w:szCs w:val="24"/>
          <w:lang w:val="ka-GE"/>
        </w:rPr>
        <w:t>;</w:t>
      </w:r>
    </w:p>
    <w:p w:rsidR="00CB612B" w:rsidRPr="004B6D0C" w:rsidRDefault="00CB612B" w:rsidP="004C03B8">
      <w:pPr>
        <w:pStyle w:val="ListParagraph"/>
        <w:numPr>
          <w:ilvl w:val="0"/>
          <w:numId w:val="19"/>
        </w:numPr>
        <w:spacing w:after="120" w:line="240" w:lineRule="auto"/>
        <w:jc w:val="both"/>
        <w:rPr>
          <w:rFonts w:ascii="Times New Roman" w:hAnsi="Times New Roman"/>
          <w:sz w:val="24"/>
          <w:szCs w:val="24"/>
          <w:lang w:val="ka-GE"/>
        </w:rPr>
      </w:pPr>
    </w:p>
    <w:p w:rsidR="006E61EF" w:rsidRPr="004B6D0C" w:rsidRDefault="00790004" w:rsidP="004C03B8">
      <w:pPr>
        <w:pStyle w:val="ListParagraph"/>
        <w:numPr>
          <w:ilvl w:val="0"/>
          <w:numId w:val="19"/>
        </w:numPr>
        <w:spacing w:after="120" w:line="240" w:lineRule="auto"/>
        <w:jc w:val="both"/>
        <w:rPr>
          <w:rFonts w:ascii="Times New Roman" w:hAnsi="Times New Roman"/>
          <w:sz w:val="24"/>
          <w:szCs w:val="24"/>
          <w:lang w:val="ka-GE"/>
        </w:rPr>
      </w:pPr>
      <w:r w:rsidRPr="004B6D0C">
        <w:rPr>
          <w:rFonts w:ascii="Times New Roman" w:hAnsi="Times New Roman"/>
          <w:sz w:val="24"/>
          <w:szCs w:val="24"/>
        </w:rPr>
        <w:t xml:space="preserve"> </w:t>
      </w:r>
      <w:r w:rsidR="00BB410D" w:rsidRPr="004B6D0C">
        <w:rPr>
          <w:rFonts w:ascii="Times New Roman" w:hAnsi="Times New Roman"/>
          <w:sz w:val="24"/>
          <w:szCs w:val="24"/>
        </w:rPr>
        <w:t>Marneuli rayonu kəndlərinin kütləvi məktəblərindən 50 azərbaycanlı uşaq Kukla Operası Teatr tamaşasına gəldilər</w:t>
      </w:r>
      <w:r w:rsidR="00CD1259" w:rsidRPr="004B6D0C">
        <w:rPr>
          <w:rFonts w:ascii="Times New Roman" w:hAnsi="Times New Roman"/>
          <w:sz w:val="24"/>
          <w:szCs w:val="24"/>
          <w:lang w:val="ka-GE"/>
        </w:rPr>
        <w:t>;</w:t>
      </w:r>
    </w:p>
    <w:p w:rsidR="00CD1259" w:rsidRPr="004B6D0C" w:rsidRDefault="002F0A72" w:rsidP="004C03B8">
      <w:pPr>
        <w:pStyle w:val="NormalWeb"/>
        <w:numPr>
          <w:ilvl w:val="0"/>
          <w:numId w:val="19"/>
        </w:numPr>
        <w:shd w:val="clear" w:color="auto" w:fill="FFFFFF"/>
        <w:spacing w:before="125" w:beforeAutospacing="0" w:after="125" w:afterAutospacing="0"/>
        <w:jc w:val="both"/>
        <w:rPr>
          <w:lang w:val="ka-GE"/>
        </w:rPr>
      </w:pPr>
      <w:r w:rsidRPr="004B6D0C">
        <w:rPr>
          <w:lang w:val="az-Latn-AZ"/>
        </w:rPr>
        <w:t>Dövlət Naziri Aparatı Mədəniyyət və Abidələrin Mü</w:t>
      </w:r>
      <w:r w:rsidR="0044601B" w:rsidRPr="004B6D0C">
        <w:rPr>
          <w:lang w:val="az-Latn-AZ"/>
        </w:rPr>
        <w:t>d</w:t>
      </w:r>
      <w:r w:rsidRPr="004B6D0C">
        <w:rPr>
          <w:lang w:val="az-Latn-AZ"/>
        </w:rPr>
        <w:t>afiəsi Nazirl</w:t>
      </w:r>
      <w:r w:rsidR="00087593" w:rsidRPr="004B6D0C">
        <w:rPr>
          <w:lang w:val="az-Latn-AZ"/>
        </w:rPr>
        <w:t xml:space="preserve">iyi ilə əməkdaşlığı ilə </w:t>
      </w:r>
      <w:r w:rsidRPr="004B6D0C">
        <w:rPr>
          <w:lang w:val="az-Latn-AZ"/>
        </w:rPr>
        <w:t xml:space="preserve">multi-etnik incəsənət festivalı </w:t>
      </w:r>
      <w:proofErr w:type="spellStart"/>
      <w:r w:rsidRPr="004B6D0C">
        <w:rPr>
          <w:lang w:val="az-Latn-AZ"/>
        </w:rPr>
        <w:t>“Bir</w:t>
      </w:r>
      <w:proofErr w:type="spellEnd"/>
      <w:r w:rsidRPr="004B6D0C">
        <w:rPr>
          <w:lang w:val="az-Latn-AZ"/>
        </w:rPr>
        <w:t xml:space="preserve"> səma </w:t>
      </w:r>
      <w:proofErr w:type="spellStart"/>
      <w:r w:rsidRPr="004B6D0C">
        <w:rPr>
          <w:lang w:val="az-Latn-AZ"/>
        </w:rPr>
        <w:t>altında”</w:t>
      </w:r>
      <w:proofErr w:type="spellEnd"/>
      <w:r w:rsidR="00087593" w:rsidRPr="004B6D0C">
        <w:rPr>
          <w:lang w:val="az-Latn-AZ"/>
        </w:rPr>
        <w:t xml:space="preserve"> çərçivəsində 2 konsert keçirildi. Festivalda Gürcüstanın bütün </w:t>
      </w:r>
      <w:proofErr w:type="spellStart"/>
      <w:r w:rsidR="00087593" w:rsidRPr="004B6D0C">
        <w:rPr>
          <w:lang w:val="az-Latn-AZ"/>
        </w:rPr>
        <w:t>region</w:t>
      </w:r>
      <w:r w:rsidR="00E51D0D" w:rsidRPr="004B6D0C">
        <w:rPr>
          <w:lang w:val="az-Latn-AZ"/>
        </w:rPr>
        <w:t>larındakı</w:t>
      </w:r>
      <w:proofErr w:type="spellEnd"/>
      <w:r w:rsidR="00087593" w:rsidRPr="004B6D0C">
        <w:rPr>
          <w:lang w:val="az-Latn-AZ"/>
        </w:rPr>
        <w:t xml:space="preserve"> şəhərlərində mövcud </w:t>
      </w:r>
      <w:r w:rsidR="0044601B" w:rsidRPr="004B6D0C">
        <w:rPr>
          <w:lang w:val="az-Latn-AZ"/>
        </w:rPr>
        <w:t>incəsənət məktə</w:t>
      </w:r>
      <w:r w:rsidR="00E51D0D" w:rsidRPr="004B6D0C">
        <w:rPr>
          <w:lang w:val="az-Latn-AZ"/>
        </w:rPr>
        <w:t>bləri və mədəniyyət mərkəzləri yanında</w:t>
      </w:r>
      <w:r w:rsidR="00A50F58" w:rsidRPr="004B6D0C">
        <w:rPr>
          <w:lang w:val="az-Latn-AZ"/>
        </w:rPr>
        <w:t xml:space="preserve"> </w:t>
      </w:r>
      <w:r w:rsidR="0044601B" w:rsidRPr="004B6D0C">
        <w:rPr>
          <w:lang w:val="az-Latn-AZ"/>
        </w:rPr>
        <w:t>etnik azlıq nümayəndələrinin icraçı kollektivi</w:t>
      </w:r>
      <w:r w:rsidR="00E51D0D" w:rsidRPr="004B6D0C">
        <w:rPr>
          <w:lang w:val="az-Latn-AZ"/>
        </w:rPr>
        <w:t xml:space="preserve"> iştirak etdi</w:t>
      </w:r>
      <w:r w:rsidR="0044601B" w:rsidRPr="004B6D0C">
        <w:rPr>
          <w:lang w:val="az-Latn-AZ"/>
        </w:rPr>
        <w:t xml:space="preserve"> </w:t>
      </w:r>
      <w:r w:rsidRPr="004B6D0C">
        <w:rPr>
          <w:lang w:val="az-Latn-AZ"/>
        </w:rPr>
        <w:t xml:space="preserve"> </w:t>
      </w:r>
      <w:r w:rsidR="00CD1259" w:rsidRPr="004B6D0C">
        <w:rPr>
          <w:lang w:val="ka-GE"/>
        </w:rPr>
        <w:t>;</w:t>
      </w:r>
    </w:p>
    <w:p w:rsidR="00661CE6" w:rsidRPr="004B6D0C" w:rsidRDefault="00A50F58" w:rsidP="004C03B8">
      <w:pPr>
        <w:pStyle w:val="NormalWeb"/>
        <w:numPr>
          <w:ilvl w:val="0"/>
          <w:numId w:val="19"/>
        </w:numPr>
        <w:shd w:val="clear" w:color="auto" w:fill="FFFFFF"/>
        <w:spacing w:before="125" w:after="125"/>
        <w:jc w:val="both"/>
        <w:rPr>
          <w:lang w:val="ka-GE"/>
        </w:rPr>
      </w:pPr>
      <w:r w:rsidRPr="004B6D0C">
        <w:rPr>
          <w:lang w:val="az-Latn-AZ"/>
        </w:rPr>
        <w:t xml:space="preserve">Beynəlxalq tolerantlıq gününə həsr edilmiş həftəlik çərçivəsində Dövlət Naziri Aparatı Kaxeti və Kvemo Kartlidə yerli tələbələrlə mühazirə və seminarlar keçirdi və gənclər üçün </w:t>
      </w:r>
      <w:proofErr w:type="spellStart"/>
      <w:r w:rsidRPr="004B6D0C">
        <w:rPr>
          <w:lang w:val="az-Latn-AZ"/>
        </w:rPr>
        <w:t>“Mənim</w:t>
      </w:r>
      <w:proofErr w:type="spellEnd"/>
      <w:r w:rsidRPr="004B6D0C">
        <w:rPr>
          <w:lang w:val="az-Latn-AZ"/>
        </w:rPr>
        <w:t xml:space="preserve"> çoxmillətli </w:t>
      </w:r>
      <w:proofErr w:type="spellStart"/>
      <w:r w:rsidRPr="004B6D0C">
        <w:rPr>
          <w:lang w:val="az-Latn-AZ"/>
        </w:rPr>
        <w:t>Vətənim”</w:t>
      </w:r>
      <w:proofErr w:type="spellEnd"/>
      <w:r w:rsidRPr="004B6D0C">
        <w:rPr>
          <w:lang w:val="az-Latn-AZ"/>
        </w:rPr>
        <w:t xml:space="preserve"> adlı foto müsabiqə elan etdi</w:t>
      </w:r>
      <w:r w:rsidR="00A85324" w:rsidRPr="004B6D0C">
        <w:rPr>
          <w:lang w:val="ka-GE"/>
        </w:rPr>
        <w:t>;</w:t>
      </w:r>
      <w:r w:rsidR="00552D36" w:rsidRPr="004B6D0C">
        <w:rPr>
          <w:lang w:val="az-Latn-AZ"/>
        </w:rPr>
        <w:t xml:space="preserve"> müəyyənləşdirilmiş qaliblər mükafatlandırıldılar; </w:t>
      </w:r>
    </w:p>
    <w:p w:rsidR="00A85324" w:rsidRPr="004B6D0C" w:rsidRDefault="001D4BE7" w:rsidP="004C03B8">
      <w:pPr>
        <w:pStyle w:val="NormalWeb"/>
        <w:numPr>
          <w:ilvl w:val="0"/>
          <w:numId w:val="19"/>
        </w:numPr>
        <w:shd w:val="clear" w:color="auto" w:fill="FFFFFF"/>
        <w:spacing w:before="125" w:after="125"/>
        <w:jc w:val="both"/>
        <w:rPr>
          <w:lang w:val="ka-GE"/>
        </w:rPr>
      </w:pPr>
      <w:r w:rsidRPr="004B6D0C">
        <w:rPr>
          <w:lang w:val="az-Latn-AZ"/>
        </w:rPr>
        <w:t xml:space="preserve">Beynəlxalq Qadınlar Gününə həsr edilmiş </w:t>
      </w:r>
      <w:r w:rsidR="00944918" w:rsidRPr="004B6D0C">
        <w:rPr>
          <w:lang w:val="az-Latn-AZ"/>
        </w:rPr>
        <w:t xml:space="preserve">vətəndaşların </w:t>
      </w:r>
      <w:r w:rsidRPr="004B6D0C">
        <w:rPr>
          <w:lang w:val="az-Latn-AZ"/>
        </w:rPr>
        <w:t>qəbul</w:t>
      </w:r>
      <w:r w:rsidR="00944918" w:rsidRPr="004B6D0C">
        <w:rPr>
          <w:lang w:val="az-Latn-AZ"/>
        </w:rPr>
        <w:t>u</w:t>
      </w:r>
      <w:r w:rsidRPr="004B6D0C">
        <w:rPr>
          <w:lang w:val="az-Latn-AZ"/>
        </w:rPr>
        <w:t xml:space="preserve"> keçirildi, hansında ki, Kaxeti, Kvemo Kartli və Samsxe-Cavaxeti regionlarından, eləcə də Tbi</w:t>
      </w:r>
      <w:r w:rsidR="00944918" w:rsidRPr="004B6D0C">
        <w:rPr>
          <w:lang w:val="az-Latn-AZ"/>
        </w:rPr>
        <w:t>lisidən</w:t>
      </w:r>
      <w:r w:rsidRPr="004B6D0C">
        <w:rPr>
          <w:lang w:val="az-Latn-AZ"/>
        </w:rPr>
        <w:t xml:space="preserve"> etnik azlıq nümayəndəsi qadınlar</w:t>
      </w:r>
      <w:r w:rsidR="00944918" w:rsidRPr="004B6D0C">
        <w:rPr>
          <w:lang w:val="az-Latn-AZ"/>
        </w:rPr>
        <w:t xml:space="preserve"> iştirak etdilər</w:t>
      </w:r>
      <w:r w:rsidR="00A85324" w:rsidRPr="004B6D0C">
        <w:rPr>
          <w:lang w:val="ka-GE"/>
        </w:rPr>
        <w:t xml:space="preserve">. </w:t>
      </w:r>
    </w:p>
    <w:p w:rsidR="00C05D59" w:rsidRPr="004B6D0C" w:rsidRDefault="00944918" w:rsidP="006C7B83">
      <w:pPr>
        <w:spacing w:after="0" w:line="240" w:lineRule="auto"/>
        <w:jc w:val="both"/>
        <w:rPr>
          <w:rFonts w:ascii="Times New Roman" w:hAnsi="Times New Roman"/>
          <w:sz w:val="24"/>
          <w:szCs w:val="24"/>
        </w:rPr>
      </w:pPr>
      <w:r w:rsidRPr="004B6D0C">
        <w:rPr>
          <w:rFonts w:ascii="Times New Roman" w:hAnsi="Times New Roman"/>
          <w:sz w:val="24"/>
          <w:szCs w:val="24"/>
        </w:rPr>
        <w:t>Dövlət Naziri Aparatı Xalq Müdafiəçisi Apara</w:t>
      </w:r>
      <w:r w:rsidR="00956B9B" w:rsidRPr="004B6D0C">
        <w:rPr>
          <w:rFonts w:ascii="Times New Roman" w:hAnsi="Times New Roman"/>
          <w:sz w:val="24"/>
          <w:szCs w:val="24"/>
        </w:rPr>
        <w:t>tı yanında Milli Azlıqlar Şurası</w:t>
      </w:r>
      <w:r w:rsidRPr="004B6D0C">
        <w:rPr>
          <w:rFonts w:ascii="Times New Roman" w:hAnsi="Times New Roman"/>
          <w:sz w:val="24"/>
          <w:szCs w:val="24"/>
        </w:rPr>
        <w:t xml:space="preserve">, vətəndaş sektoru, beynəlxalq təşkilatlar, ölkəyə akkreditə edilmiş diplomatik korpus, </w:t>
      </w:r>
      <w:r w:rsidR="00956B9B" w:rsidRPr="004B6D0C">
        <w:rPr>
          <w:rFonts w:ascii="Times New Roman" w:hAnsi="Times New Roman"/>
          <w:sz w:val="24"/>
          <w:szCs w:val="24"/>
        </w:rPr>
        <w:t xml:space="preserve">eləcə də </w:t>
      </w:r>
      <w:r w:rsidRPr="004B6D0C">
        <w:rPr>
          <w:rFonts w:ascii="Times New Roman" w:hAnsi="Times New Roman"/>
          <w:sz w:val="24"/>
          <w:szCs w:val="24"/>
        </w:rPr>
        <w:t>yerli və beynəlxalq ekspertlərlə sıx əməkdaşlıq edirdi.</w:t>
      </w:r>
    </w:p>
    <w:p w:rsidR="002C6F0E" w:rsidRPr="004B6D0C" w:rsidRDefault="00956B9B" w:rsidP="006C7B83">
      <w:pPr>
        <w:spacing w:after="0" w:line="240" w:lineRule="auto"/>
        <w:jc w:val="both"/>
        <w:rPr>
          <w:rFonts w:ascii="Times New Roman" w:hAnsi="Times New Roman"/>
          <w:sz w:val="24"/>
          <w:szCs w:val="24"/>
          <w:lang w:val="ka-GE"/>
        </w:rPr>
      </w:pPr>
      <w:r w:rsidRPr="004B6D0C">
        <w:rPr>
          <w:rFonts w:ascii="Times New Roman" w:hAnsi="Times New Roman"/>
          <w:sz w:val="24"/>
          <w:szCs w:val="24"/>
        </w:rPr>
        <w:t xml:space="preserve">Fəaliyyət Planının implementasiya prosesində Dövlət Naziri Aparatı regionun yerli əhalisi, özünüidarələr və </w:t>
      </w:r>
      <w:r w:rsidR="00BA36C9" w:rsidRPr="004B6D0C">
        <w:rPr>
          <w:rFonts w:ascii="Times New Roman" w:hAnsi="Times New Roman"/>
          <w:sz w:val="24"/>
          <w:szCs w:val="24"/>
        </w:rPr>
        <w:t>QHT</w:t>
      </w:r>
      <w:r w:rsidRPr="004B6D0C">
        <w:rPr>
          <w:rFonts w:ascii="Times New Roman" w:hAnsi="Times New Roman"/>
          <w:sz w:val="24"/>
          <w:szCs w:val="24"/>
        </w:rPr>
        <w:t>-</w:t>
      </w:r>
      <w:proofErr w:type="spellStart"/>
      <w:r w:rsidRPr="004B6D0C">
        <w:rPr>
          <w:rFonts w:ascii="Times New Roman" w:hAnsi="Times New Roman"/>
          <w:sz w:val="24"/>
          <w:szCs w:val="24"/>
        </w:rPr>
        <w:t>lərlə</w:t>
      </w:r>
      <w:proofErr w:type="spellEnd"/>
      <w:r w:rsidRPr="004B6D0C">
        <w:rPr>
          <w:rFonts w:ascii="Times New Roman" w:hAnsi="Times New Roman"/>
          <w:sz w:val="24"/>
          <w:szCs w:val="24"/>
        </w:rPr>
        <w:t xml:space="preserve"> daimi əlaqəsi var idi. Dövlət Naziri Aparatı müntəzəm şəkildə vətəndaşlardan məlumat alır, Aparata daxil olmuş təkliflərə və müraciətlərə dərhal r</w:t>
      </w:r>
      <w:r w:rsidR="00BA36C9" w:rsidRPr="004B6D0C">
        <w:rPr>
          <w:rFonts w:ascii="Times New Roman" w:hAnsi="Times New Roman"/>
          <w:sz w:val="24"/>
          <w:szCs w:val="24"/>
        </w:rPr>
        <w:t>eaksiya</w:t>
      </w:r>
      <w:r w:rsidRPr="004B6D0C">
        <w:rPr>
          <w:rFonts w:ascii="Times New Roman" w:hAnsi="Times New Roman"/>
          <w:sz w:val="24"/>
          <w:szCs w:val="24"/>
        </w:rPr>
        <w:t xml:space="preserve"> göstərirdi.</w:t>
      </w:r>
      <w:r w:rsidR="002C6F0E" w:rsidRPr="004B6D0C">
        <w:rPr>
          <w:rFonts w:ascii="Times New Roman" w:hAnsi="Times New Roman"/>
          <w:sz w:val="24"/>
          <w:szCs w:val="24"/>
          <w:lang w:val="ka-GE"/>
        </w:rPr>
        <w:t xml:space="preserve"> </w:t>
      </w:r>
    </w:p>
    <w:p w:rsidR="00144E2F" w:rsidRPr="004B6D0C" w:rsidRDefault="00BA36C9" w:rsidP="006C7B83">
      <w:pPr>
        <w:spacing w:after="0" w:line="240" w:lineRule="auto"/>
        <w:jc w:val="both"/>
        <w:rPr>
          <w:rFonts w:ascii="Times New Roman" w:hAnsi="Times New Roman"/>
          <w:sz w:val="24"/>
          <w:szCs w:val="24"/>
          <w:lang w:val="ka-GE"/>
        </w:rPr>
      </w:pPr>
      <w:r w:rsidRPr="004B6D0C">
        <w:rPr>
          <w:rFonts w:ascii="Times New Roman" w:hAnsi="Times New Roman"/>
          <w:sz w:val="24"/>
          <w:szCs w:val="24"/>
        </w:rPr>
        <w:t>Dövlət Naziri nümayəndələri etnik azlıqların kompakt məskunlaşdığı regionlar</w:t>
      </w:r>
      <w:r w:rsidR="0095769D" w:rsidRPr="004B6D0C">
        <w:rPr>
          <w:rFonts w:ascii="Times New Roman" w:hAnsi="Times New Roman"/>
          <w:sz w:val="24"/>
          <w:szCs w:val="24"/>
        </w:rPr>
        <w:t xml:space="preserve"> üzrə</w:t>
      </w:r>
      <w:r w:rsidRPr="004B6D0C">
        <w:rPr>
          <w:rFonts w:ascii="Times New Roman" w:hAnsi="Times New Roman"/>
          <w:sz w:val="24"/>
          <w:szCs w:val="24"/>
        </w:rPr>
        <w:t xml:space="preserve"> (Samsxe-Cavaxeti və Kvemo Kartli) Aparatın fəaliyyətinin koordinasiyasını həyata keçiri</w:t>
      </w:r>
      <w:r w:rsidR="0095769D" w:rsidRPr="004B6D0C">
        <w:rPr>
          <w:rFonts w:ascii="Times New Roman" w:hAnsi="Times New Roman"/>
          <w:sz w:val="24"/>
          <w:szCs w:val="24"/>
        </w:rPr>
        <w:t>r</w:t>
      </w:r>
      <w:r w:rsidRPr="004B6D0C">
        <w:rPr>
          <w:rFonts w:ascii="Times New Roman" w:hAnsi="Times New Roman"/>
          <w:sz w:val="24"/>
          <w:szCs w:val="24"/>
        </w:rPr>
        <w:t xml:space="preserve">dilər. </w:t>
      </w:r>
      <w:r w:rsidR="00144E2F" w:rsidRPr="004B6D0C">
        <w:rPr>
          <w:rFonts w:ascii="Times New Roman" w:hAnsi="Times New Roman"/>
          <w:sz w:val="24"/>
          <w:szCs w:val="24"/>
          <w:lang w:val="ka-GE"/>
        </w:rPr>
        <w:t xml:space="preserve"> </w:t>
      </w:r>
    </w:p>
    <w:p w:rsidR="00FB25DD" w:rsidRPr="004B6D0C" w:rsidRDefault="00FB25DD" w:rsidP="006C7B83">
      <w:pPr>
        <w:spacing w:after="0" w:line="240" w:lineRule="auto"/>
        <w:jc w:val="both"/>
        <w:rPr>
          <w:rFonts w:ascii="Times New Roman" w:hAnsi="Times New Roman"/>
          <w:sz w:val="24"/>
          <w:szCs w:val="24"/>
          <w:lang w:val="ka-GE"/>
        </w:rPr>
      </w:pPr>
    </w:p>
    <w:p w:rsidR="004328C2" w:rsidRPr="0092385C" w:rsidRDefault="0095769D" w:rsidP="006C7B83">
      <w:pPr>
        <w:spacing w:after="0" w:line="240" w:lineRule="auto"/>
        <w:jc w:val="both"/>
        <w:rPr>
          <w:rFonts w:ascii="Times New Roman" w:hAnsi="Times New Roman"/>
        </w:rPr>
      </w:pPr>
      <w:r w:rsidRPr="004B6D0C">
        <w:rPr>
          <w:rFonts w:ascii="Times New Roman" w:hAnsi="Times New Roman"/>
          <w:sz w:val="24"/>
          <w:szCs w:val="24"/>
        </w:rPr>
        <w:t>İl ərzində, Barışıq və Vətəndaş Bərabərliyi Məsələləri üzrə Gürcüstan Dövlət Naziri Aparatı Gürcüstanda yaşayan etnik və dini azlıq nümayəndələrini, ə</w:t>
      </w:r>
      <w:r w:rsidR="00610FD6" w:rsidRPr="004B6D0C">
        <w:rPr>
          <w:rFonts w:ascii="Times New Roman" w:hAnsi="Times New Roman"/>
          <w:sz w:val="24"/>
          <w:szCs w:val="24"/>
        </w:rPr>
        <w:t xml:space="preserve">halini, eləcə də </w:t>
      </w:r>
      <w:r w:rsidRPr="004B6D0C">
        <w:rPr>
          <w:rFonts w:ascii="Times New Roman" w:hAnsi="Times New Roman"/>
          <w:sz w:val="24"/>
          <w:szCs w:val="24"/>
        </w:rPr>
        <w:t>diplomatik korpusu onların milli və dini bayramları münasibətilə təbrik edir</w:t>
      </w:r>
      <w:r w:rsidRPr="0092385C">
        <w:rPr>
          <w:rFonts w:ascii="Times New Roman" w:hAnsi="Times New Roman"/>
        </w:rPr>
        <w:t xml:space="preserve">di. </w:t>
      </w:r>
    </w:p>
    <w:sectPr w:rsidR="004328C2" w:rsidRPr="0092385C" w:rsidSect="0002123C">
      <w:headerReference w:type="default" r:id="rId10"/>
      <w:footerReference w:type="default" r:id="rId11"/>
      <w:pgSz w:w="12240" w:h="15840"/>
      <w:pgMar w:top="812" w:right="1183" w:bottom="1276"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2B2" w:rsidRDefault="00AA42B2" w:rsidP="00CF4386">
      <w:pPr>
        <w:spacing w:after="0" w:line="240" w:lineRule="auto"/>
      </w:pPr>
      <w:r>
        <w:separator/>
      </w:r>
    </w:p>
  </w:endnote>
  <w:endnote w:type="continuationSeparator" w:id="0">
    <w:p w:rsidR="00AA42B2" w:rsidRDefault="00AA42B2" w:rsidP="00CF4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70" w:rsidRDefault="00811F70">
    <w:pPr>
      <w:pStyle w:val="Footer"/>
      <w:jc w:val="right"/>
    </w:pPr>
    <w:fldSimple w:instr=" PAGE   \* MERGEFORMAT ">
      <w:r>
        <w:rPr>
          <w:noProof/>
        </w:rPr>
        <w:t>18</w:t>
      </w:r>
    </w:fldSimple>
  </w:p>
  <w:p w:rsidR="00811F70" w:rsidRDefault="00811F70">
    <w:pPr>
      <w:pStyle w:val="Footer"/>
    </w:pPr>
  </w:p>
  <w:p w:rsidR="00811F70" w:rsidRDefault="00811F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2B2" w:rsidRDefault="00AA42B2" w:rsidP="00CF4386">
      <w:pPr>
        <w:spacing w:after="0" w:line="240" w:lineRule="auto"/>
      </w:pPr>
      <w:r>
        <w:separator/>
      </w:r>
    </w:p>
  </w:footnote>
  <w:footnote w:type="continuationSeparator" w:id="0">
    <w:p w:rsidR="00AA42B2" w:rsidRDefault="00AA42B2" w:rsidP="00CF4386">
      <w:pPr>
        <w:spacing w:after="0" w:line="240" w:lineRule="auto"/>
      </w:pPr>
      <w:r>
        <w:continuationSeparator/>
      </w:r>
    </w:p>
  </w:footnote>
  <w:footnote w:id="1">
    <w:p w:rsidR="00811F70" w:rsidRPr="00534C00" w:rsidRDefault="00811F70">
      <w:pPr>
        <w:pStyle w:val="FootnoteText"/>
      </w:pPr>
      <w:r>
        <w:rPr>
          <w:rStyle w:val="FootnoteReference"/>
        </w:rPr>
        <w:footnoteRef/>
      </w:r>
      <w:r>
        <w:t xml:space="preserve"> </w:t>
      </w:r>
      <w:r w:rsidRPr="00693D52">
        <w:rPr>
          <w:rFonts w:ascii="Times New Roman" w:hAnsi="Times New Roman"/>
        </w:rPr>
        <w:t>Gürcüstan hökumətinin 2013-cü il 24 dekabr 362 saylı qərarı əsasında Reinteqrasiya Məsələləri üzrə Gürcüstan  Dövlət Naziri Aparatının adı də</w:t>
      </w:r>
      <w:r>
        <w:rPr>
          <w:rFonts w:ascii="Times New Roman" w:hAnsi="Times New Roman"/>
        </w:rPr>
        <w:t>yişdirilmiş</w:t>
      </w:r>
      <w:r w:rsidRPr="00693D52">
        <w:rPr>
          <w:rFonts w:ascii="Times New Roman" w:hAnsi="Times New Roman"/>
        </w:rPr>
        <w:t xml:space="preserve"> Barışıq və Vətəndaş Bərabərliyi Məsələləri üzrə Gürcüstan Dövlət Naziri Aparatı </w:t>
      </w:r>
      <w:proofErr w:type="spellStart"/>
      <w:r w:rsidRPr="00693D52">
        <w:rPr>
          <w:rFonts w:ascii="Times New Roman" w:hAnsi="Times New Roman"/>
        </w:rPr>
        <w:t>adlandırılmışdır</w:t>
      </w:r>
      <w:proofErr w:type="spellEnd"/>
      <w:r w:rsidRPr="00693D52">
        <w:rPr>
          <w:rFonts w:ascii="Times New Roman" w:hAnsi="Times New Roman"/>
        </w:rPr>
        <w:t>. Dəyişiklik 2014-cü il yanvar ayının 1-dən qüvvəyə minmişdir.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F70" w:rsidRPr="002D3F93" w:rsidRDefault="00811F70" w:rsidP="008C6D4C">
    <w:pPr>
      <w:pStyle w:val="Header"/>
      <w:jc w:val="center"/>
      <w:rPr>
        <w:sz w:val="18"/>
        <w:szCs w:val="18"/>
      </w:rPr>
    </w:pPr>
    <w:r>
      <w:rPr>
        <w:rFonts w:ascii="Sylfaen" w:hAnsi="Sylfaen"/>
        <w:sz w:val="18"/>
        <w:szCs w:val="18"/>
      </w:rPr>
      <w:t>V</w:t>
    </w:r>
    <w:r>
      <w:rPr>
        <w:rFonts w:ascii="Times New Roman" w:hAnsi="Times New Roman"/>
        <w:sz w:val="18"/>
        <w:szCs w:val="18"/>
      </w:rPr>
      <w:t>ətəndaş Bərabərliyi</w:t>
    </w:r>
    <w:r w:rsidRPr="008C6D4C">
      <w:rPr>
        <w:rFonts w:ascii="Sylfaen" w:hAnsi="Sylfaen"/>
        <w:sz w:val="18"/>
        <w:szCs w:val="18"/>
      </w:rPr>
      <w:t xml:space="preserve"> v</w:t>
    </w:r>
    <w:r w:rsidRPr="008C6D4C">
      <w:rPr>
        <w:rFonts w:ascii="Times New Roman" w:hAnsi="Times New Roman"/>
        <w:sz w:val="18"/>
        <w:szCs w:val="18"/>
      </w:rPr>
      <w:t>ə</w:t>
    </w:r>
    <w:r>
      <w:rPr>
        <w:rFonts w:ascii="Times New Roman" w:hAnsi="Times New Roman"/>
        <w:sz w:val="18"/>
        <w:szCs w:val="18"/>
      </w:rPr>
      <w:t xml:space="preserve"> İnteqrasiyası</w:t>
    </w:r>
    <w:r w:rsidRPr="008C6D4C">
      <w:rPr>
        <w:rFonts w:ascii="Times New Roman" w:hAnsi="Times New Roman"/>
        <w:sz w:val="18"/>
        <w:szCs w:val="18"/>
      </w:rPr>
      <w:t xml:space="preserve"> </w:t>
    </w:r>
    <w:r>
      <w:rPr>
        <w:rFonts w:ascii="Times New Roman" w:hAnsi="Times New Roman"/>
        <w:sz w:val="18"/>
        <w:szCs w:val="18"/>
      </w:rPr>
      <w:t>Dövlət Strategiyasının</w:t>
    </w:r>
    <w:r w:rsidRPr="008C6D4C">
      <w:rPr>
        <w:rFonts w:ascii="Times New Roman" w:hAnsi="Times New Roman"/>
        <w:sz w:val="18"/>
        <w:szCs w:val="18"/>
      </w:rPr>
      <w:t xml:space="preserve">  və 201</w:t>
    </w:r>
    <w:r>
      <w:rPr>
        <w:rFonts w:ascii="Times New Roman" w:hAnsi="Times New Roman"/>
        <w:sz w:val="18"/>
        <w:szCs w:val="18"/>
      </w:rPr>
      <w:t>5</w:t>
    </w:r>
    <w:r w:rsidRPr="008C6D4C">
      <w:rPr>
        <w:rFonts w:ascii="Times New Roman" w:hAnsi="Times New Roman"/>
        <w:sz w:val="18"/>
        <w:szCs w:val="18"/>
      </w:rPr>
      <w:t>-c</w:t>
    </w:r>
    <w:r>
      <w:rPr>
        <w:rFonts w:ascii="Times New Roman" w:hAnsi="Times New Roman"/>
        <w:sz w:val="18"/>
        <w:szCs w:val="18"/>
      </w:rPr>
      <w:t>i</w:t>
    </w:r>
    <w:r w:rsidRPr="008C6D4C">
      <w:rPr>
        <w:rFonts w:ascii="Times New Roman" w:hAnsi="Times New Roman"/>
        <w:sz w:val="18"/>
        <w:szCs w:val="18"/>
      </w:rPr>
      <w:t xml:space="preserve"> il Fəaliyyət Planının yerinə yetirilməsi üzrə hesabat</w:t>
    </w:r>
  </w:p>
  <w:p w:rsidR="00811F70" w:rsidRPr="008C6D4C" w:rsidRDefault="00811F70" w:rsidP="00A041BC">
    <w:pPr>
      <w:pStyle w:val="NoSpacing"/>
      <w:jc w:val="center"/>
      <w:rPr>
        <w:rFonts w:ascii="Sylfaen" w:hAnsi="Sylfaen"/>
        <w:b/>
        <w:sz w:val="16"/>
        <w:szCs w:val="16"/>
        <w:lang w:val="az-Latn-AZ"/>
      </w:rPr>
    </w:pPr>
  </w:p>
  <w:p w:rsidR="00811F70" w:rsidRPr="008C6D4C" w:rsidRDefault="00811F70">
    <w:pPr>
      <w:pStyle w:val="Header"/>
    </w:pPr>
  </w:p>
  <w:p w:rsidR="00811F70" w:rsidRPr="008C6D4C" w:rsidRDefault="00811F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750"/>
    <w:multiLevelType w:val="hybridMultilevel"/>
    <w:tmpl w:val="8F50983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3DE79DC"/>
    <w:multiLevelType w:val="hybridMultilevel"/>
    <w:tmpl w:val="A0E6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66129"/>
    <w:multiLevelType w:val="hybridMultilevel"/>
    <w:tmpl w:val="19CCE74E"/>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3">
    <w:nsid w:val="12E46727"/>
    <w:multiLevelType w:val="hybridMultilevel"/>
    <w:tmpl w:val="5248ED64"/>
    <w:lvl w:ilvl="0" w:tplc="AC302774">
      <w:start w:val="1"/>
      <w:numFmt w:val="bullet"/>
      <w:pStyle w:val="TOC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46750"/>
    <w:multiLevelType w:val="hybridMultilevel"/>
    <w:tmpl w:val="6120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DA0AAB"/>
    <w:multiLevelType w:val="hybridMultilevel"/>
    <w:tmpl w:val="C554DD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F73A52"/>
    <w:multiLevelType w:val="hybridMultilevel"/>
    <w:tmpl w:val="57E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D53B2"/>
    <w:multiLevelType w:val="hybridMultilevel"/>
    <w:tmpl w:val="E2B4C09A"/>
    <w:lvl w:ilvl="0" w:tplc="50705248">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1F471726"/>
    <w:multiLevelType w:val="hybridMultilevel"/>
    <w:tmpl w:val="748A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6F03"/>
    <w:multiLevelType w:val="hybridMultilevel"/>
    <w:tmpl w:val="5CD6FB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C2E14FF"/>
    <w:multiLevelType w:val="hybridMultilevel"/>
    <w:tmpl w:val="C0FA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5F70EC"/>
    <w:multiLevelType w:val="hybridMultilevel"/>
    <w:tmpl w:val="859E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C5C1A"/>
    <w:multiLevelType w:val="multilevel"/>
    <w:tmpl w:val="1BDC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F11574"/>
    <w:multiLevelType w:val="hybridMultilevel"/>
    <w:tmpl w:val="8F3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56E5E"/>
    <w:multiLevelType w:val="hybridMultilevel"/>
    <w:tmpl w:val="72BC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B2283"/>
    <w:multiLevelType w:val="hybridMultilevel"/>
    <w:tmpl w:val="A8A092C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9C44665"/>
    <w:multiLevelType w:val="hybridMultilevel"/>
    <w:tmpl w:val="A8FA09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9FC48C9"/>
    <w:multiLevelType w:val="hybridMultilevel"/>
    <w:tmpl w:val="6262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75041"/>
    <w:multiLevelType w:val="hybridMultilevel"/>
    <w:tmpl w:val="1F2C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23B93"/>
    <w:multiLevelType w:val="hybridMultilevel"/>
    <w:tmpl w:val="2B0CB934"/>
    <w:name w:val="WW8Num122"/>
    <w:lvl w:ilvl="0" w:tplc="CF1E5DE8">
      <w:start w:val="1"/>
      <w:numFmt w:val="bullet"/>
      <w:pStyle w:val="Aufzhlung"/>
      <w:lvlText w:val="■"/>
      <w:lvlJc w:val="left"/>
      <w:pPr>
        <w:ind w:left="720" w:hanging="360"/>
      </w:pPr>
      <w:rPr>
        <w:rFonts w:ascii="Arial" w:hAnsi="Aria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25F7746"/>
    <w:multiLevelType w:val="hybridMultilevel"/>
    <w:tmpl w:val="1AEC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56E09"/>
    <w:multiLevelType w:val="hybridMultilevel"/>
    <w:tmpl w:val="5A12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62ED1"/>
    <w:multiLevelType w:val="hybridMultilevel"/>
    <w:tmpl w:val="7830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A86807"/>
    <w:multiLevelType w:val="hybridMultilevel"/>
    <w:tmpl w:val="56A6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45585B"/>
    <w:multiLevelType w:val="hybridMultilevel"/>
    <w:tmpl w:val="C46E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01FE1"/>
    <w:multiLevelType w:val="hybridMultilevel"/>
    <w:tmpl w:val="00E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8F3EC3"/>
    <w:multiLevelType w:val="hybridMultilevel"/>
    <w:tmpl w:val="16A4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D233BC"/>
    <w:multiLevelType w:val="hybridMultilevel"/>
    <w:tmpl w:val="9F32E3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CD51588"/>
    <w:multiLevelType w:val="hybridMultilevel"/>
    <w:tmpl w:val="FB6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83B11"/>
    <w:multiLevelType w:val="hybridMultilevel"/>
    <w:tmpl w:val="BB9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4538D"/>
    <w:multiLevelType w:val="hybridMultilevel"/>
    <w:tmpl w:val="1F28B6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00032A2"/>
    <w:multiLevelType w:val="hybridMultilevel"/>
    <w:tmpl w:val="C0AADA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82D518E"/>
    <w:multiLevelType w:val="hybridMultilevel"/>
    <w:tmpl w:val="F22A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45682C"/>
    <w:multiLevelType w:val="hybridMultilevel"/>
    <w:tmpl w:val="0DEE9E6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4">
    <w:nsid w:val="75FC1503"/>
    <w:multiLevelType w:val="hybridMultilevel"/>
    <w:tmpl w:val="266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6"/>
  </w:num>
  <w:num w:numId="4">
    <w:abstractNumId w:val="19"/>
  </w:num>
  <w:num w:numId="5">
    <w:abstractNumId w:val="12"/>
  </w:num>
  <w:num w:numId="6">
    <w:abstractNumId w:val="18"/>
  </w:num>
  <w:num w:numId="7">
    <w:abstractNumId w:val="13"/>
  </w:num>
  <w:num w:numId="8">
    <w:abstractNumId w:val="31"/>
  </w:num>
  <w:num w:numId="9">
    <w:abstractNumId w:val="5"/>
  </w:num>
  <w:num w:numId="10">
    <w:abstractNumId w:val="0"/>
  </w:num>
  <w:num w:numId="11">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9"/>
  </w:num>
  <w:num w:numId="15">
    <w:abstractNumId w:val="15"/>
  </w:num>
  <w:num w:numId="16">
    <w:abstractNumId w:val="2"/>
  </w:num>
  <w:num w:numId="17">
    <w:abstractNumId w:val="17"/>
  </w:num>
  <w:num w:numId="18">
    <w:abstractNumId w:val="26"/>
  </w:num>
  <w:num w:numId="19">
    <w:abstractNumId w:val="25"/>
  </w:num>
  <w:num w:numId="20">
    <w:abstractNumId w:val="33"/>
  </w:num>
  <w:num w:numId="21">
    <w:abstractNumId w:val="1"/>
  </w:num>
  <w:num w:numId="22">
    <w:abstractNumId w:val="4"/>
  </w:num>
  <w:num w:numId="23">
    <w:abstractNumId w:val="27"/>
  </w:num>
  <w:num w:numId="24">
    <w:abstractNumId w:val="10"/>
  </w:num>
  <w:num w:numId="25">
    <w:abstractNumId w:val="22"/>
  </w:num>
  <w:num w:numId="26">
    <w:abstractNumId w:val="34"/>
  </w:num>
  <w:num w:numId="27">
    <w:abstractNumId w:val="20"/>
  </w:num>
  <w:num w:numId="28">
    <w:abstractNumId w:val="14"/>
  </w:num>
  <w:num w:numId="29">
    <w:abstractNumId w:val="32"/>
  </w:num>
  <w:num w:numId="30">
    <w:abstractNumId w:val="21"/>
  </w:num>
  <w:num w:numId="31">
    <w:abstractNumId w:val="7"/>
  </w:num>
  <w:num w:numId="32">
    <w:abstractNumId w:val="11"/>
  </w:num>
  <w:num w:numId="33">
    <w:abstractNumId w:val="29"/>
  </w:num>
  <w:num w:numId="34">
    <w:abstractNumId w:val="23"/>
  </w:num>
  <w:num w:numId="35">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413C4"/>
    <w:rsid w:val="000002A5"/>
    <w:rsid w:val="00000949"/>
    <w:rsid w:val="000011CD"/>
    <w:rsid w:val="000015DB"/>
    <w:rsid w:val="00001AAD"/>
    <w:rsid w:val="000025AD"/>
    <w:rsid w:val="00003108"/>
    <w:rsid w:val="000031CB"/>
    <w:rsid w:val="00003F2C"/>
    <w:rsid w:val="00005E93"/>
    <w:rsid w:val="000065D3"/>
    <w:rsid w:val="0000752E"/>
    <w:rsid w:val="000075BC"/>
    <w:rsid w:val="000103E5"/>
    <w:rsid w:val="00011ACD"/>
    <w:rsid w:val="00011EEC"/>
    <w:rsid w:val="00011F83"/>
    <w:rsid w:val="000129E0"/>
    <w:rsid w:val="00012F3F"/>
    <w:rsid w:val="00013EB2"/>
    <w:rsid w:val="00014DD1"/>
    <w:rsid w:val="000151A7"/>
    <w:rsid w:val="00016053"/>
    <w:rsid w:val="000177A8"/>
    <w:rsid w:val="00017EA5"/>
    <w:rsid w:val="00020022"/>
    <w:rsid w:val="000205CA"/>
    <w:rsid w:val="000209C1"/>
    <w:rsid w:val="0002123C"/>
    <w:rsid w:val="0002140B"/>
    <w:rsid w:val="00021F9C"/>
    <w:rsid w:val="00021FB4"/>
    <w:rsid w:val="00022491"/>
    <w:rsid w:val="00023345"/>
    <w:rsid w:val="0002341F"/>
    <w:rsid w:val="00024277"/>
    <w:rsid w:val="00024B4E"/>
    <w:rsid w:val="00024CBE"/>
    <w:rsid w:val="000258EB"/>
    <w:rsid w:val="00026069"/>
    <w:rsid w:val="00026309"/>
    <w:rsid w:val="0002723C"/>
    <w:rsid w:val="00027BBF"/>
    <w:rsid w:val="0003031D"/>
    <w:rsid w:val="000322B5"/>
    <w:rsid w:val="00032897"/>
    <w:rsid w:val="00033779"/>
    <w:rsid w:val="00033BBA"/>
    <w:rsid w:val="00033F49"/>
    <w:rsid w:val="000349E3"/>
    <w:rsid w:val="00034C29"/>
    <w:rsid w:val="00034D69"/>
    <w:rsid w:val="000352F4"/>
    <w:rsid w:val="00035970"/>
    <w:rsid w:val="00035998"/>
    <w:rsid w:val="00035F6B"/>
    <w:rsid w:val="0003637B"/>
    <w:rsid w:val="00036493"/>
    <w:rsid w:val="0003734E"/>
    <w:rsid w:val="00037821"/>
    <w:rsid w:val="000403AA"/>
    <w:rsid w:val="00040E00"/>
    <w:rsid w:val="0004112B"/>
    <w:rsid w:val="00041A53"/>
    <w:rsid w:val="00041CD8"/>
    <w:rsid w:val="0004232C"/>
    <w:rsid w:val="00042AE0"/>
    <w:rsid w:val="00042BAC"/>
    <w:rsid w:val="00042F03"/>
    <w:rsid w:val="00043428"/>
    <w:rsid w:val="0004371B"/>
    <w:rsid w:val="000438D8"/>
    <w:rsid w:val="00043B1B"/>
    <w:rsid w:val="0004411C"/>
    <w:rsid w:val="00044217"/>
    <w:rsid w:val="000445B7"/>
    <w:rsid w:val="00044B22"/>
    <w:rsid w:val="00044EF4"/>
    <w:rsid w:val="00045710"/>
    <w:rsid w:val="000461A0"/>
    <w:rsid w:val="00046948"/>
    <w:rsid w:val="00047140"/>
    <w:rsid w:val="00047880"/>
    <w:rsid w:val="000479E6"/>
    <w:rsid w:val="00047F74"/>
    <w:rsid w:val="000504BD"/>
    <w:rsid w:val="00050D1A"/>
    <w:rsid w:val="000510D4"/>
    <w:rsid w:val="00051275"/>
    <w:rsid w:val="00051447"/>
    <w:rsid w:val="00052401"/>
    <w:rsid w:val="00052631"/>
    <w:rsid w:val="00053044"/>
    <w:rsid w:val="00053BAC"/>
    <w:rsid w:val="000546DD"/>
    <w:rsid w:val="0005550A"/>
    <w:rsid w:val="0005588B"/>
    <w:rsid w:val="000562D8"/>
    <w:rsid w:val="00056FCE"/>
    <w:rsid w:val="00057269"/>
    <w:rsid w:val="0006057F"/>
    <w:rsid w:val="000607BB"/>
    <w:rsid w:val="00060E5E"/>
    <w:rsid w:val="00060F47"/>
    <w:rsid w:val="00061060"/>
    <w:rsid w:val="000623A8"/>
    <w:rsid w:val="00063C49"/>
    <w:rsid w:val="00064501"/>
    <w:rsid w:val="00064A97"/>
    <w:rsid w:val="00064ECD"/>
    <w:rsid w:val="000653CA"/>
    <w:rsid w:val="00065844"/>
    <w:rsid w:val="00066506"/>
    <w:rsid w:val="00066862"/>
    <w:rsid w:val="00066C7A"/>
    <w:rsid w:val="00067B1F"/>
    <w:rsid w:val="0007024D"/>
    <w:rsid w:val="00070345"/>
    <w:rsid w:val="000709D4"/>
    <w:rsid w:val="0007152B"/>
    <w:rsid w:val="00072224"/>
    <w:rsid w:val="000728C8"/>
    <w:rsid w:val="00072CE1"/>
    <w:rsid w:val="0007387F"/>
    <w:rsid w:val="00073CC3"/>
    <w:rsid w:val="00073DAD"/>
    <w:rsid w:val="00073E93"/>
    <w:rsid w:val="000744E5"/>
    <w:rsid w:val="000748A6"/>
    <w:rsid w:val="0007574F"/>
    <w:rsid w:val="00075D24"/>
    <w:rsid w:val="00075DE4"/>
    <w:rsid w:val="00076A94"/>
    <w:rsid w:val="00077685"/>
    <w:rsid w:val="00077DC9"/>
    <w:rsid w:val="00077DEE"/>
    <w:rsid w:val="00080E5E"/>
    <w:rsid w:val="00080ECB"/>
    <w:rsid w:val="00081329"/>
    <w:rsid w:val="00081928"/>
    <w:rsid w:val="000827E2"/>
    <w:rsid w:val="00082A93"/>
    <w:rsid w:val="00082BB6"/>
    <w:rsid w:val="0008301E"/>
    <w:rsid w:val="000847FA"/>
    <w:rsid w:val="000850BC"/>
    <w:rsid w:val="00085270"/>
    <w:rsid w:val="00087593"/>
    <w:rsid w:val="00090A27"/>
    <w:rsid w:val="00090EE5"/>
    <w:rsid w:val="00091127"/>
    <w:rsid w:val="00091667"/>
    <w:rsid w:val="00092ED2"/>
    <w:rsid w:val="00093673"/>
    <w:rsid w:val="000943F7"/>
    <w:rsid w:val="00094CED"/>
    <w:rsid w:val="00094D13"/>
    <w:rsid w:val="00095035"/>
    <w:rsid w:val="0009554A"/>
    <w:rsid w:val="00097184"/>
    <w:rsid w:val="000A03D7"/>
    <w:rsid w:val="000A0609"/>
    <w:rsid w:val="000A070F"/>
    <w:rsid w:val="000A090A"/>
    <w:rsid w:val="000A0BAF"/>
    <w:rsid w:val="000A0FF1"/>
    <w:rsid w:val="000A10D3"/>
    <w:rsid w:val="000A1D23"/>
    <w:rsid w:val="000A2C91"/>
    <w:rsid w:val="000A38D7"/>
    <w:rsid w:val="000A3AAA"/>
    <w:rsid w:val="000A3E59"/>
    <w:rsid w:val="000A48C7"/>
    <w:rsid w:val="000A4BAF"/>
    <w:rsid w:val="000A5B43"/>
    <w:rsid w:val="000A63C7"/>
    <w:rsid w:val="000A673C"/>
    <w:rsid w:val="000A6F8E"/>
    <w:rsid w:val="000A7E7B"/>
    <w:rsid w:val="000B0FD1"/>
    <w:rsid w:val="000B187F"/>
    <w:rsid w:val="000B1C3B"/>
    <w:rsid w:val="000B1FC7"/>
    <w:rsid w:val="000B294B"/>
    <w:rsid w:val="000B2A08"/>
    <w:rsid w:val="000B2E13"/>
    <w:rsid w:val="000B3481"/>
    <w:rsid w:val="000B358E"/>
    <w:rsid w:val="000B3931"/>
    <w:rsid w:val="000B3FBC"/>
    <w:rsid w:val="000B4D42"/>
    <w:rsid w:val="000B5F39"/>
    <w:rsid w:val="000B611A"/>
    <w:rsid w:val="000B68EC"/>
    <w:rsid w:val="000B7149"/>
    <w:rsid w:val="000B719E"/>
    <w:rsid w:val="000B753C"/>
    <w:rsid w:val="000B772C"/>
    <w:rsid w:val="000C030B"/>
    <w:rsid w:val="000C058D"/>
    <w:rsid w:val="000C0999"/>
    <w:rsid w:val="000C0A2D"/>
    <w:rsid w:val="000C0F35"/>
    <w:rsid w:val="000C114C"/>
    <w:rsid w:val="000C2045"/>
    <w:rsid w:val="000C2437"/>
    <w:rsid w:val="000C313E"/>
    <w:rsid w:val="000C4125"/>
    <w:rsid w:val="000C417C"/>
    <w:rsid w:val="000C5D17"/>
    <w:rsid w:val="000C6525"/>
    <w:rsid w:val="000C6BB3"/>
    <w:rsid w:val="000C7848"/>
    <w:rsid w:val="000C7AC8"/>
    <w:rsid w:val="000D0416"/>
    <w:rsid w:val="000D04D1"/>
    <w:rsid w:val="000D04D7"/>
    <w:rsid w:val="000D0965"/>
    <w:rsid w:val="000D167B"/>
    <w:rsid w:val="000D174E"/>
    <w:rsid w:val="000D26AC"/>
    <w:rsid w:val="000D39F1"/>
    <w:rsid w:val="000D4990"/>
    <w:rsid w:val="000D49E4"/>
    <w:rsid w:val="000D4E48"/>
    <w:rsid w:val="000D5C39"/>
    <w:rsid w:val="000D62D9"/>
    <w:rsid w:val="000D66FB"/>
    <w:rsid w:val="000D68C2"/>
    <w:rsid w:val="000D6B7F"/>
    <w:rsid w:val="000D7533"/>
    <w:rsid w:val="000E0160"/>
    <w:rsid w:val="000E137C"/>
    <w:rsid w:val="000E21A6"/>
    <w:rsid w:val="000E328D"/>
    <w:rsid w:val="000E3705"/>
    <w:rsid w:val="000E3DF6"/>
    <w:rsid w:val="000E441C"/>
    <w:rsid w:val="000E4A73"/>
    <w:rsid w:val="000E5A6B"/>
    <w:rsid w:val="000E5F82"/>
    <w:rsid w:val="000E6DFD"/>
    <w:rsid w:val="000F00A3"/>
    <w:rsid w:val="000F06C3"/>
    <w:rsid w:val="000F09CF"/>
    <w:rsid w:val="000F0FC6"/>
    <w:rsid w:val="000F1127"/>
    <w:rsid w:val="000F1838"/>
    <w:rsid w:val="000F3864"/>
    <w:rsid w:val="000F3CC0"/>
    <w:rsid w:val="000F4813"/>
    <w:rsid w:val="000F6FC5"/>
    <w:rsid w:val="000F7427"/>
    <w:rsid w:val="000F7A91"/>
    <w:rsid w:val="000F7FE8"/>
    <w:rsid w:val="0010015D"/>
    <w:rsid w:val="0010033F"/>
    <w:rsid w:val="00101164"/>
    <w:rsid w:val="00101348"/>
    <w:rsid w:val="00102791"/>
    <w:rsid w:val="00102D4F"/>
    <w:rsid w:val="00102DCA"/>
    <w:rsid w:val="001036E2"/>
    <w:rsid w:val="00103728"/>
    <w:rsid w:val="00103989"/>
    <w:rsid w:val="00103C9B"/>
    <w:rsid w:val="00103E08"/>
    <w:rsid w:val="00104195"/>
    <w:rsid w:val="001046B7"/>
    <w:rsid w:val="00104F61"/>
    <w:rsid w:val="0010554B"/>
    <w:rsid w:val="00107066"/>
    <w:rsid w:val="0010752E"/>
    <w:rsid w:val="0011030B"/>
    <w:rsid w:val="00110A58"/>
    <w:rsid w:val="00110DCF"/>
    <w:rsid w:val="0011117C"/>
    <w:rsid w:val="00111F5C"/>
    <w:rsid w:val="001135E7"/>
    <w:rsid w:val="00113E06"/>
    <w:rsid w:val="0011404D"/>
    <w:rsid w:val="0011488F"/>
    <w:rsid w:val="00114A7A"/>
    <w:rsid w:val="00117171"/>
    <w:rsid w:val="00117684"/>
    <w:rsid w:val="0011789A"/>
    <w:rsid w:val="00117EFD"/>
    <w:rsid w:val="00120702"/>
    <w:rsid w:val="00120AD0"/>
    <w:rsid w:val="00120D4C"/>
    <w:rsid w:val="00122B5D"/>
    <w:rsid w:val="00124092"/>
    <w:rsid w:val="00124895"/>
    <w:rsid w:val="00124F98"/>
    <w:rsid w:val="0012523C"/>
    <w:rsid w:val="00125329"/>
    <w:rsid w:val="0012671F"/>
    <w:rsid w:val="00126A3C"/>
    <w:rsid w:val="00126DD1"/>
    <w:rsid w:val="00127885"/>
    <w:rsid w:val="00127919"/>
    <w:rsid w:val="00130615"/>
    <w:rsid w:val="00131C46"/>
    <w:rsid w:val="001323D8"/>
    <w:rsid w:val="0013241D"/>
    <w:rsid w:val="001325EE"/>
    <w:rsid w:val="00132857"/>
    <w:rsid w:val="00132881"/>
    <w:rsid w:val="00132E7F"/>
    <w:rsid w:val="00133108"/>
    <w:rsid w:val="0013347A"/>
    <w:rsid w:val="001334B2"/>
    <w:rsid w:val="00133897"/>
    <w:rsid w:val="00133CED"/>
    <w:rsid w:val="0013422F"/>
    <w:rsid w:val="001347A3"/>
    <w:rsid w:val="00134CE9"/>
    <w:rsid w:val="001355C6"/>
    <w:rsid w:val="0013593C"/>
    <w:rsid w:val="00137BCC"/>
    <w:rsid w:val="00137D33"/>
    <w:rsid w:val="00137FB1"/>
    <w:rsid w:val="0014055A"/>
    <w:rsid w:val="001406D0"/>
    <w:rsid w:val="0014071A"/>
    <w:rsid w:val="001410DB"/>
    <w:rsid w:val="001417A1"/>
    <w:rsid w:val="00141F17"/>
    <w:rsid w:val="00142050"/>
    <w:rsid w:val="001423FD"/>
    <w:rsid w:val="00142665"/>
    <w:rsid w:val="001430A9"/>
    <w:rsid w:val="00143FF0"/>
    <w:rsid w:val="001441F3"/>
    <w:rsid w:val="00144504"/>
    <w:rsid w:val="0014472A"/>
    <w:rsid w:val="00144A71"/>
    <w:rsid w:val="00144E2F"/>
    <w:rsid w:val="00144E88"/>
    <w:rsid w:val="00145A71"/>
    <w:rsid w:val="00145AA7"/>
    <w:rsid w:val="00145E4A"/>
    <w:rsid w:val="0014681F"/>
    <w:rsid w:val="0014695B"/>
    <w:rsid w:val="00146B97"/>
    <w:rsid w:val="0014719B"/>
    <w:rsid w:val="001507DE"/>
    <w:rsid w:val="00150E93"/>
    <w:rsid w:val="00150EC2"/>
    <w:rsid w:val="001512DD"/>
    <w:rsid w:val="001521B1"/>
    <w:rsid w:val="00152378"/>
    <w:rsid w:val="00152BB6"/>
    <w:rsid w:val="001532BC"/>
    <w:rsid w:val="001540D8"/>
    <w:rsid w:val="001542AC"/>
    <w:rsid w:val="0015443D"/>
    <w:rsid w:val="0015459F"/>
    <w:rsid w:val="00154750"/>
    <w:rsid w:val="00155828"/>
    <w:rsid w:val="00155A2C"/>
    <w:rsid w:val="0015725F"/>
    <w:rsid w:val="001575BD"/>
    <w:rsid w:val="00161213"/>
    <w:rsid w:val="00161953"/>
    <w:rsid w:val="001631A2"/>
    <w:rsid w:val="0016335B"/>
    <w:rsid w:val="001636C9"/>
    <w:rsid w:val="00165769"/>
    <w:rsid w:val="001660FF"/>
    <w:rsid w:val="00166CFC"/>
    <w:rsid w:val="0016773E"/>
    <w:rsid w:val="00170F65"/>
    <w:rsid w:val="0017142F"/>
    <w:rsid w:val="0017196B"/>
    <w:rsid w:val="00174608"/>
    <w:rsid w:val="00174763"/>
    <w:rsid w:val="00175F10"/>
    <w:rsid w:val="001761B1"/>
    <w:rsid w:val="00176236"/>
    <w:rsid w:val="001762D5"/>
    <w:rsid w:val="0017633A"/>
    <w:rsid w:val="0017647F"/>
    <w:rsid w:val="0017677D"/>
    <w:rsid w:val="00177496"/>
    <w:rsid w:val="00180450"/>
    <w:rsid w:val="00180CEF"/>
    <w:rsid w:val="00180D6F"/>
    <w:rsid w:val="00180DBF"/>
    <w:rsid w:val="00181787"/>
    <w:rsid w:val="00181954"/>
    <w:rsid w:val="00181FB8"/>
    <w:rsid w:val="0018209C"/>
    <w:rsid w:val="001831D8"/>
    <w:rsid w:val="001835F0"/>
    <w:rsid w:val="0018482D"/>
    <w:rsid w:val="00185471"/>
    <w:rsid w:val="00185833"/>
    <w:rsid w:val="001874D3"/>
    <w:rsid w:val="00187598"/>
    <w:rsid w:val="0018792A"/>
    <w:rsid w:val="0019047E"/>
    <w:rsid w:val="00190EC8"/>
    <w:rsid w:val="00191168"/>
    <w:rsid w:val="00191D8B"/>
    <w:rsid w:val="00192AB4"/>
    <w:rsid w:val="001932BD"/>
    <w:rsid w:val="001943EE"/>
    <w:rsid w:val="00195433"/>
    <w:rsid w:val="001955AD"/>
    <w:rsid w:val="00196022"/>
    <w:rsid w:val="00196C08"/>
    <w:rsid w:val="00196FD9"/>
    <w:rsid w:val="00197BAB"/>
    <w:rsid w:val="001A024C"/>
    <w:rsid w:val="001A0AB7"/>
    <w:rsid w:val="001A0B8A"/>
    <w:rsid w:val="001A1385"/>
    <w:rsid w:val="001A1533"/>
    <w:rsid w:val="001A182D"/>
    <w:rsid w:val="001A1C81"/>
    <w:rsid w:val="001A1CA5"/>
    <w:rsid w:val="001A341B"/>
    <w:rsid w:val="001A3A49"/>
    <w:rsid w:val="001A3F92"/>
    <w:rsid w:val="001A4167"/>
    <w:rsid w:val="001A4F39"/>
    <w:rsid w:val="001A50A9"/>
    <w:rsid w:val="001A5594"/>
    <w:rsid w:val="001A6118"/>
    <w:rsid w:val="001A6C5D"/>
    <w:rsid w:val="001A7131"/>
    <w:rsid w:val="001B0233"/>
    <w:rsid w:val="001B0AEF"/>
    <w:rsid w:val="001B13B6"/>
    <w:rsid w:val="001B14AC"/>
    <w:rsid w:val="001B191A"/>
    <w:rsid w:val="001B1CA0"/>
    <w:rsid w:val="001B2C0C"/>
    <w:rsid w:val="001B435F"/>
    <w:rsid w:val="001B4A57"/>
    <w:rsid w:val="001B5889"/>
    <w:rsid w:val="001B5B00"/>
    <w:rsid w:val="001B6551"/>
    <w:rsid w:val="001B6CC9"/>
    <w:rsid w:val="001B7D0B"/>
    <w:rsid w:val="001B7F17"/>
    <w:rsid w:val="001C0196"/>
    <w:rsid w:val="001C0669"/>
    <w:rsid w:val="001C096D"/>
    <w:rsid w:val="001C0A3A"/>
    <w:rsid w:val="001C0F8A"/>
    <w:rsid w:val="001C15FD"/>
    <w:rsid w:val="001C1AAA"/>
    <w:rsid w:val="001C1F24"/>
    <w:rsid w:val="001C249E"/>
    <w:rsid w:val="001C24D2"/>
    <w:rsid w:val="001C25CA"/>
    <w:rsid w:val="001C309C"/>
    <w:rsid w:val="001C3A2F"/>
    <w:rsid w:val="001C452F"/>
    <w:rsid w:val="001C4E88"/>
    <w:rsid w:val="001C5309"/>
    <w:rsid w:val="001C5C47"/>
    <w:rsid w:val="001C5E9D"/>
    <w:rsid w:val="001C662E"/>
    <w:rsid w:val="001C6866"/>
    <w:rsid w:val="001C7777"/>
    <w:rsid w:val="001D0DB1"/>
    <w:rsid w:val="001D11A4"/>
    <w:rsid w:val="001D17DD"/>
    <w:rsid w:val="001D3041"/>
    <w:rsid w:val="001D3A11"/>
    <w:rsid w:val="001D4426"/>
    <w:rsid w:val="001D49FC"/>
    <w:rsid w:val="001D4BE7"/>
    <w:rsid w:val="001D51D8"/>
    <w:rsid w:val="001D53CD"/>
    <w:rsid w:val="001D5FC8"/>
    <w:rsid w:val="001D6BD8"/>
    <w:rsid w:val="001D6DDC"/>
    <w:rsid w:val="001D7363"/>
    <w:rsid w:val="001D73EE"/>
    <w:rsid w:val="001D7B49"/>
    <w:rsid w:val="001E11C8"/>
    <w:rsid w:val="001E128A"/>
    <w:rsid w:val="001E210E"/>
    <w:rsid w:val="001E2182"/>
    <w:rsid w:val="001E3419"/>
    <w:rsid w:val="001E3D5B"/>
    <w:rsid w:val="001E4394"/>
    <w:rsid w:val="001E4882"/>
    <w:rsid w:val="001E5073"/>
    <w:rsid w:val="001E5133"/>
    <w:rsid w:val="001E5898"/>
    <w:rsid w:val="001E64A9"/>
    <w:rsid w:val="001E688E"/>
    <w:rsid w:val="001E740A"/>
    <w:rsid w:val="001F0F91"/>
    <w:rsid w:val="001F1125"/>
    <w:rsid w:val="001F115B"/>
    <w:rsid w:val="001F137F"/>
    <w:rsid w:val="001F1F73"/>
    <w:rsid w:val="001F25B8"/>
    <w:rsid w:val="001F2D45"/>
    <w:rsid w:val="001F30D6"/>
    <w:rsid w:val="001F3239"/>
    <w:rsid w:val="001F34AB"/>
    <w:rsid w:val="001F392B"/>
    <w:rsid w:val="001F42CA"/>
    <w:rsid w:val="001F43D9"/>
    <w:rsid w:val="001F4B18"/>
    <w:rsid w:val="001F4B93"/>
    <w:rsid w:val="001F52E5"/>
    <w:rsid w:val="001F72A9"/>
    <w:rsid w:val="001F743C"/>
    <w:rsid w:val="0020043E"/>
    <w:rsid w:val="002006A6"/>
    <w:rsid w:val="002006A9"/>
    <w:rsid w:val="00200BCA"/>
    <w:rsid w:val="00200C7E"/>
    <w:rsid w:val="00201932"/>
    <w:rsid w:val="00201C10"/>
    <w:rsid w:val="00201CD0"/>
    <w:rsid w:val="00201ECE"/>
    <w:rsid w:val="002028B0"/>
    <w:rsid w:val="00202915"/>
    <w:rsid w:val="00202F43"/>
    <w:rsid w:val="0020347C"/>
    <w:rsid w:val="00203625"/>
    <w:rsid w:val="00203699"/>
    <w:rsid w:val="00204196"/>
    <w:rsid w:val="0020463D"/>
    <w:rsid w:val="00204759"/>
    <w:rsid w:val="00205244"/>
    <w:rsid w:val="002053AF"/>
    <w:rsid w:val="0020540E"/>
    <w:rsid w:val="0020580A"/>
    <w:rsid w:val="002070DA"/>
    <w:rsid w:val="002114E5"/>
    <w:rsid w:val="002116FD"/>
    <w:rsid w:val="00211C87"/>
    <w:rsid w:val="00212104"/>
    <w:rsid w:val="00212460"/>
    <w:rsid w:val="00212719"/>
    <w:rsid w:val="00213088"/>
    <w:rsid w:val="00213932"/>
    <w:rsid w:val="0021457C"/>
    <w:rsid w:val="002179E2"/>
    <w:rsid w:val="00217F1E"/>
    <w:rsid w:val="00220079"/>
    <w:rsid w:val="0022068C"/>
    <w:rsid w:val="00220D36"/>
    <w:rsid w:val="0022269E"/>
    <w:rsid w:val="002231F3"/>
    <w:rsid w:val="002236F8"/>
    <w:rsid w:val="002240D9"/>
    <w:rsid w:val="002243ED"/>
    <w:rsid w:val="00224A4D"/>
    <w:rsid w:val="00224CAF"/>
    <w:rsid w:val="00225364"/>
    <w:rsid w:val="002253C0"/>
    <w:rsid w:val="00225547"/>
    <w:rsid w:val="00225B9B"/>
    <w:rsid w:val="002263C2"/>
    <w:rsid w:val="002275ED"/>
    <w:rsid w:val="00227831"/>
    <w:rsid w:val="00227925"/>
    <w:rsid w:val="00227C5C"/>
    <w:rsid w:val="0023031E"/>
    <w:rsid w:val="002305AE"/>
    <w:rsid w:val="00232F37"/>
    <w:rsid w:val="00233612"/>
    <w:rsid w:val="002337C1"/>
    <w:rsid w:val="00233AA8"/>
    <w:rsid w:val="00234444"/>
    <w:rsid w:val="00234CA3"/>
    <w:rsid w:val="00235E9A"/>
    <w:rsid w:val="00237B7D"/>
    <w:rsid w:val="00237FAF"/>
    <w:rsid w:val="0024159C"/>
    <w:rsid w:val="0024221F"/>
    <w:rsid w:val="002423D6"/>
    <w:rsid w:val="0024254A"/>
    <w:rsid w:val="0024269D"/>
    <w:rsid w:val="00242960"/>
    <w:rsid w:val="00242BD5"/>
    <w:rsid w:val="00243F4E"/>
    <w:rsid w:val="00244480"/>
    <w:rsid w:val="0024561A"/>
    <w:rsid w:val="00246127"/>
    <w:rsid w:val="0025008D"/>
    <w:rsid w:val="00250138"/>
    <w:rsid w:val="00250C17"/>
    <w:rsid w:val="0025191E"/>
    <w:rsid w:val="00252306"/>
    <w:rsid w:val="00252EC3"/>
    <w:rsid w:val="00253488"/>
    <w:rsid w:val="00253850"/>
    <w:rsid w:val="0025503E"/>
    <w:rsid w:val="002560BB"/>
    <w:rsid w:val="0025652D"/>
    <w:rsid w:val="00256564"/>
    <w:rsid w:val="002568EB"/>
    <w:rsid w:val="0025720D"/>
    <w:rsid w:val="002573F8"/>
    <w:rsid w:val="0025790D"/>
    <w:rsid w:val="00257959"/>
    <w:rsid w:val="0025798C"/>
    <w:rsid w:val="00262075"/>
    <w:rsid w:val="002628A9"/>
    <w:rsid w:val="00262B84"/>
    <w:rsid w:val="00262DCE"/>
    <w:rsid w:val="00262E9E"/>
    <w:rsid w:val="002631A1"/>
    <w:rsid w:val="0026347C"/>
    <w:rsid w:val="00263BA4"/>
    <w:rsid w:val="00263C37"/>
    <w:rsid w:val="00264143"/>
    <w:rsid w:val="00264893"/>
    <w:rsid w:val="00265712"/>
    <w:rsid w:val="00266032"/>
    <w:rsid w:val="00266105"/>
    <w:rsid w:val="002669D9"/>
    <w:rsid w:val="00270AE6"/>
    <w:rsid w:val="00270C49"/>
    <w:rsid w:val="00271197"/>
    <w:rsid w:val="0027133F"/>
    <w:rsid w:val="00271594"/>
    <w:rsid w:val="00271EA5"/>
    <w:rsid w:val="00272066"/>
    <w:rsid w:val="002722E8"/>
    <w:rsid w:val="00272814"/>
    <w:rsid w:val="0027296F"/>
    <w:rsid w:val="00273021"/>
    <w:rsid w:val="00273248"/>
    <w:rsid w:val="0027330D"/>
    <w:rsid w:val="00273A28"/>
    <w:rsid w:val="00273E5B"/>
    <w:rsid w:val="00274293"/>
    <w:rsid w:val="00275D73"/>
    <w:rsid w:val="00276143"/>
    <w:rsid w:val="002763B7"/>
    <w:rsid w:val="002763C9"/>
    <w:rsid w:val="002767A9"/>
    <w:rsid w:val="00276B02"/>
    <w:rsid w:val="002773A9"/>
    <w:rsid w:val="002775BB"/>
    <w:rsid w:val="00277994"/>
    <w:rsid w:val="0028097D"/>
    <w:rsid w:val="00281211"/>
    <w:rsid w:val="0028179F"/>
    <w:rsid w:val="002824A0"/>
    <w:rsid w:val="002827D8"/>
    <w:rsid w:val="002834FD"/>
    <w:rsid w:val="002836AD"/>
    <w:rsid w:val="002838A2"/>
    <w:rsid w:val="00283C18"/>
    <w:rsid w:val="0028461F"/>
    <w:rsid w:val="00284D9E"/>
    <w:rsid w:val="00284FDE"/>
    <w:rsid w:val="00285102"/>
    <w:rsid w:val="0028662F"/>
    <w:rsid w:val="00286A43"/>
    <w:rsid w:val="00286BB3"/>
    <w:rsid w:val="002874B2"/>
    <w:rsid w:val="0028792D"/>
    <w:rsid w:val="00290747"/>
    <w:rsid w:val="00291289"/>
    <w:rsid w:val="0029151F"/>
    <w:rsid w:val="00291869"/>
    <w:rsid w:val="002921FF"/>
    <w:rsid w:val="00292D0B"/>
    <w:rsid w:val="00294565"/>
    <w:rsid w:val="00294B23"/>
    <w:rsid w:val="00294C5A"/>
    <w:rsid w:val="00296C2C"/>
    <w:rsid w:val="002971F6"/>
    <w:rsid w:val="00297348"/>
    <w:rsid w:val="00297768"/>
    <w:rsid w:val="00297939"/>
    <w:rsid w:val="002A0368"/>
    <w:rsid w:val="002A04A5"/>
    <w:rsid w:val="002A05CF"/>
    <w:rsid w:val="002A09EA"/>
    <w:rsid w:val="002A0A99"/>
    <w:rsid w:val="002A1656"/>
    <w:rsid w:val="002A1A00"/>
    <w:rsid w:val="002A1CF6"/>
    <w:rsid w:val="002A1DA0"/>
    <w:rsid w:val="002A2782"/>
    <w:rsid w:val="002A2AFA"/>
    <w:rsid w:val="002A2CEC"/>
    <w:rsid w:val="002A3453"/>
    <w:rsid w:val="002A3AF2"/>
    <w:rsid w:val="002A3C34"/>
    <w:rsid w:val="002A3DCB"/>
    <w:rsid w:val="002A43B8"/>
    <w:rsid w:val="002A46A2"/>
    <w:rsid w:val="002A4A6E"/>
    <w:rsid w:val="002A5D0A"/>
    <w:rsid w:val="002A5F0A"/>
    <w:rsid w:val="002A6318"/>
    <w:rsid w:val="002A6692"/>
    <w:rsid w:val="002A7284"/>
    <w:rsid w:val="002A769C"/>
    <w:rsid w:val="002A79EA"/>
    <w:rsid w:val="002B0459"/>
    <w:rsid w:val="002B0C10"/>
    <w:rsid w:val="002B11DE"/>
    <w:rsid w:val="002B18CD"/>
    <w:rsid w:val="002B1FFB"/>
    <w:rsid w:val="002B21E2"/>
    <w:rsid w:val="002B3075"/>
    <w:rsid w:val="002B4174"/>
    <w:rsid w:val="002B5223"/>
    <w:rsid w:val="002B59A4"/>
    <w:rsid w:val="002B5CD3"/>
    <w:rsid w:val="002B5E68"/>
    <w:rsid w:val="002B6849"/>
    <w:rsid w:val="002B7159"/>
    <w:rsid w:val="002B76B4"/>
    <w:rsid w:val="002C0057"/>
    <w:rsid w:val="002C00C3"/>
    <w:rsid w:val="002C0765"/>
    <w:rsid w:val="002C1627"/>
    <w:rsid w:val="002C19F2"/>
    <w:rsid w:val="002C2CF5"/>
    <w:rsid w:val="002C4E5C"/>
    <w:rsid w:val="002C5138"/>
    <w:rsid w:val="002C66DB"/>
    <w:rsid w:val="002C6F0E"/>
    <w:rsid w:val="002C773E"/>
    <w:rsid w:val="002D0263"/>
    <w:rsid w:val="002D151A"/>
    <w:rsid w:val="002D155C"/>
    <w:rsid w:val="002D1F7F"/>
    <w:rsid w:val="002D24C2"/>
    <w:rsid w:val="002D256A"/>
    <w:rsid w:val="002D31AF"/>
    <w:rsid w:val="002D3266"/>
    <w:rsid w:val="002D4036"/>
    <w:rsid w:val="002D4099"/>
    <w:rsid w:val="002D4994"/>
    <w:rsid w:val="002D6232"/>
    <w:rsid w:val="002D6305"/>
    <w:rsid w:val="002D73CC"/>
    <w:rsid w:val="002E0245"/>
    <w:rsid w:val="002E02C1"/>
    <w:rsid w:val="002E25A3"/>
    <w:rsid w:val="002E2BEA"/>
    <w:rsid w:val="002E35F3"/>
    <w:rsid w:val="002E37AF"/>
    <w:rsid w:val="002E44D3"/>
    <w:rsid w:val="002E4AFE"/>
    <w:rsid w:val="002E4D73"/>
    <w:rsid w:val="002E4FDA"/>
    <w:rsid w:val="002E6679"/>
    <w:rsid w:val="002E6752"/>
    <w:rsid w:val="002E6A8A"/>
    <w:rsid w:val="002E708A"/>
    <w:rsid w:val="002F0A72"/>
    <w:rsid w:val="002F29ED"/>
    <w:rsid w:val="002F300C"/>
    <w:rsid w:val="002F60A2"/>
    <w:rsid w:val="002F64C9"/>
    <w:rsid w:val="002F64D1"/>
    <w:rsid w:val="002F6CBA"/>
    <w:rsid w:val="002F7B5F"/>
    <w:rsid w:val="003001FD"/>
    <w:rsid w:val="003007C1"/>
    <w:rsid w:val="00300FEB"/>
    <w:rsid w:val="0030353F"/>
    <w:rsid w:val="0030390E"/>
    <w:rsid w:val="00303EBB"/>
    <w:rsid w:val="00304281"/>
    <w:rsid w:val="003043A1"/>
    <w:rsid w:val="00304573"/>
    <w:rsid w:val="00304C56"/>
    <w:rsid w:val="00304E62"/>
    <w:rsid w:val="00304F27"/>
    <w:rsid w:val="00305618"/>
    <w:rsid w:val="00306BF1"/>
    <w:rsid w:val="00306F11"/>
    <w:rsid w:val="00307B3D"/>
    <w:rsid w:val="00307FB7"/>
    <w:rsid w:val="00310679"/>
    <w:rsid w:val="0031128C"/>
    <w:rsid w:val="0031184B"/>
    <w:rsid w:val="00312077"/>
    <w:rsid w:val="003124C6"/>
    <w:rsid w:val="00312816"/>
    <w:rsid w:val="00314491"/>
    <w:rsid w:val="00315172"/>
    <w:rsid w:val="003155E5"/>
    <w:rsid w:val="0031566E"/>
    <w:rsid w:val="00315907"/>
    <w:rsid w:val="0031629B"/>
    <w:rsid w:val="0031686F"/>
    <w:rsid w:val="00320229"/>
    <w:rsid w:val="003205BC"/>
    <w:rsid w:val="003205D7"/>
    <w:rsid w:val="00321480"/>
    <w:rsid w:val="00321861"/>
    <w:rsid w:val="00321BC7"/>
    <w:rsid w:val="0032334B"/>
    <w:rsid w:val="0032357D"/>
    <w:rsid w:val="00323961"/>
    <w:rsid w:val="00323C93"/>
    <w:rsid w:val="0032491A"/>
    <w:rsid w:val="003250CF"/>
    <w:rsid w:val="00325208"/>
    <w:rsid w:val="00325629"/>
    <w:rsid w:val="00325C52"/>
    <w:rsid w:val="00326075"/>
    <w:rsid w:val="00327B30"/>
    <w:rsid w:val="0033079B"/>
    <w:rsid w:val="00330906"/>
    <w:rsid w:val="00330B2A"/>
    <w:rsid w:val="00330B44"/>
    <w:rsid w:val="00330E0B"/>
    <w:rsid w:val="00332AD7"/>
    <w:rsid w:val="00332C26"/>
    <w:rsid w:val="00332FE2"/>
    <w:rsid w:val="003331BC"/>
    <w:rsid w:val="00333286"/>
    <w:rsid w:val="003339E3"/>
    <w:rsid w:val="00333BD0"/>
    <w:rsid w:val="003341DF"/>
    <w:rsid w:val="00336B70"/>
    <w:rsid w:val="003377E7"/>
    <w:rsid w:val="00337A88"/>
    <w:rsid w:val="003400EB"/>
    <w:rsid w:val="00340456"/>
    <w:rsid w:val="00341554"/>
    <w:rsid w:val="00341F90"/>
    <w:rsid w:val="00343A43"/>
    <w:rsid w:val="00343C97"/>
    <w:rsid w:val="00344397"/>
    <w:rsid w:val="0034450A"/>
    <w:rsid w:val="00344EEA"/>
    <w:rsid w:val="00345793"/>
    <w:rsid w:val="00345C84"/>
    <w:rsid w:val="00346320"/>
    <w:rsid w:val="00346369"/>
    <w:rsid w:val="00346458"/>
    <w:rsid w:val="00346EFB"/>
    <w:rsid w:val="00346EFC"/>
    <w:rsid w:val="00347448"/>
    <w:rsid w:val="00347651"/>
    <w:rsid w:val="00347BD2"/>
    <w:rsid w:val="00350DA8"/>
    <w:rsid w:val="00351433"/>
    <w:rsid w:val="00351B99"/>
    <w:rsid w:val="00352234"/>
    <w:rsid w:val="00352603"/>
    <w:rsid w:val="00352C53"/>
    <w:rsid w:val="00352F61"/>
    <w:rsid w:val="00353339"/>
    <w:rsid w:val="00353EEC"/>
    <w:rsid w:val="0035418E"/>
    <w:rsid w:val="00355256"/>
    <w:rsid w:val="00355AFB"/>
    <w:rsid w:val="00356ABF"/>
    <w:rsid w:val="00356AEB"/>
    <w:rsid w:val="0035719B"/>
    <w:rsid w:val="00357838"/>
    <w:rsid w:val="00357C91"/>
    <w:rsid w:val="00357E8F"/>
    <w:rsid w:val="0036027F"/>
    <w:rsid w:val="00360502"/>
    <w:rsid w:val="0036103F"/>
    <w:rsid w:val="003612D9"/>
    <w:rsid w:val="003617EE"/>
    <w:rsid w:val="00362701"/>
    <w:rsid w:val="0036273E"/>
    <w:rsid w:val="00362D6E"/>
    <w:rsid w:val="003638E3"/>
    <w:rsid w:val="00363998"/>
    <w:rsid w:val="00363E16"/>
    <w:rsid w:val="00363F26"/>
    <w:rsid w:val="00364025"/>
    <w:rsid w:val="00364240"/>
    <w:rsid w:val="00364279"/>
    <w:rsid w:val="003644DD"/>
    <w:rsid w:val="00365344"/>
    <w:rsid w:val="0036653B"/>
    <w:rsid w:val="00370134"/>
    <w:rsid w:val="00370289"/>
    <w:rsid w:val="00371493"/>
    <w:rsid w:val="003717C8"/>
    <w:rsid w:val="0037191B"/>
    <w:rsid w:val="00371B5A"/>
    <w:rsid w:val="00371F3A"/>
    <w:rsid w:val="0037231D"/>
    <w:rsid w:val="00372CC3"/>
    <w:rsid w:val="00373342"/>
    <w:rsid w:val="00373C1C"/>
    <w:rsid w:val="00376C66"/>
    <w:rsid w:val="0037746C"/>
    <w:rsid w:val="003774F5"/>
    <w:rsid w:val="003776A9"/>
    <w:rsid w:val="0037799D"/>
    <w:rsid w:val="003812DF"/>
    <w:rsid w:val="003818A2"/>
    <w:rsid w:val="00381943"/>
    <w:rsid w:val="00382928"/>
    <w:rsid w:val="00382C25"/>
    <w:rsid w:val="003833C6"/>
    <w:rsid w:val="00383918"/>
    <w:rsid w:val="00383931"/>
    <w:rsid w:val="00383EB6"/>
    <w:rsid w:val="00384A63"/>
    <w:rsid w:val="0038507A"/>
    <w:rsid w:val="003857C3"/>
    <w:rsid w:val="00386AB3"/>
    <w:rsid w:val="003870C6"/>
    <w:rsid w:val="0038742A"/>
    <w:rsid w:val="003877F3"/>
    <w:rsid w:val="0039045F"/>
    <w:rsid w:val="003911A7"/>
    <w:rsid w:val="00391AC4"/>
    <w:rsid w:val="00392CF7"/>
    <w:rsid w:val="00393757"/>
    <w:rsid w:val="00393DC2"/>
    <w:rsid w:val="00394AE5"/>
    <w:rsid w:val="00394C8E"/>
    <w:rsid w:val="00394E2A"/>
    <w:rsid w:val="003968AE"/>
    <w:rsid w:val="00396A9D"/>
    <w:rsid w:val="00396B35"/>
    <w:rsid w:val="00396E94"/>
    <w:rsid w:val="00397339"/>
    <w:rsid w:val="00397FF1"/>
    <w:rsid w:val="003A0673"/>
    <w:rsid w:val="003A06A7"/>
    <w:rsid w:val="003A0A09"/>
    <w:rsid w:val="003A28A4"/>
    <w:rsid w:val="003A2AB7"/>
    <w:rsid w:val="003A3622"/>
    <w:rsid w:val="003A3E92"/>
    <w:rsid w:val="003A4C77"/>
    <w:rsid w:val="003A5254"/>
    <w:rsid w:val="003A5A9B"/>
    <w:rsid w:val="003A6AB6"/>
    <w:rsid w:val="003B0083"/>
    <w:rsid w:val="003B0C90"/>
    <w:rsid w:val="003B0E98"/>
    <w:rsid w:val="003B1ED2"/>
    <w:rsid w:val="003B27C1"/>
    <w:rsid w:val="003B2BA8"/>
    <w:rsid w:val="003B2F72"/>
    <w:rsid w:val="003B3A0E"/>
    <w:rsid w:val="003B3BB9"/>
    <w:rsid w:val="003B3C80"/>
    <w:rsid w:val="003B4500"/>
    <w:rsid w:val="003B4622"/>
    <w:rsid w:val="003B4E83"/>
    <w:rsid w:val="003B5B38"/>
    <w:rsid w:val="003B6398"/>
    <w:rsid w:val="003B662B"/>
    <w:rsid w:val="003B7633"/>
    <w:rsid w:val="003C04C3"/>
    <w:rsid w:val="003C0526"/>
    <w:rsid w:val="003C071A"/>
    <w:rsid w:val="003C0A1A"/>
    <w:rsid w:val="003C137A"/>
    <w:rsid w:val="003C17C7"/>
    <w:rsid w:val="003C2AAA"/>
    <w:rsid w:val="003C2CA7"/>
    <w:rsid w:val="003C4B9F"/>
    <w:rsid w:val="003C520D"/>
    <w:rsid w:val="003C522F"/>
    <w:rsid w:val="003C55DD"/>
    <w:rsid w:val="003C61F7"/>
    <w:rsid w:val="003C69D9"/>
    <w:rsid w:val="003C76B5"/>
    <w:rsid w:val="003C7A03"/>
    <w:rsid w:val="003C7DAB"/>
    <w:rsid w:val="003D0020"/>
    <w:rsid w:val="003D0084"/>
    <w:rsid w:val="003D0366"/>
    <w:rsid w:val="003D121B"/>
    <w:rsid w:val="003D1BFE"/>
    <w:rsid w:val="003D1DC3"/>
    <w:rsid w:val="003D1FAD"/>
    <w:rsid w:val="003D21F3"/>
    <w:rsid w:val="003D2DBF"/>
    <w:rsid w:val="003D392C"/>
    <w:rsid w:val="003D4B80"/>
    <w:rsid w:val="003D556B"/>
    <w:rsid w:val="003D55DF"/>
    <w:rsid w:val="003D6622"/>
    <w:rsid w:val="003D687F"/>
    <w:rsid w:val="003D7417"/>
    <w:rsid w:val="003D7775"/>
    <w:rsid w:val="003E019F"/>
    <w:rsid w:val="003E050E"/>
    <w:rsid w:val="003E152B"/>
    <w:rsid w:val="003E157C"/>
    <w:rsid w:val="003E30B0"/>
    <w:rsid w:val="003E30E6"/>
    <w:rsid w:val="003E355E"/>
    <w:rsid w:val="003E382E"/>
    <w:rsid w:val="003E5055"/>
    <w:rsid w:val="003E5963"/>
    <w:rsid w:val="003E5E2E"/>
    <w:rsid w:val="003E5EF0"/>
    <w:rsid w:val="003E6218"/>
    <w:rsid w:val="003E7133"/>
    <w:rsid w:val="003E7457"/>
    <w:rsid w:val="003F0203"/>
    <w:rsid w:val="003F04EE"/>
    <w:rsid w:val="003F05E1"/>
    <w:rsid w:val="003F0D1C"/>
    <w:rsid w:val="003F132F"/>
    <w:rsid w:val="003F1DEB"/>
    <w:rsid w:val="003F2099"/>
    <w:rsid w:val="003F29E5"/>
    <w:rsid w:val="003F35DD"/>
    <w:rsid w:val="003F42D8"/>
    <w:rsid w:val="003F4EC5"/>
    <w:rsid w:val="003F549F"/>
    <w:rsid w:val="003F60F3"/>
    <w:rsid w:val="003F61C6"/>
    <w:rsid w:val="003F64C3"/>
    <w:rsid w:val="003F6C77"/>
    <w:rsid w:val="003F6C9B"/>
    <w:rsid w:val="003F6D6F"/>
    <w:rsid w:val="003F6FD8"/>
    <w:rsid w:val="003F7043"/>
    <w:rsid w:val="003F70D9"/>
    <w:rsid w:val="004008C5"/>
    <w:rsid w:val="0040177A"/>
    <w:rsid w:val="00401A18"/>
    <w:rsid w:val="00401B1E"/>
    <w:rsid w:val="00401DD0"/>
    <w:rsid w:val="00401F8C"/>
    <w:rsid w:val="004023F5"/>
    <w:rsid w:val="00403C68"/>
    <w:rsid w:val="00403C90"/>
    <w:rsid w:val="004046FB"/>
    <w:rsid w:val="00404D92"/>
    <w:rsid w:val="0040594D"/>
    <w:rsid w:val="00405D41"/>
    <w:rsid w:val="0040641C"/>
    <w:rsid w:val="0040678A"/>
    <w:rsid w:val="00406A8E"/>
    <w:rsid w:val="00406EE6"/>
    <w:rsid w:val="004076C3"/>
    <w:rsid w:val="00407708"/>
    <w:rsid w:val="00407D5A"/>
    <w:rsid w:val="0041045F"/>
    <w:rsid w:val="00411027"/>
    <w:rsid w:val="00411264"/>
    <w:rsid w:val="004115E2"/>
    <w:rsid w:val="00411779"/>
    <w:rsid w:val="00411A61"/>
    <w:rsid w:val="00412E11"/>
    <w:rsid w:val="004131C4"/>
    <w:rsid w:val="00413A14"/>
    <w:rsid w:val="00413EE8"/>
    <w:rsid w:val="00413FD7"/>
    <w:rsid w:val="004141B5"/>
    <w:rsid w:val="00414B30"/>
    <w:rsid w:val="00414DD2"/>
    <w:rsid w:val="004150B7"/>
    <w:rsid w:val="0041679F"/>
    <w:rsid w:val="00416808"/>
    <w:rsid w:val="00416D71"/>
    <w:rsid w:val="00417338"/>
    <w:rsid w:val="00417496"/>
    <w:rsid w:val="00417697"/>
    <w:rsid w:val="00417E0C"/>
    <w:rsid w:val="00420061"/>
    <w:rsid w:val="0042017C"/>
    <w:rsid w:val="004208C0"/>
    <w:rsid w:val="00421055"/>
    <w:rsid w:val="00421330"/>
    <w:rsid w:val="00421D3E"/>
    <w:rsid w:val="004221CD"/>
    <w:rsid w:val="0042352A"/>
    <w:rsid w:val="00424FE6"/>
    <w:rsid w:val="004258BE"/>
    <w:rsid w:val="004258C1"/>
    <w:rsid w:val="004263FA"/>
    <w:rsid w:val="00426903"/>
    <w:rsid w:val="00427161"/>
    <w:rsid w:val="004279E3"/>
    <w:rsid w:val="00430891"/>
    <w:rsid w:val="0043132F"/>
    <w:rsid w:val="00431D56"/>
    <w:rsid w:val="00432023"/>
    <w:rsid w:val="004328C2"/>
    <w:rsid w:val="004350C1"/>
    <w:rsid w:val="004360BE"/>
    <w:rsid w:val="00436A0B"/>
    <w:rsid w:val="00436D15"/>
    <w:rsid w:val="0044013C"/>
    <w:rsid w:val="00440D5F"/>
    <w:rsid w:val="0044211A"/>
    <w:rsid w:val="00443A1F"/>
    <w:rsid w:val="00444C9D"/>
    <w:rsid w:val="0044601B"/>
    <w:rsid w:val="0044625F"/>
    <w:rsid w:val="00446BD2"/>
    <w:rsid w:val="004473E8"/>
    <w:rsid w:val="004501D6"/>
    <w:rsid w:val="004504AC"/>
    <w:rsid w:val="004519F6"/>
    <w:rsid w:val="00451B04"/>
    <w:rsid w:val="00451FE9"/>
    <w:rsid w:val="004520B0"/>
    <w:rsid w:val="00452539"/>
    <w:rsid w:val="00452992"/>
    <w:rsid w:val="00453363"/>
    <w:rsid w:val="00453A7B"/>
    <w:rsid w:val="00453BC5"/>
    <w:rsid w:val="00454A16"/>
    <w:rsid w:val="004554A0"/>
    <w:rsid w:val="004557B1"/>
    <w:rsid w:val="00455B42"/>
    <w:rsid w:val="00456769"/>
    <w:rsid w:val="00457083"/>
    <w:rsid w:val="004622BD"/>
    <w:rsid w:val="004628C3"/>
    <w:rsid w:val="00462D48"/>
    <w:rsid w:val="00463947"/>
    <w:rsid w:val="00464F82"/>
    <w:rsid w:val="004657B5"/>
    <w:rsid w:val="004657C2"/>
    <w:rsid w:val="00465D99"/>
    <w:rsid w:val="0046661F"/>
    <w:rsid w:val="004674AE"/>
    <w:rsid w:val="004678B5"/>
    <w:rsid w:val="004713D3"/>
    <w:rsid w:val="00472425"/>
    <w:rsid w:val="00472529"/>
    <w:rsid w:val="00472A59"/>
    <w:rsid w:val="0047375F"/>
    <w:rsid w:val="0047421C"/>
    <w:rsid w:val="00474528"/>
    <w:rsid w:val="00474C9E"/>
    <w:rsid w:val="004755B7"/>
    <w:rsid w:val="00476402"/>
    <w:rsid w:val="00476768"/>
    <w:rsid w:val="00476812"/>
    <w:rsid w:val="00476A36"/>
    <w:rsid w:val="00477795"/>
    <w:rsid w:val="00477913"/>
    <w:rsid w:val="0048115F"/>
    <w:rsid w:val="00481B1A"/>
    <w:rsid w:val="00483978"/>
    <w:rsid w:val="00484782"/>
    <w:rsid w:val="00484FBB"/>
    <w:rsid w:val="00485169"/>
    <w:rsid w:val="0048583B"/>
    <w:rsid w:val="00486782"/>
    <w:rsid w:val="00486C39"/>
    <w:rsid w:val="00486E9A"/>
    <w:rsid w:val="004874A0"/>
    <w:rsid w:val="00487FCA"/>
    <w:rsid w:val="0049027D"/>
    <w:rsid w:val="00490579"/>
    <w:rsid w:val="00490BA7"/>
    <w:rsid w:val="00491828"/>
    <w:rsid w:val="0049196B"/>
    <w:rsid w:val="004926F0"/>
    <w:rsid w:val="00493336"/>
    <w:rsid w:val="00493903"/>
    <w:rsid w:val="004942B9"/>
    <w:rsid w:val="00495693"/>
    <w:rsid w:val="00495D8C"/>
    <w:rsid w:val="00495EA4"/>
    <w:rsid w:val="004963A1"/>
    <w:rsid w:val="00496DC5"/>
    <w:rsid w:val="0049732F"/>
    <w:rsid w:val="00497E2D"/>
    <w:rsid w:val="00497E3D"/>
    <w:rsid w:val="004A05B2"/>
    <w:rsid w:val="004A0CC7"/>
    <w:rsid w:val="004A14F5"/>
    <w:rsid w:val="004A23A6"/>
    <w:rsid w:val="004A23B8"/>
    <w:rsid w:val="004A2EEB"/>
    <w:rsid w:val="004A3079"/>
    <w:rsid w:val="004A33CC"/>
    <w:rsid w:val="004A3786"/>
    <w:rsid w:val="004A45E2"/>
    <w:rsid w:val="004A4D6F"/>
    <w:rsid w:val="004A5CCD"/>
    <w:rsid w:val="004A60AA"/>
    <w:rsid w:val="004A61C5"/>
    <w:rsid w:val="004A6691"/>
    <w:rsid w:val="004B02A6"/>
    <w:rsid w:val="004B0455"/>
    <w:rsid w:val="004B0605"/>
    <w:rsid w:val="004B1893"/>
    <w:rsid w:val="004B18EE"/>
    <w:rsid w:val="004B1948"/>
    <w:rsid w:val="004B1B09"/>
    <w:rsid w:val="004B225D"/>
    <w:rsid w:val="004B3172"/>
    <w:rsid w:val="004B4ADF"/>
    <w:rsid w:val="004B4BD3"/>
    <w:rsid w:val="004B4CB3"/>
    <w:rsid w:val="004B4EDA"/>
    <w:rsid w:val="004B5DB5"/>
    <w:rsid w:val="004B6558"/>
    <w:rsid w:val="004B698A"/>
    <w:rsid w:val="004B6D0C"/>
    <w:rsid w:val="004B6FFF"/>
    <w:rsid w:val="004B7496"/>
    <w:rsid w:val="004B7C31"/>
    <w:rsid w:val="004B7E33"/>
    <w:rsid w:val="004C03B8"/>
    <w:rsid w:val="004C068B"/>
    <w:rsid w:val="004C1B62"/>
    <w:rsid w:val="004C3B98"/>
    <w:rsid w:val="004C4131"/>
    <w:rsid w:val="004C43BC"/>
    <w:rsid w:val="004C4653"/>
    <w:rsid w:val="004C514F"/>
    <w:rsid w:val="004C57E0"/>
    <w:rsid w:val="004C6E71"/>
    <w:rsid w:val="004C7DCC"/>
    <w:rsid w:val="004D0AE2"/>
    <w:rsid w:val="004D168A"/>
    <w:rsid w:val="004D2608"/>
    <w:rsid w:val="004D30FD"/>
    <w:rsid w:val="004D3B51"/>
    <w:rsid w:val="004D3C65"/>
    <w:rsid w:val="004D41D9"/>
    <w:rsid w:val="004D42DE"/>
    <w:rsid w:val="004D4335"/>
    <w:rsid w:val="004D4E56"/>
    <w:rsid w:val="004D50D0"/>
    <w:rsid w:val="004D53C6"/>
    <w:rsid w:val="004D5449"/>
    <w:rsid w:val="004D559C"/>
    <w:rsid w:val="004D5DAB"/>
    <w:rsid w:val="004D7239"/>
    <w:rsid w:val="004D7E9B"/>
    <w:rsid w:val="004E2569"/>
    <w:rsid w:val="004E37CE"/>
    <w:rsid w:val="004E3FC9"/>
    <w:rsid w:val="004E4BCF"/>
    <w:rsid w:val="004E58B9"/>
    <w:rsid w:val="004E6704"/>
    <w:rsid w:val="004E6B7C"/>
    <w:rsid w:val="004E7ADA"/>
    <w:rsid w:val="004F00C3"/>
    <w:rsid w:val="004F03E4"/>
    <w:rsid w:val="004F04D7"/>
    <w:rsid w:val="004F19E9"/>
    <w:rsid w:val="004F2199"/>
    <w:rsid w:val="004F254F"/>
    <w:rsid w:val="004F26A9"/>
    <w:rsid w:val="004F26AC"/>
    <w:rsid w:val="004F2710"/>
    <w:rsid w:val="004F2924"/>
    <w:rsid w:val="004F363E"/>
    <w:rsid w:val="004F38A2"/>
    <w:rsid w:val="004F3903"/>
    <w:rsid w:val="004F41DD"/>
    <w:rsid w:val="004F4F65"/>
    <w:rsid w:val="004F5268"/>
    <w:rsid w:val="004F5491"/>
    <w:rsid w:val="004F617A"/>
    <w:rsid w:val="004F65D5"/>
    <w:rsid w:val="004F68E8"/>
    <w:rsid w:val="004F6FB6"/>
    <w:rsid w:val="004F7019"/>
    <w:rsid w:val="004F7F07"/>
    <w:rsid w:val="00500521"/>
    <w:rsid w:val="00501528"/>
    <w:rsid w:val="00501935"/>
    <w:rsid w:val="00501C11"/>
    <w:rsid w:val="0050264A"/>
    <w:rsid w:val="00503DC9"/>
    <w:rsid w:val="00503E45"/>
    <w:rsid w:val="005040C4"/>
    <w:rsid w:val="005047E8"/>
    <w:rsid w:val="005076C2"/>
    <w:rsid w:val="00510F86"/>
    <w:rsid w:val="005111F0"/>
    <w:rsid w:val="0051192F"/>
    <w:rsid w:val="00511B70"/>
    <w:rsid w:val="00512EA9"/>
    <w:rsid w:val="00513C33"/>
    <w:rsid w:val="00513EE2"/>
    <w:rsid w:val="005143F1"/>
    <w:rsid w:val="005146BE"/>
    <w:rsid w:val="00514A6D"/>
    <w:rsid w:val="0051550B"/>
    <w:rsid w:val="005161A3"/>
    <w:rsid w:val="00517368"/>
    <w:rsid w:val="005173EC"/>
    <w:rsid w:val="00517428"/>
    <w:rsid w:val="005208A9"/>
    <w:rsid w:val="00521642"/>
    <w:rsid w:val="00521CA2"/>
    <w:rsid w:val="00522C27"/>
    <w:rsid w:val="00522D06"/>
    <w:rsid w:val="005233FF"/>
    <w:rsid w:val="0052351D"/>
    <w:rsid w:val="00523694"/>
    <w:rsid w:val="00523952"/>
    <w:rsid w:val="00524444"/>
    <w:rsid w:val="00524BD3"/>
    <w:rsid w:val="00524EC5"/>
    <w:rsid w:val="00524F0B"/>
    <w:rsid w:val="00525624"/>
    <w:rsid w:val="0052572D"/>
    <w:rsid w:val="00525EEA"/>
    <w:rsid w:val="00526893"/>
    <w:rsid w:val="00526D77"/>
    <w:rsid w:val="005274D5"/>
    <w:rsid w:val="00530299"/>
    <w:rsid w:val="00530A1E"/>
    <w:rsid w:val="00531000"/>
    <w:rsid w:val="0053169A"/>
    <w:rsid w:val="00531FFC"/>
    <w:rsid w:val="00533A72"/>
    <w:rsid w:val="00534498"/>
    <w:rsid w:val="00534668"/>
    <w:rsid w:val="0053496E"/>
    <w:rsid w:val="00534C00"/>
    <w:rsid w:val="00535FAE"/>
    <w:rsid w:val="00536273"/>
    <w:rsid w:val="00536896"/>
    <w:rsid w:val="00536BDE"/>
    <w:rsid w:val="0053718E"/>
    <w:rsid w:val="0053777F"/>
    <w:rsid w:val="00542397"/>
    <w:rsid w:val="0054266A"/>
    <w:rsid w:val="005429D6"/>
    <w:rsid w:val="00542F35"/>
    <w:rsid w:val="005430B2"/>
    <w:rsid w:val="0054363C"/>
    <w:rsid w:val="005436FC"/>
    <w:rsid w:val="00544397"/>
    <w:rsid w:val="005447D8"/>
    <w:rsid w:val="0054598D"/>
    <w:rsid w:val="005510BC"/>
    <w:rsid w:val="005512D2"/>
    <w:rsid w:val="00551550"/>
    <w:rsid w:val="00551B5B"/>
    <w:rsid w:val="00552178"/>
    <w:rsid w:val="00552542"/>
    <w:rsid w:val="00552C17"/>
    <w:rsid w:val="00552D36"/>
    <w:rsid w:val="00552E83"/>
    <w:rsid w:val="00552F26"/>
    <w:rsid w:val="005534BF"/>
    <w:rsid w:val="00554A3B"/>
    <w:rsid w:val="00554C8D"/>
    <w:rsid w:val="00555331"/>
    <w:rsid w:val="005567C2"/>
    <w:rsid w:val="0055710D"/>
    <w:rsid w:val="0055714B"/>
    <w:rsid w:val="00557671"/>
    <w:rsid w:val="00557980"/>
    <w:rsid w:val="005613D5"/>
    <w:rsid w:val="00563937"/>
    <w:rsid w:val="00563A12"/>
    <w:rsid w:val="00564C30"/>
    <w:rsid w:val="005652AD"/>
    <w:rsid w:val="005653C0"/>
    <w:rsid w:val="00565525"/>
    <w:rsid w:val="0056573F"/>
    <w:rsid w:val="00565DD5"/>
    <w:rsid w:val="005668DE"/>
    <w:rsid w:val="00566AF5"/>
    <w:rsid w:val="00566C8C"/>
    <w:rsid w:val="00567135"/>
    <w:rsid w:val="00567C4E"/>
    <w:rsid w:val="00570026"/>
    <w:rsid w:val="005702A2"/>
    <w:rsid w:val="00570843"/>
    <w:rsid w:val="00570C58"/>
    <w:rsid w:val="0057109E"/>
    <w:rsid w:val="00571110"/>
    <w:rsid w:val="00571187"/>
    <w:rsid w:val="005715F4"/>
    <w:rsid w:val="00572E6B"/>
    <w:rsid w:val="0057395E"/>
    <w:rsid w:val="00574EE0"/>
    <w:rsid w:val="0057506A"/>
    <w:rsid w:val="005759BA"/>
    <w:rsid w:val="00577DCE"/>
    <w:rsid w:val="00577EDF"/>
    <w:rsid w:val="00577F7F"/>
    <w:rsid w:val="00580071"/>
    <w:rsid w:val="005802B5"/>
    <w:rsid w:val="0058079C"/>
    <w:rsid w:val="0058095E"/>
    <w:rsid w:val="00580A96"/>
    <w:rsid w:val="00580CB2"/>
    <w:rsid w:val="00581158"/>
    <w:rsid w:val="005817C4"/>
    <w:rsid w:val="00582806"/>
    <w:rsid w:val="005832DE"/>
    <w:rsid w:val="005835AA"/>
    <w:rsid w:val="00583EFD"/>
    <w:rsid w:val="005853B5"/>
    <w:rsid w:val="0058575C"/>
    <w:rsid w:val="005869A1"/>
    <w:rsid w:val="00586CF6"/>
    <w:rsid w:val="00586EE4"/>
    <w:rsid w:val="00587470"/>
    <w:rsid w:val="00587C03"/>
    <w:rsid w:val="00590888"/>
    <w:rsid w:val="00590ACD"/>
    <w:rsid w:val="0059233A"/>
    <w:rsid w:val="00594581"/>
    <w:rsid w:val="00594EE0"/>
    <w:rsid w:val="00595B5B"/>
    <w:rsid w:val="005963EB"/>
    <w:rsid w:val="00596BAF"/>
    <w:rsid w:val="005975ED"/>
    <w:rsid w:val="005A06CC"/>
    <w:rsid w:val="005A0CEB"/>
    <w:rsid w:val="005A1B45"/>
    <w:rsid w:val="005A1E7C"/>
    <w:rsid w:val="005A24DB"/>
    <w:rsid w:val="005A28CF"/>
    <w:rsid w:val="005A36F0"/>
    <w:rsid w:val="005A3D60"/>
    <w:rsid w:val="005A3EDA"/>
    <w:rsid w:val="005A51D2"/>
    <w:rsid w:val="005A5622"/>
    <w:rsid w:val="005A56D7"/>
    <w:rsid w:val="005A5B39"/>
    <w:rsid w:val="005A62F4"/>
    <w:rsid w:val="005A6FFC"/>
    <w:rsid w:val="005A761D"/>
    <w:rsid w:val="005A76B7"/>
    <w:rsid w:val="005A7B3D"/>
    <w:rsid w:val="005A7B6B"/>
    <w:rsid w:val="005B02A8"/>
    <w:rsid w:val="005B0965"/>
    <w:rsid w:val="005B09AE"/>
    <w:rsid w:val="005B09FD"/>
    <w:rsid w:val="005B1024"/>
    <w:rsid w:val="005B2C52"/>
    <w:rsid w:val="005B39F2"/>
    <w:rsid w:val="005B4408"/>
    <w:rsid w:val="005B4796"/>
    <w:rsid w:val="005B74BE"/>
    <w:rsid w:val="005B7AB0"/>
    <w:rsid w:val="005C022A"/>
    <w:rsid w:val="005C07AF"/>
    <w:rsid w:val="005C0ACF"/>
    <w:rsid w:val="005C1029"/>
    <w:rsid w:val="005C12AA"/>
    <w:rsid w:val="005C17D2"/>
    <w:rsid w:val="005C1A48"/>
    <w:rsid w:val="005C1C5A"/>
    <w:rsid w:val="005C30CD"/>
    <w:rsid w:val="005C4304"/>
    <w:rsid w:val="005C4696"/>
    <w:rsid w:val="005C50C9"/>
    <w:rsid w:val="005C56B5"/>
    <w:rsid w:val="005C66A1"/>
    <w:rsid w:val="005C6D91"/>
    <w:rsid w:val="005C708A"/>
    <w:rsid w:val="005C7317"/>
    <w:rsid w:val="005D0243"/>
    <w:rsid w:val="005D082F"/>
    <w:rsid w:val="005D09A8"/>
    <w:rsid w:val="005D0BDE"/>
    <w:rsid w:val="005D0D24"/>
    <w:rsid w:val="005D119B"/>
    <w:rsid w:val="005D1BAC"/>
    <w:rsid w:val="005D1E5D"/>
    <w:rsid w:val="005D2357"/>
    <w:rsid w:val="005D278B"/>
    <w:rsid w:val="005D33D0"/>
    <w:rsid w:val="005D3B8C"/>
    <w:rsid w:val="005D40AC"/>
    <w:rsid w:val="005D456C"/>
    <w:rsid w:val="005D491F"/>
    <w:rsid w:val="005D522C"/>
    <w:rsid w:val="005D5910"/>
    <w:rsid w:val="005D5BCE"/>
    <w:rsid w:val="005D65F9"/>
    <w:rsid w:val="005D6604"/>
    <w:rsid w:val="005D66DC"/>
    <w:rsid w:val="005D69B7"/>
    <w:rsid w:val="005D7010"/>
    <w:rsid w:val="005D7207"/>
    <w:rsid w:val="005D7573"/>
    <w:rsid w:val="005D7A49"/>
    <w:rsid w:val="005E051E"/>
    <w:rsid w:val="005E22F6"/>
    <w:rsid w:val="005E2B10"/>
    <w:rsid w:val="005E2F39"/>
    <w:rsid w:val="005E3339"/>
    <w:rsid w:val="005E3FA8"/>
    <w:rsid w:val="005E419C"/>
    <w:rsid w:val="005E429E"/>
    <w:rsid w:val="005E5264"/>
    <w:rsid w:val="005E5E73"/>
    <w:rsid w:val="005E622C"/>
    <w:rsid w:val="005E6E62"/>
    <w:rsid w:val="005E6F26"/>
    <w:rsid w:val="005E7103"/>
    <w:rsid w:val="005E7348"/>
    <w:rsid w:val="005E760C"/>
    <w:rsid w:val="005F077A"/>
    <w:rsid w:val="005F0F26"/>
    <w:rsid w:val="005F174C"/>
    <w:rsid w:val="005F1967"/>
    <w:rsid w:val="005F1BF9"/>
    <w:rsid w:val="005F2D70"/>
    <w:rsid w:val="005F405A"/>
    <w:rsid w:val="005F5CB3"/>
    <w:rsid w:val="005F5EEE"/>
    <w:rsid w:val="005F60B2"/>
    <w:rsid w:val="005F6C43"/>
    <w:rsid w:val="005F6D9E"/>
    <w:rsid w:val="005F75CD"/>
    <w:rsid w:val="005F7B1A"/>
    <w:rsid w:val="005F7CAD"/>
    <w:rsid w:val="00600224"/>
    <w:rsid w:val="00600A64"/>
    <w:rsid w:val="006015DE"/>
    <w:rsid w:val="00601D84"/>
    <w:rsid w:val="00601F61"/>
    <w:rsid w:val="0060234A"/>
    <w:rsid w:val="00602409"/>
    <w:rsid w:val="00602955"/>
    <w:rsid w:val="006036B7"/>
    <w:rsid w:val="006038F6"/>
    <w:rsid w:val="00604116"/>
    <w:rsid w:val="006044DE"/>
    <w:rsid w:val="00604BA0"/>
    <w:rsid w:val="00604F9C"/>
    <w:rsid w:val="00605165"/>
    <w:rsid w:val="006051B9"/>
    <w:rsid w:val="00605D3A"/>
    <w:rsid w:val="00606C1E"/>
    <w:rsid w:val="00610FD6"/>
    <w:rsid w:val="00611315"/>
    <w:rsid w:val="0061132F"/>
    <w:rsid w:val="0061183B"/>
    <w:rsid w:val="00611A63"/>
    <w:rsid w:val="00612AFB"/>
    <w:rsid w:val="00612FB5"/>
    <w:rsid w:val="006131D8"/>
    <w:rsid w:val="0061337A"/>
    <w:rsid w:val="00613825"/>
    <w:rsid w:val="00613C28"/>
    <w:rsid w:val="00613EBD"/>
    <w:rsid w:val="00614BE1"/>
    <w:rsid w:val="00615212"/>
    <w:rsid w:val="0061557A"/>
    <w:rsid w:val="006165D3"/>
    <w:rsid w:val="00616A61"/>
    <w:rsid w:val="006170AE"/>
    <w:rsid w:val="00617625"/>
    <w:rsid w:val="00617BF8"/>
    <w:rsid w:val="00617E9D"/>
    <w:rsid w:val="00620B45"/>
    <w:rsid w:val="00620CBC"/>
    <w:rsid w:val="00621133"/>
    <w:rsid w:val="00623532"/>
    <w:rsid w:val="00623CAA"/>
    <w:rsid w:val="006244A1"/>
    <w:rsid w:val="00624A2A"/>
    <w:rsid w:val="00624FC2"/>
    <w:rsid w:val="00626746"/>
    <w:rsid w:val="006276A0"/>
    <w:rsid w:val="00627E67"/>
    <w:rsid w:val="0063321D"/>
    <w:rsid w:val="00633FBD"/>
    <w:rsid w:val="00634E8F"/>
    <w:rsid w:val="00635483"/>
    <w:rsid w:val="00636041"/>
    <w:rsid w:val="006368A4"/>
    <w:rsid w:val="00636B88"/>
    <w:rsid w:val="00636BD5"/>
    <w:rsid w:val="00637559"/>
    <w:rsid w:val="00640016"/>
    <w:rsid w:val="006402C9"/>
    <w:rsid w:val="006402CB"/>
    <w:rsid w:val="006415F0"/>
    <w:rsid w:val="00642337"/>
    <w:rsid w:val="006424C4"/>
    <w:rsid w:val="00643557"/>
    <w:rsid w:val="0064385B"/>
    <w:rsid w:val="006440CF"/>
    <w:rsid w:val="00644194"/>
    <w:rsid w:val="00645876"/>
    <w:rsid w:val="00645D2C"/>
    <w:rsid w:val="00646001"/>
    <w:rsid w:val="00646557"/>
    <w:rsid w:val="0064691D"/>
    <w:rsid w:val="00646D0B"/>
    <w:rsid w:val="00650454"/>
    <w:rsid w:val="006524CF"/>
    <w:rsid w:val="006524EF"/>
    <w:rsid w:val="00653677"/>
    <w:rsid w:val="00653A1D"/>
    <w:rsid w:val="00653F10"/>
    <w:rsid w:val="006545F4"/>
    <w:rsid w:val="00654B44"/>
    <w:rsid w:val="00654BBC"/>
    <w:rsid w:val="00654C53"/>
    <w:rsid w:val="00657575"/>
    <w:rsid w:val="00657F0B"/>
    <w:rsid w:val="00657FCC"/>
    <w:rsid w:val="006603C9"/>
    <w:rsid w:val="0066081B"/>
    <w:rsid w:val="006608DD"/>
    <w:rsid w:val="00660CFF"/>
    <w:rsid w:val="00661489"/>
    <w:rsid w:val="00661A3A"/>
    <w:rsid w:val="00661A45"/>
    <w:rsid w:val="00661CE6"/>
    <w:rsid w:val="00662447"/>
    <w:rsid w:val="00663959"/>
    <w:rsid w:val="00663EE4"/>
    <w:rsid w:val="00663F18"/>
    <w:rsid w:val="00663F3B"/>
    <w:rsid w:val="006647F6"/>
    <w:rsid w:val="00664884"/>
    <w:rsid w:val="00665D93"/>
    <w:rsid w:val="0066714B"/>
    <w:rsid w:val="00667E32"/>
    <w:rsid w:val="00670628"/>
    <w:rsid w:val="00670E90"/>
    <w:rsid w:val="0067136A"/>
    <w:rsid w:val="00671B9F"/>
    <w:rsid w:val="00671BD5"/>
    <w:rsid w:val="00671F42"/>
    <w:rsid w:val="006730D5"/>
    <w:rsid w:val="00674C4A"/>
    <w:rsid w:val="00675F30"/>
    <w:rsid w:val="00676704"/>
    <w:rsid w:val="00676900"/>
    <w:rsid w:val="006777F0"/>
    <w:rsid w:val="00677ABC"/>
    <w:rsid w:val="00681549"/>
    <w:rsid w:val="00681739"/>
    <w:rsid w:val="0068263F"/>
    <w:rsid w:val="006828CD"/>
    <w:rsid w:val="00682A8D"/>
    <w:rsid w:val="00682F85"/>
    <w:rsid w:val="00683E67"/>
    <w:rsid w:val="006843D5"/>
    <w:rsid w:val="00684C88"/>
    <w:rsid w:val="006851E5"/>
    <w:rsid w:val="00685BB2"/>
    <w:rsid w:val="0068602D"/>
    <w:rsid w:val="00686E30"/>
    <w:rsid w:val="00687232"/>
    <w:rsid w:val="0068729F"/>
    <w:rsid w:val="00687AA2"/>
    <w:rsid w:val="00687BE9"/>
    <w:rsid w:val="0069007E"/>
    <w:rsid w:val="006906D6"/>
    <w:rsid w:val="00690761"/>
    <w:rsid w:val="006908BF"/>
    <w:rsid w:val="0069126B"/>
    <w:rsid w:val="006916C6"/>
    <w:rsid w:val="00691F97"/>
    <w:rsid w:val="006923A3"/>
    <w:rsid w:val="00692D80"/>
    <w:rsid w:val="0069334E"/>
    <w:rsid w:val="0069349D"/>
    <w:rsid w:val="00693CEA"/>
    <w:rsid w:val="00695A53"/>
    <w:rsid w:val="00696ADB"/>
    <w:rsid w:val="0069751B"/>
    <w:rsid w:val="00697887"/>
    <w:rsid w:val="00697A1B"/>
    <w:rsid w:val="00697E5C"/>
    <w:rsid w:val="00697F78"/>
    <w:rsid w:val="006A1082"/>
    <w:rsid w:val="006A163B"/>
    <w:rsid w:val="006A19C2"/>
    <w:rsid w:val="006A21B1"/>
    <w:rsid w:val="006A237B"/>
    <w:rsid w:val="006A27CC"/>
    <w:rsid w:val="006A2892"/>
    <w:rsid w:val="006A2A6C"/>
    <w:rsid w:val="006A39C0"/>
    <w:rsid w:val="006A4238"/>
    <w:rsid w:val="006A4287"/>
    <w:rsid w:val="006A45B1"/>
    <w:rsid w:val="006A496D"/>
    <w:rsid w:val="006A4DD0"/>
    <w:rsid w:val="006A5E02"/>
    <w:rsid w:val="006A64AB"/>
    <w:rsid w:val="006A779B"/>
    <w:rsid w:val="006A7F94"/>
    <w:rsid w:val="006B0F33"/>
    <w:rsid w:val="006B1422"/>
    <w:rsid w:val="006B1F18"/>
    <w:rsid w:val="006B201C"/>
    <w:rsid w:val="006B2918"/>
    <w:rsid w:val="006B3D43"/>
    <w:rsid w:val="006B4307"/>
    <w:rsid w:val="006B460B"/>
    <w:rsid w:val="006B4C9E"/>
    <w:rsid w:val="006B5114"/>
    <w:rsid w:val="006B5FDF"/>
    <w:rsid w:val="006B62F6"/>
    <w:rsid w:val="006B72A5"/>
    <w:rsid w:val="006C0028"/>
    <w:rsid w:val="006C086E"/>
    <w:rsid w:val="006C09E1"/>
    <w:rsid w:val="006C1BBA"/>
    <w:rsid w:val="006C1FE2"/>
    <w:rsid w:val="006C296B"/>
    <w:rsid w:val="006C373D"/>
    <w:rsid w:val="006C399B"/>
    <w:rsid w:val="006C486F"/>
    <w:rsid w:val="006C5F0C"/>
    <w:rsid w:val="006C6095"/>
    <w:rsid w:val="006C6568"/>
    <w:rsid w:val="006C6584"/>
    <w:rsid w:val="006C6F44"/>
    <w:rsid w:val="006C6FDD"/>
    <w:rsid w:val="006C736A"/>
    <w:rsid w:val="006C7B83"/>
    <w:rsid w:val="006D09EA"/>
    <w:rsid w:val="006D298E"/>
    <w:rsid w:val="006D34CF"/>
    <w:rsid w:val="006D3F3B"/>
    <w:rsid w:val="006D5B80"/>
    <w:rsid w:val="006D6624"/>
    <w:rsid w:val="006D74EF"/>
    <w:rsid w:val="006D7557"/>
    <w:rsid w:val="006D7AFB"/>
    <w:rsid w:val="006D7BD1"/>
    <w:rsid w:val="006D7CD0"/>
    <w:rsid w:val="006E0E13"/>
    <w:rsid w:val="006E0EA2"/>
    <w:rsid w:val="006E1F8E"/>
    <w:rsid w:val="006E28E7"/>
    <w:rsid w:val="006E31A0"/>
    <w:rsid w:val="006E3E95"/>
    <w:rsid w:val="006E5504"/>
    <w:rsid w:val="006E5C13"/>
    <w:rsid w:val="006E61EF"/>
    <w:rsid w:val="006E66D4"/>
    <w:rsid w:val="006E6D9C"/>
    <w:rsid w:val="006E7B83"/>
    <w:rsid w:val="006F2019"/>
    <w:rsid w:val="006F3EB5"/>
    <w:rsid w:val="006F40EA"/>
    <w:rsid w:val="006F4A3B"/>
    <w:rsid w:val="006F4C8B"/>
    <w:rsid w:val="006F4E57"/>
    <w:rsid w:val="006F61DB"/>
    <w:rsid w:val="006F67D4"/>
    <w:rsid w:val="006F713E"/>
    <w:rsid w:val="006F7BAC"/>
    <w:rsid w:val="006F7FF8"/>
    <w:rsid w:val="007008A5"/>
    <w:rsid w:val="007011D2"/>
    <w:rsid w:val="0070168E"/>
    <w:rsid w:val="00702A31"/>
    <w:rsid w:val="00702CEC"/>
    <w:rsid w:val="00703AD5"/>
    <w:rsid w:val="00703EDA"/>
    <w:rsid w:val="0070437B"/>
    <w:rsid w:val="007046A3"/>
    <w:rsid w:val="00704B34"/>
    <w:rsid w:val="007054D2"/>
    <w:rsid w:val="0070643F"/>
    <w:rsid w:val="007068BD"/>
    <w:rsid w:val="00706E55"/>
    <w:rsid w:val="007073B2"/>
    <w:rsid w:val="00707C4F"/>
    <w:rsid w:val="00707CAF"/>
    <w:rsid w:val="0071059F"/>
    <w:rsid w:val="00711D0F"/>
    <w:rsid w:val="00711FD0"/>
    <w:rsid w:val="00712445"/>
    <w:rsid w:val="00712C4C"/>
    <w:rsid w:val="007130C1"/>
    <w:rsid w:val="007139C6"/>
    <w:rsid w:val="0071434F"/>
    <w:rsid w:val="007148AE"/>
    <w:rsid w:val="00715408"/>
    <w:rsid w:val="007158E3"/>
    <w:rsid w:val="00716654"/>
    <w:rsid w:val="00716D3A"/>
    <w:rsid w:val="00717905"/>
    <w:rsid w:val="007202BB"/>
    <w:rsid w:val="0072079A"/>
    <w:rsid w:val="00720999"/>
    <w:rsid w:val="00720DA0"/>
    <w:rsid w:val="00721733"/>
    <w:rsid w:val="007220F1"/>
    <w:rsid w:val="007226B1"/>
    <w:rsid w:val="00723A93"/>
    <w:rsid w:val="00723AE5"/>
    <w:rsid w:val="00723F66"/>
    <w:rsid w:val="007240E1"/>
    <w:rsid w:val="00724422"/>
    <w:rsid w:val="007251F8"/>
    <w:rsid w:val="0072555C"/>
    <w:rsid w:val="007255A2"/>
    <w:rsid w:val="00726069"/>
    <w:rsid w:val="00726794"/>
    <w:rsid w:val="00730650"/>
    <w:rsid w:val="00730A2D"/>
    <w:rsid w:val="00730CE0"/>
    <w:rsid w:val="00731493"/>
    <w:rsid w:val="007329BD"/>
    <w:rsid w:val="00733F64"/>
    <w:rsid w:val="00734859"/>
    <w:rsid w:val="00734923"/>
    <w:rsid w:val="0073560E"/>
    <w:rsid w:val="00735BA3"/>
    <w:rsid w:val="00735E7F"/>
    <w:rsid w:val="00735FEB"/>
    <w:rsid w:val="00736698"/>
    <w:rsid w:val="00736A1E"/>
    <w:rsid w:val="00737201"/>
    <w:rsid w:val="00737461"/>
    <w:rsid w:val="0074036B"/>
    <w:rsid w:val="00740669"/>
    <w:rsid w:val="00740D6E"/>
    <w:rsid w:val="0074121E"/>
    <w:rsid w:val="007414CA"/>
    <w:rsid w:val="007414FC"/>
    <w:rsid w:val="00741B87"/>
    <w:rsid w:val="00742955"/>
    <w:rsid w:val="007436AF"/>
    <w:rsid w:val="0074398B"/>
    <w:rsid w:val="0074412E"/>
    <w:rsid w:val="00744802"/>
    <w:rsid w:val="00744ED4"/>
    <w:rsid w:val="007451D3"/>
    <w:rsid w:val="0074577F"/>
    <w:rsid w:val="00746004"/>
    <w:rsid w:val="0074636A"/>
    <w:rsid w:val="007466E0"/>
    <w:rsid w:val="00747504"/>
    <w:rsid w:val="00747742"/>
    <w:rsid w:val="007477B7"/>
    <w:rsid w:val="00747875"/>
    <w:rsid w:val="00747EDA"/>
    <w:rsid w:val="00750402"/>
    <w:rsid w:val="00750D80"/>
    <w:rsid w:val="00750F74"/>
    <w:rsid w:val="0075183F"/>
    <w:rsid w:val="0075184F"/>
    <w:rsid w:val="00752474"/>
    <w:rsid w:val="00752526"/>
    <w:rsid w:val="007525B8"/>
    <w:rsid w:val="007526BF"/>
    <w:rsid w:val="00752D2C"/>
    <w:rsid w:val="00752D4D"/>
    <w:rsid w:val="007533B2"/>
    <w:rsid w:val="00753651"/>
    <w:rsid w:val="00753776"/>
    <w:rsid w:val="00753C3B"/>
    <w:rsid w:val="00755AC8"/>
    <w:rsid w:val="00755AFE"/>
    <w:rsid w:val="00756C27"/>
    <w:rsid w:val="007600D8"/>
    <w:rsid w:val="007609AA"/>
    <w:rsid w:val="00761364"/>
    <w:rsid w:val="00761B68"/>
    <w:rsid w:val="00762314"/>
    <w:rsid w:val="007626AB"/>
    <w:rsid w:val="00762964"/>
    <w:rsid w:val="00763A3A"/>
    <w:rsid w:val="00763BC2"/>
    <w:rsid w:val="00763C95"/>
    <w:rsid w:val="00763EFC"/>
    <w:rsid w:val="00763F3D"/>
    <w:rsid w:val="00766788"/>
    <w:rsid w:val="00767500"/>
    <w:rsid w:val="0076759C"/>
    <w:rsid w:val="00767CE6"/>
    <w:rsid w:val="00770492"/>
    <w:rsid w:val="00771486"/>
    <w:rsid w:val="007714D3"/>
    <w:rsid w:val="007734CB"/>
    <w:rsid w:val="00773D6E"/>
    <w:rsid w:val="007753C0"/>
    <w:rsid w:val="0077567B"/>
    <w:rsid w:val="007756BE"/>
    <w:rsid w:val="00775F9C"/>
    <w:rsid w:val="007769D7"/>
    <w:rsid w:val="00776AE8"/>
    <w:rsid w:val="00776D37"/>
    <w:rsid w:val="00776E6C"/>
    <w:rsid w:val="00776F16"/>
    <w:rsid w:val="00777246"/>
    <w:rsid w:val="007777DC"/>
    <w:rsid w:val="0078078C"/>
    <w:rsid w:val="007810FD"/>
    <w:rsid w:val="00781358"/>
    <w:rsid w:val="007828C6"/>
    <w:rsid w:val="0078404B"/>
    <w:rsid w:val="00784217"/>
    <w:rsid w:val="00784D17"/>
    <w:rsid w:val="007867B6"/>
    <w:rsid w:val="0078771E"/>
    <w:rsid w:val="00787CFD"/>
    <w:rsid w:val="00790004"/>
    <w:rsid w:val="0079020C"/>
    <w:rsid w:val="0079036B"/>
    <w:rsid w:val="007913FA"/>
    <w:rsid w:val="00791769"/>
    <w:rsid w:val="007925BB"/>
    <w:rsid w:val="0079359A"/>
    <w:rsid w:val="00794D00"/>
    <w:rsid w:val="007958D7"/>
    <w:rsid w:val="00795955"/>
    <w:rsid w:val="00796B44"/>
    <w:rsid w:val="007A0779"/>
    <w:rsid w:val="007A1AB4"/>
    <w:rsid w:val="007A2B91"/>
    <w:rsid w:val="007A41EA"/>
    <w:rsid w:val="007A4424"/>
    <w:rsid w:val="007A4482"/>
    <w:rsid w:val="007A61A7"/>
    <w:rsid w:val="007A63AC"/>
    <w:rsid w:val="007A768C"/>
    <w:rsid w:val="007A7E9A"/>
    <w:rsid w:val="007B0480"/>
    <w:rsid w:val="007B06FB"/>
    <w:rsid w:val="007B07BD"/>
    <w:rsid w:val="007B0C89"/>
    <w:rsid w:val="007B128B"/>
    <w:rsid w:val="007B1380"/>
    <w:rsid w:val="007B17B4"/>
    <w:rsid w:val="007B207A"/>
    <w:rsid w:val="007B291A"/>
    <w:rsid w:val="007B3116"/>
    <w:rsid w:val="007B31E5"/>
    <w:rsid w:val="007B454D"/>
    <w:rsid w:val="007B4550"/>
    <w:rsid w:val="007B50F4"/>
    <w:rsid w:val="007B5ABD"/>
    <w:rsid w:val="007B5DE6"/>
    <w:rsid w:val="007B6F44"/>
    <w:rsid w:val="007B772F"/>
    <w:rsid w:val="007B7E81"/>
    <w:rsid w:val="007C0ACD"/>
    <w:rsid w:val="007C14A3"/>
    <w:rsid w:val="007C1ADC"/>
    <w:rsid w:val="007C1DE5"/>
    <w:rsid w:val="007C41B6"/>
    <w:rsid w:val="007C4CC6"/>
    <w:rsid w:val="007C4E4F"/>
    <w:rsid w:val="007C52C4"/>
    <w:rsid w:val="007C557B"/>
    <w:rsid w:val="007C5863"/>
    <w:rsid w:val="007C68B1"/>
    <w:rsid w:val="007C6B89"/>
    <w:rsid w:val="007C75A7"/>
    <w:rsid w:val="007C76D8"/>
    <w:rsid w:val="007D0A92"/>
    <w:rsid w:val="007D0DA7"/>
    <w:rsid w:val="007D15EE"/>
    <w:rsid w:val="007D1C40"/>
    <w:rsid w:val="007D225A"/>
    <w:rsid w:val="007D2280"/>
    <w:rsid w:val="007D26C8"/>
    <w:rsid w:val="007D2BBB"/>
    <w:rsid w:val="007D2CBA"/>
    <w:rsid w:val="007D2DF1"/>
    <w:rsid w:val="007D2F6D"/>
    <w:rsid w:val="007D35FF"/>
    <w:rsid w:val="007D3925"/>
    <w:rsid w:val="007D3E16"/>
    <w:rsid w:val="007D4BB3"/>
    <w:rsid w:val="007D511F"/>
    <w:rsid w:val="007D565A"/>
    <w:rsid w:val="007D5771"/>
    <w:rsid w:val="007D6B99"/>
    <w:rsid w:val="007E0105"/>
    <w:rsid w:val="007E019C"/>
    <w:rsid w:val="007E0D8D"/>
    <w:rsid w:val="007E1D3F"/>
    <w:rsid w:val="007E297D"/>
    <w:rsid w:val="007E2E2D"/>
    <w:rsid w:val="007E3115"/>
    <w:rsid w:val="007E361A"/>
    <w:rsid w:val="007E38DF"/>
    <w:rsid w:val="007E4C72"/>
    <w:rsid w:val="007E4C98"/>
    <w:rsid w:val="007E4FFC"/>
    <w:rsid w:val="007E538E"/>
    <w:rsid w:val="007E53C0"/>
    <w:rsid w:val="007E58B9"/>
    <w:rsid w:val="007E6174"/>
    <w:rsid w:val="007E65D3"/>
    <w:rsid w:val="007E66DA"/>
    <w:rsid w:val="007E67BE"/>
    <w:rsid w:val="007E70BB"/>
    <w:rsid w:val="007E7DFC"/>
    <w:rsid w:val="007F0203"/>
    <w:rsid w:val="007F0FBA"/>
    <w:rsid w:val="007F152C"/>
    <w:rsid w:val="007F1575"/>
    <w:rsid w:val="007F1EE3"/>
    <w:rsid w:val="007F285F"/>
    <w:rsid w:val="007F2955"/>
    <w:rsid w:val="007F2D20"/>
    <w:rsid w:val="007F2D62"/>
    <w:rsid w:val="007F2E95"/>
    <w:rsid w:val="007F3327"/>
    <w:rsid w:val="007F34C7"/>
    <w:rsid w:val="007F3D7F"/>
    <w:rsid w:val="007F48AE"/>
    <w:rsid w:val="007F4E32"/>
    <w:rsid w:val="007F59A3"/>
    <w:rsid w:val="007F6492"/>
    <w:rsid w:val="007F6E48"/>
    <w:rsid w:val="007F7852"/>
    <w:rsid w:val="0080196A"/>
    <w:rsid w:val="00801C5A"/>
    <w:rsid w:val="0080220E"/>
    <w:rsid w:val="00802976"/>
    <w:rsid w:val="00802AEA"/>
    <w:rsid w:val="00803A50"/>
    <w:rsid w:val="00804D51"/>
    <w:rsid w:val="00804D57"/>
    <w:rsid w:val="0080537D"/>
    <w:rsid w:val="00807EDB"/>
    <w:rsid w:val="00810E42"/>
    <w:rsid w:val="00810EE8"/>
    <w:rsid w:val="00811068"/>
    <w:rsid w:val="0081136E"/>
    <w:rsid w:val="00811F24"/>
    <w:rsid w:val="00811F70"/>
    <w:rsid w:val="00813613"/>
    <w:rsid w:val="00813B43"/>
    <w:rsid w:val="00814251"/>
    <w:rsid w:val="0081510F"/>
    <w:rsid w:val="00815BDA"/>
    <w:rsid w:val="00816517"/>
    <w:rsid w:val="00816B84"/>
    <w:rsid w:val="00817539"/>
    <w:rsid w:val="0081764C"/>
    <w:rsid w:val="00817EC2"/>
    <w:rsid w:val="008210FD"/>
    <w:rsid w:val="00821233"/>
    <w:rsid w:val="00822D36"/>
    <w:rsid w:val="0082302F"/>
    <w:rsid w:val="00823B67"/>
    <w:rsid w:val="0082414C"/>
    <w:rsid w:val="00825B95"/>
    <w:rsid w:val="00825EC7"/>
    <w:rsid w:val="00826CFD"/>
    <w:rsid w:val="00826D3A"/>
    <w:rsid w:val="00827A83"/>
    <w:rsid w:val="00830A88"/>
    <w:rsid w:val="00830E9F"/>
    <w:rsid w:val="00832BC8"/>
    <w:rsid w:val="00833602"/>
    <w:rsid w:val="00833633"/>
    <w:rsid w:val="0083378B"/>
    <w:rsid w:val="008338E9"/>
    <w:rsid w:val="0083398D"/>
    <w:rsid w:val="008342BD"/>
    <w:rsid w:val="00834D47"/>
    <w:rsid w:val="008351CA"/>
    <w:rsid w:val="008356E4"/>
    <w:rsid w:val="00836BFD"/>
    <w:rsid w:val="00837874"/>
    <w:rsid w:val="00837D36"/>
    <w:rsid w:val="008402C4"/>
    <w:rsid w:val="008405F1"/>
    <w:rsid w:val="00840951"/>
    <w:rsid w:val="00840CAD"/>
    <w:rsid w:val="008411DF"/>
    <w:rsid w:val="008413A9"/>
    <w:rsid w:val="008415CC"/>
    <w:rsid w:val="00841D31"/>
    <w:rsid w:val="008426EC"/>
    <w:rsid w:val="0084367B"/>
    <w:rsid w:val="00843921"/>
    <w:rsid w:val="008439F4"/>
    <w:rsid w:val="00843E47"/>
    <w:rsid w:val="008445DF"/>
    <w:rsid w:val="00844BFA"/>
    <w:rsid w:val="00844CA4"/>
    <w:rsid w:val="00845ADB"/>
    <w:rsid w:val="00847163"/>
    <w:rsid w:val="00847A7F"/>
    <w:rsid w:val="00850156"/>
    <w:rsid w:val="008512DD"/>
    <w:rsid w:val="0085174B"/>
    <w:rsid w:val="00851F0A"/>
    <w:rsid w:val="00852402"/>
    <w:rsid w:val="0085423C"/>
    <w:rsid w:val="008546DD"/>
    <w:rsid w:val="00855319"/>
    <w:rsid w:val="008557AE"/>
    <w:rsid w:val="00855BD0"/>
    <w:rsid w:val="00856070"/>
    <w:rsid w:val="00857900"/>
    <w:rsid w:val="008604F9"/>
    <w:rsid w:val="00860582"/>
    <w:rsid w:val="00860B07"/>
    <w:rsid w:val="008611D1"/>
    <w:rsid w:val="00861478"/>
    <w:rsid w:val="008614D9"/>
    <w:rsid w:val="00861677"/>
    <w:rsid w:val="008617A1"/>
    <w:rsid w:val="008621E7"/>
    <w:rsid w:val="00862525"/>
    <w:rsid w:val="0086306D"/>
    <w:rsid w:val="008631DD"/>
    <w:rsid w:val="008633C9"/>
    <w:rsid w:val="0086482B"/>
    <w:rsid w:val="00865586"/>
    <w:rsid w:val="00865810"/>
    <w:rsid w:val="00865CEE"/>
    <w:rsid w:val="008674C3"/>
    <w:rsid w:val="008676B6"/>
    <w:rsid w:val="00870DA7"/>
    <w:rsid w:val="0087136C"/>
    <w:rsid w:val="00872868"/>
    <w:rsid w:val="008736A4"/>
    <w:rsid w:val="008736F4"/>
    <w:rsid w:val="00873B86"/>
    <w:rsid w:val="00873BD1"/>
    <w:rsid w:val="00873F7A"/>
    <w:rsid w:val="00874884"/>
    <w:rsid w:val="00874C39"/>
    <w:rsid w:val="00874E3B"/>
    <w:rsid w:val="008751D4"/>
    <w:rsid w:val="0087529E"/>
    <w:rsid w:val="00875F2A"/>
    <w:rsid w:val="0087618C"/>
    <w:rsid w:val="0087652F"/>
    <w:rsid w:val="00876A1D"/>
    <w:rsid w:val="008772F1"/>
    <w:rsid w:val="00877AB5"/>
    <w:rsid w:val="0088032F"/>
    <w:rsid w:val="0088037A"/>
    <w:rsid w:val="00880ABB"/>
    <w:rsid w:val="00880D97"/>
    <w:rsid w:val="00880F56"/>
    <w:rsid w:val="00882655"/>
    <w:rsid w:val="00883373"/>
    <w:rsid w:val="00883B2D"/>
    <w:rsid w:val="00883E30"/>
    <w:rsid w:val="00883EAA"/>
    <w:rsid w:val="00884080"/>
    <w:rsid w:val="00884A6A"/>
    <w:rsid w:val="00884FD5"/>
    <w:rsid w:val="00885416"/>
    <w:rsid w:val="0088654E"/>
    <w:rsid w:val="0089005F"/>
    <w:rsid w:val="008903AF"/>
    <w:rsid w:val="008911A6"/>
    <w:rsid w:val="00891880"/>
    <w:rsid w:val="00893A64"/>
    <w:rsid w:val="00893CDE"/>
    <w:rsid w:val="008943F0"/>
    <w:rsid w:val="00894811"/>
    <w:rsid w:val="0089512D"/>
    <w:rsid w:val="008962E8"/>
    <w:rsid w:val="008969AB"/>
    <w:rsid w:val="008976FC"/>
    <w:rsid w:val="00897728"/>
    <w:rsid w:val="0089788A"/>
    <w:rsid w:val="008A0264"/>
    <w:rsid w:val="008A064A"/>
    <w:rsid w:val="008A1351"/>
    <w:rsid w:val="008A29D2"/>
    <w:rsid w:val="008A2D05"/>
    <w:rsid w:val="008A3140"/>
    <w:rsid w:val="008A3160"/>
    <w:rsid w:val="008A32B4"/>
    <w:rsid w:val="008A3932"/>
    <w:rsid w:val="008A3C96"/>
    <w:rsid w:val="008A53CF"/>
    <w:rsid w:val="008A5D36"/>
    <w:rsid w:val="008A5DED"/>
    <w:rsid w:val="008A60EE"/>
    <w:rsid w:val="008A685C"/>
    <w:rsid w:val="008A6A56"/>
    <w:rsid w:val="008A6EB2"/>
    <w:rsid w:val="008B0A46"/>
    <w:rsid w:val="008B0C2E"/>
    <w:rsid w:val="008B133A"/>
    <w:rsid w:val="008B17F6"/>
    <w:rsid w:val="008B2016"/>
    <w:rsid w:val="008B2938"/>
    <w:rsid w:val="008B3315"/>
    <w:rsid w:val="008B34F8"/>
    <w:rsid w:val="008B3D66"/>
    <w:rsid w:val="008B4242"/>
    <w:rsid w:val="008B43A1"/>
    <w:rsid w:val="008B4EA5"/>
    <w:rsid w:val="008B56D4"/>
    <w:rsid w:val="008B61D0"/>
    <w:rsid w:val="008B69DB"/>
    <w:rsid w:val="008B76A6"/>
    <w:rsid w:val="008B78AA"/>
    <w:rsid w:val="008B7D1D"/>
    <w:rsid w:val="008C01C9"/>
    <w:rsid w:val="008C176F"/>
    <w:rsid w:val="008C2E43"/>
    <w:rsid w:val="008C3F16"/>
    <w:rsid w:val="008C44AD"/>
    <w:rsid w:val="008C5361"/>
    <w:rsid w:val="008C5B15"/>
    <w:rsid w:val="008C604A"/>
    <w:rsid w:val="008C6619"/>
    <w:rsid w:val="008C66AC"/>
    <w:rsid w:val="008C67C3"/>
    <w:rsid w:val="008C6D4C"/>
    <w:rsid w:val="008C7501"/>
    <w:rsid w:val="008C7E53"/>
    <w:rsid w:val="008C7F2C"/>
    <w:rsid w:val="008D0D24"/>
    <w:rsid w:val="008D0E3A"/>
    <w:rsid w:val="008D1332"/>
    <w:rsid w:val="008D1621"/>
    <w:rsid w:val="008D2765"/>
    <w:rsid w:val="008D2D8E"/>
    <w:rsid w:val="008D46A5"/>
    <w:rsid w:val="008D4A76"/>
    <w:rsid w:val="008D4EFB"/>
    <w:rsid w:val="008D569A"/>
    <w:rsid w:val="008D5930"/>
    <w:rsid w:val="008D5AD7"/>
    <w:rsid w:val="008D62BA"/>
    <w:rsid w:val="008D6C65"/>
    <w:rsid w:val="008D7394"/>
    <w:rsid w:val="008D7889"/>
    <w:rsid w:val="008E0857"/>
    <w:rsid w:val="008E399B"/>
    <w:rsid w:val="008E43C1"/>
    <w:rsid w:val="008E456B"/>
    <w:rsid w:val="008E5654"/>
    <w:rsid w:val="008E5B73"/>
    <w:rsid w:val="008E5BEF"/>
    <w:rsid w:val="008E6E0F"/>
    <w:rsid w:val="008E7BF1"/>
    <w:rsid w:val="008F148A"/>
    <w:rsid w:val="008F1ADB"/>
    <w:rsid w:val="008F1EB1"/>
    <w:rsid w:val="008F1F62"/>
    <w:rsid w:val="008F2765"/>
    <w:rsid w:val="008F2F3F"/>
    <w:rsid w:val="008F330C"/>
    <w:rsid w:val="008F4FCA"/>
    <w:rsid w:val="008F5D72"/>
    <w:rsid w:val="008F72D4"/>
    <w:rsid w:val="008F7461"/>
    <w:rsid w:val="008F74FD"/>
    <w:rsid w:val="008F7B31"/>
    <w:rsid w:val="009002A4"/>
    <w:rsid w:val="009009D1"/>
    <w:rsid w:val="00900F57"/>
    <w:rsid w:val="009013CF"/>
    <w:rsid w:val="00901623"/>
    <w:rsid w:val="0090170E"/>
    <w:rsid w:val="00902249"/>
    <w:rsid w:val="009029F2"/>
    <w:rsid w:val="00903C84"/>
    <w:rsid w:val="00904274"/>
    <w:rsid w:val="00904951"/>
    <w:rsid w:val="00904BB7"/>
    <w:rsid w:val="00905D7E"/>
    <w:rsid w:val="00905DAD"/>
    <w:rsid w:val="00906B1C"/>
    <w:rsid w:val="00906DD0"/>
    <w:rsid w:val="00910311"/>
    <w:rsid w:val="00910459"/>
    <w:rsid w:val="009107A9"/>
    <w:rsid w:val="00912FFA"/>
    <w:rsid w:val="009145FF"/>
    <w:rsid w:val="00916B53"/>
    <w:rsid w:val="00916FA8"/>
    <w:rsid w:val="0091717A"/>
    <w:rsid w:val="00917996"/>
    <w:rsid w:val="00917D00"/>
    <w:rsid w:val="0092173B"/>
    <w:rsid w:val="00921C86"/>
    <w:rsid w:val="00922418"/>
    <w:rsid w:val="00922599"/>
    <w:rsid w:val="0092385C"/>
    <w:rsid w:val="00923C39"/>
    <w:rsid w:val="00923C82"/>
    <w:rsid w:val="009242A7"/>
    <w:rsid w:val="009244F2"/>
    <w:rsid w:val="00924D3A"/>
    <w:rsid w:val="00924FE7"/>
    <w:rsid w:val="00925FC6"/>
    <w:rsid w:val="00926086"/>
    <w:rsid w:val="00926585"/>
    <w:rsid w:val="00926B41"/>
    <w:rsid w:val="00927148"/>
    <w:rsid w:val="0092790B"/>
    <w:rsid w:val="00927BB9"/>
    <w:rsid w:val="009309CC"/>
    <w:rsid w:val="009323D0"/>
    <w:rsid w:val="00932DA9"/>
    <w:rsid w:val="00933865"/>
    <w:rsid w:val="00933A5D"/>
    <w:rsid w:val="00934B7B"/>
    <w:rsid w:val="00934C3A"/>
    <w:rsid w:val="00934CDF"/>
    <w:rsid w:val="00935C87"/>
    <w:rsid w:val="009379F4"/>
    <w:rsid w:val="009403BF"/>
    <w:rsid w:val="0094084D"/>
    <w:rsid w:val="00940854"/>
    <w:rsid w:val="009420E9"/>
    <w:rsid w:val="00942588"/>
    <w:rsid w:val="0094364C"/>
    <w:rsid w:val="00943AAC"/>
    <w:rsid w:val="00943F53"/>
    <w:rsid w:val="0094415B"/>
    <w:rsid w:val="00944918"/>
    <w:rsid w:val="00945474"/>
    <w:rsid w:val="00945B59"/>
    <w:rsid w:val="00945C94"/>
    <w:rsid w:val="00946131"/>
    <w:rsid w:val="0094616B"/>
    <w:rsid w:val="00946765"/>
    <w:rsid w:val="00947502"/>
    <w:rsid w:val="009507C8"/>
    <w:rsid w:val="00950A55"/>
    <w:rsid w:val="00950BF5"/>
    <w:rsid w:val="00950C8A"/>
    <w:rsid w:val="0095159F"/>
    <w:rsid w:val="00951852"/>
    <w:rsid w:val="00951FAF"/>
    <w:rsid w:val="00953A41"/>
    <w:rsid w:val="00953B36"/>
    <w:rsid w:val="00953D10"/>
    <w:rsid w:val="00953D7D"/>
    <w:rsid w:val="00955DC5"/>
    <w:rsid w:val="00956B9B"/>
    <w:rsid w:val="00956D22"/>
    <w:rsid w:val="009570EB"/>
    <w:rsid w:val="0095737C"/>
    <w:rsid w:val="0095769D"/>
    <w:rsid w:val="009576BD"/>
    <w:rsid w:val="00957A71"/>
    <w:rsid w:val="00957AB0"/>
    <w:rsid w:val="00957F43"/>
    <w:rsid w:val="00960BC7"/>
    <w:rsid w:val="00960F9C"/>
    <w:rsid w:val="009615D8"/>
    <w:rsid w:val="00961DAA"/>
    <w:rsid w:val="00961E13"/>
    <w:rsid w:val="00962505"/>
    <w:rsid w:val="00962C53"/>
    <w:rsid w:val="00962D02"/>
    <w:rsid w:val="00962DD0"/>
    <w:rsid w:val="009638E7"/>
    <w:rsid w:val="0096483E"/>
    <w:rsid w:val="0096513C"/>
    <w:rsid w:val="0096633F"/>
    <w:rsid w:val="009666D3"/>
    <w:rsid w:val="00966A2F"/>
    <w:rsid w:val="00966E5B"/>
    <w:rsid w:val="009670D2"/>
    <w:rsid w:val="009676EE"/>
    <w:rsid w:val="00967838"/>
    <w:rsid w:val="009701B8"/>
    <w:rsid w:val="00970884"/>
    <w:rsid w:val="00970D00"/>
    <w:rsid w:val="00971344"/>
    <w:rsid w:val="00971A03"/>
    <w:rsid w:val="00971A2F"/>
    <w:rsid w:val="00972229"/>
    <w:rsid w:val="0097242A"/>
    <w:rsid w:val="00972B94"/>
    <w:rsid w:val="00972F0E"/>
    <w:rsid w:val="009732BB"/>
    <w:rsid w:val="00974295"/>
    <w:rsid w:val="00974A47"/>
    <w:rsid w:val="00974A9E"/>
    <w:rsid w:val="00974B28"/>
    <w:rsid w:val="00974FD7"/>
    <w:rsid w:val="00975AB7"/>
    <w:rsid w:val="009763DA"/>
    <w:rsid w:val="0097668A"/>
    <w:rsid w:val="00976692"/>
    <w:rsid w:val="0097796E"/>
    <w:rsid w:val="00977D4C"/>
    <w:rsid w:val="00977E58"/>
    <w:rsid w:val="00980AB7"/>
    <w:rsid w:val="00981FBA"/>
    <w:rsid w:val="00982F96"/>
    <w:rsid w:val="00983764"/>
    <w:rsid w:val="009837D3"/>
    <w:rsid w:val="00983851"/>
    <w:rsid w:val="00984E0D"/>
    <w:rsid w:val="0098577C"/>
    <w:rsid w:val="009857BB"/>
    <w:rsid w:val="009859D5"/>
    <w:rsid w:val="00985C00"/>
    <w:rsid w:val="00986008"/>
    <w:rsid w:val="00986099"/>
    <w:rsid w:val="009873F6"/>
    <w:rsid w:val="00990014"/>
    <w:rsid w:val="00990AC5"/>
    <w:rsid w:val="00991132"/>
    <w:rsid w:val="00991D39"/>
    <w:rsid w:val="00991E1C"/>
    <w:rsid w:val="0099418B"/>
    <w:rsid w:val="009946A9"/>
    <w:rsid w:val="009955C9"/>
    <w:rsid w:val="009962AE"/>
    <w:rsid w:val="009967D5"/>
    <w:rsid w:val="00996F61"/>
    <w:rsid w:val="00996F9B"/>
    <w:rsid w:val="0099785B"/>
    <w:rsid w:val="009A065B"/>
    <w:rsid w:val="009A079F"/>
    <w:rsid w:val="009A0BEB"/>
    <w:rsid w:val="009A10EC"/>
    <w:rsid w:val="009A11F0"/>
    <w:rsid w:val="009A187D"/>
    <w:rsid w:val="009A22E1"/>
    <w:rsid w:val="009A2316"/>
    <w:rsid w:val="009A34DC"/>
    <w:rsid w:val="009A39EF"/>
    <w:rsid w:val="009A477A"/>
    <w:rsid w:val="009A4DFB"/>
    <w:rsid w:val="009A4F5C"/>
    <w:rsid w:val="009A50D4"/>
    <w:rsid w:val="009A63C3"/>
    <w:rsid w:val="009A65B8"/>
    <w:rsid w:val="009A7400"/>
    <w:rsid w:val="009A7E23"/>
    <w:rsid w:val="009B00B2"/>
    <w:rsid w:val="009B0396"/>
    <w:rsid w:val="009B0400"/>
    <w:rsid w:val="009B0AE9"/>
    <w:rsid w:val="009B0E5E"/>
    <w:rsid w:val="009B10DE"/>
    <w:rsid w:val="009B1AFE"/>
    <w:rsid w:val="009B24F8"/>
    <w:rsid w:val="009B2E65"/>
    <w:rsid w:val="009B374D"/>
    <w:rsid w:val="009B3AC6"/>
    <w:rsid w:val="009B4E86"/>
    <w:rsid w:val="009B51CD"/>
    <w:rsid w:val="009B72EC"/>
    <w:rsid w:val="009C08EA"/>
    <w:rsid w:val="009C0C35"/>
    <w:rsid w:val="009C218B"/>
    <w:rsid w:val="009C2532"/>
    <w:rsid w:val="009C2DA4"/>
    <w:rsid w:val="009C446A"/>
    <w:rsid w:val="009C4620"/>
    <w:rsid w:val="009C47FC"/>
    <w:rsid w:val="009C5FF8"/>
    <w:rsid w:val="009C6883"/>
    <w:rsid w:val="009D0286"/>
    <w:rsid w:val="009D0478"/>
    <w:rsid w:val="009D0834"/>
    <w:rsid w:val="009D1592"/>
    <w:rsid w:val="009D175B"/>
    <w:rsid w:val="009D2255"/>
    <w:rsid w:val="009D2AEA"/>
    <w:rsid w:val="009D3022"/>
    <w:rsid w:val="009D31B6"/>
    <w:rsid w:val="009D33DD"/>
    <w:rsid w:val="009D4B68"/>
    <w:rsid w:val="009D4DF7"/>
    <w:rsid w:val="009D519A"/>
    <w:rsid w:val="009D69B1"/>
    <w:rsid w:val="009D78A6"/>
    <w:rsid w:val="009E05BB"/>
    <w:rsid w:val="009E07AA"/>
    <w:rsid w:val="009E1395"/>
    <w:rsid w:val="009E1D23"/>
    <w:rsid w:val="009E1F0A"/>
    <w:rsid w:val="009E2180"/>
    <w:rsid w:val="009E3A35"/>
    <w:rsid w:val="009E3B7F"/>
    <w:rsid w:val="009E3E08"/>
    <w:rsid w:val="009E4102"/>
    <w:rsid w:val="009E48CC"/>
    <w:rsid w:val="009E541D"/>
    <w:rsid w:val="009E5DA8"/>
    <w:rsid w:val="009E5EDA"/>
    <w:rsid w:val="009E611E"/>
    <w:rsid w:val="009E65F2"/>
    <w:rsid w:val="009E6F1F"/>
    <w:rsid w:val="009E6F2E"/>
    <w:rsid w:val="009E714E"/>
    <w:rsid w:val="009E797A"/>
    <w:rsid w:val="009F00CE"/>
    <w:rsid w:val="009F01CC"/>
    <w:rsid w:val="009F01EE"/>
    <w:rsid w:val="009F12EE"/>
    <w:rsid w:val="009F20BC"/>
    <w:rsid w:val="009F30AE"/>
    <w:rsid w:val="009F3C7E"/>
    <w:rsid w:val="009F3FDE"/>
    <w:rsid w:val="009F4C59"/>
    <w:rsid w:val="009F4C94"/>
    <w:rsid w:val="009F5F5C"/>
    <w:rsid w:val="009F64E4"/>
    <w:rsid w:val="009F681D"/>
    <w:rsid w:val="009F7CC9"/>
    <w:rsid w:val="00A00050"/>
    <w:rsid w:val="00A00704"/>
    <w:rsid w:val="00A0076B"/>
    <w:rsid w:val="00A01A81"/>
    <w:rsid w:val="00A01D49"/>
    <w:rsid w:val="00A029BF"/>
    <w:rsid w:val="00A03951"/>
    <w:rsid w:val="00A040E9"/>
    <w:rsid w:val="00A041BC"/>
    <w:rsid w:val="00A053DD"/>
    <w:rsid w:val="00A05818"/>
    <w:rsid w:val="00A060D6"/>
    <w:rsid w:val="00A069B4"/>
    <w:rsid w:val="00A07BEA"/>
    <w:rsid w:val="00A10201"/>
    <w:rsid w:val="00A10319"/>
    <w:rsid w:val="00A10593"/>
    <w:rsid w:val="00A10C5A"/>
    <w:rsid w:val="00A11452"/>
    <w:rsid w:val="00A115CF"/>
    <w:rsid w:val="00A11E68"/>
    <w:rsid w:val="00A11FF0"/>
    <w:rsid w:val="00A1294A"/>
    <w:rsid w:val="00A13100"/>
    <w:rsid w:val="00A13893"/>
    <w:rsid w:val="00A13C45"/>
    <w:rsid w:val="00A1430F"/>
    <w:rsid w:val="00A1481B"/>
    <w:rsid w:val="00A16F59"/>
    <w:rsid w:val="00A17242"/>
    <w:rsid w:val="00A2060E"/>
    <w:rsid w:val="00A2131C"/>
    <w:rsid w:val="00A216BF"/>
    <w:rsid w:val="00A22CC5"/>
    <w:rsid w:val="00A22F8A"/>
    <w:rsid w:val="00A23048"/>
    <w:rsid w:val="00A2306C"/>
    <w:rsid w:val="00A239E3"/>
    <w:rsid w:val="00A23EFB"/>
    <w:rsid w:val="00A23FC3"/>
    <w:rsid w:val="00A246C9"/>
    <w:rsid w:val="00A24F00"/>
    <w:rsid w:val="00A25DD7"/>
    <w:rsid w:val="00A26455"/>
    <w:rsid w:val="00A26C6F"/>
    <w:rsid w:val="00A26C83"/>
    <w:rsid w:val="00A270EE"/>
    <w:rsid w:val="00A27EC5"/>
    <w:rsid w:val="00A308CF"/>
    <w:rsid w:val="00A31B45"/>
    <w:rsid w:val="00A32996"/>
    <w:rsid w:val="00A335EE"/>
    <w:rsid w:val="00A3371B"/>
    <w:rsid w:val="00A337BE"/>
    <w:rsid w:val="00A33808"/>
    <w:rsid w:val="00A33B18"/>
    <w:rsid w:val="00A3425A"/>
    <w:rsid w:val="00A3545D"/>
    <w:rsid w:val="00A35968"/>
    <w:rsid w:val="00A36626"/>
    <w:rsid w:val="00A36AF0"/>
    <w:rsid w:val="00A36D85"/>
    <w:rsid w:val="00A36FA5"/>
    <w:rsid w:val="00A41203"/>
    <w:rsid w:val="00A413F5"/>
    <w:rsid w:val="00A41486"/>
    <w:rsid w:val="00A4199A"/>
    <w:rsid w:val="00A422D8"/>
    <w:rsid w:val="00A4242E"/>
    <w:rsid w:val="00A42992"/>
    <w:rsid w:val="00A432D9"/>
    <w:rsid w:val="00A4350F"/>
    <w:rsid w:val="00A43BF5"/>
    <w:rsid w:val="00A440F1"/>
    <w:rsid w:val="00A443F7"/>
    <w:rsid w:val="00A45371"/>
    <w:rsid w:val="00A45935"/>
    <w:rsid w:val="00A45F14"/>
    <w:rsid w:val="00A4689B"/>
    <w:rsid w:val="00A46D85"/>
    <w:rsid w:val="00A47487"/>
    <w:rsid w:val="00A47692"/>
    <w:rsid w:val="00A50452"/>
    <w:rsid w:val="00A50DCA"/>
    <w:rsid w:val="00A50F58"/>
    <w:rsid w:val="00A5143E"/>
    <w:rsid w:val="00A51975"/>
    <w:rsid w:val="00A545C2"/>
    <w:rsid w:val="00A54DC8"/>
    <w:rsid w:val="00A5613B"/>
    <w:rsid w:val="00A5644E"/>
    <w:rsid w:val="00A56774"/>
    <w:rsid w:val="00A56BE6"/>
    <w:rsid w:val="00A57164"/>
    <w:rsid w:val="00A572D2"/>
    <w:rsid w:val="00A57A7A"/>
    <w:rsid w:val="00A57EBD"/>
    <w:rsid w:val="00A6091C"/>
    <w:rsid w:val="00A61690"/>
    <w:rsid w:val="00A616DB"/>
    <w:rsid w:val="00A61CF1"/>
    <w:rsid w:val="00A6239E"/>
    <w:rsid w:val="00A62DB1"/>
    <w:rsid w:val="00A635EE"/>
    <w:rsid w:val="00A63885"/>
    <w:rsid w:val="00A63EDC"/>
    <w:rsid w:val="00A63FE7"/>
    <w:rsid w:val="00A6439A"/>
    <w:rsid w:val="00A64D21"/>
    <w:rsid w:val="00A64ED8"/>
    <w:rsid w:val="00A6555C"/>
    <w:rsid w:val="00A6558C"/>
    <w:rsid w:val="00A65B6F"/>
    <w:rsid w:val="00A673CF"/>
    <w:rsid w:val="00A67656"/>
    <w:rsid w:val="00A713A6"/>
    <w:rsid w:val="00A71907"/>
    <w:rsid w:val="00A719C6"/>
    <w:rsid w:val="00A72E72"/>
    <w:rsid w:val="00A73712"/>
    <w:rsid w:val="00A743FA"/>
    <w:rsid w:val="00A7484C"/>
    <w:rsid w:val="00A74B1A"/>
    <w:rsid w:val="00A75949"/>
    <w:rsid w:val="00A76183"/>
    <w:rsid w:val="00A76B2D"/>
    <w:rsid w:val="00A81B3E"/>
    <w:rsid w:val="00A81D8A"/>
    <w:rsid w:val="00A83454"/>
    <w:rsid w:val="00A83474"/>
    <w:rsid w:val="00A852E4"/>
    <w:rsid w:val="00A85324"/>
    <w:rsid w:val="00A8548A"/>
    <w:rsid w:val="00A85B61"/>
    <w:rsid w:val="00A862B5"/>
    <w:rsid w:val="00A87A56"/>
    <w:rsid w:val="00A87F14"/>
    <w:rsid w:val="00A90407"/>
    <w:rsid w:val="00A9112A"/>
    <w:rsid w:val="00A916CB"/>
    <w:rsid w:val="00A916CD"/>
    <w:rsid w:val="00A917EA"/>
    <w:rsid w:val="00A91F1C"/>
    <w:rsid w:val="00A923BA"/>
    <w:rsid w:val="00A92800"/>
    <w:rsid w:val="00A92851"/>
    <w:rsid w:val="00A92AC2"/>
    <w:rsid w:val="00A9323D"/>
    <w:rsid w:val="00A955E6"/>
    <w:rsid w:val="00A9587B"/>
    <w:rsid w:val="00A96918"/>
    <w:rsid w:val="00A96C38"/>
    <w:rsid w:val="00A9734C"/>
    <w:rsid w:val="00A973B4"/>
    <w:rsid w:val="00A97490"/>
    <w:rsid w:val="00A9753E"/>
    <w:rsid w:val="00A97568"/>
    <w:rsid w:val="00AA06D1"/>
    <w:rsid w:val="00AA0A50"/>
    <w:rsid w:val="00AA0AB2"/>
    <w:rsid w:val="00AA29EF"/>
    <w:rsid w:val="00AA2D62"/>
    <w:rsid w:val="00AA2F36"/>
    <w:rsid w:val="00AA306C"/>
    <w:rsid w:val="00AA33CC"/>
    <w:rsid w:val="00AA3704"/>
    <w:rsid w:val="00AA3C97"/>
    <w:rsid w:val="00AA42B2"/>
    <w:rsid w:val="00AA4C36"/>
    <w:rsid w:val="00AA4D6C"/>
    <w:rsid w:val="00AA5C93"/>
    <w:rsid w:val="00AA5E41"/>
    <w:rsid w:val="00AA5E6F"/>
    <w:rsid w:val="00AA5F41"/>
    <w:rsid w:val="00AA60EB"/>
    <w:rsid w:val="00AA6343"/>
    <w:rsid w:val="00AA6B11"/>
    <w:rsid w:val="00AB07FF"/>
    <w:rsid w:val="00AB129C"/>
    <w:rsid w:val="00AB193C"/>
    <w:rsid w:val="00AB1CD2"/>
    <w:rsid w:val="00AB1F40"/>
    <w:rsid w:val="00AB23B4"/>
    <w:rsid w:val="00AB2E39"/>
    <w:rsid w:val="00AB2F17"/>
    <w:rsid w:val="00AB5258"/>
    <w:rsid w:val="00AB5764"/>
    <w:rsid w:val="00AB578B"/>
    <w:rsid w:val="00AB5829"/>
    <w:rsid w:val="00AB6023"/>
    <w:rsid w:val="00AB731F"/>
    <w:rsid w:val="00AB7C3A"/>
    <w:rsid w:val="00AC1618"/>
    <w:rsid w:val="00AC19D0"/>
    <w:rsid w:val="00AC1E6C"/>
    <w:rsid w:val="00AC3C3A"/>
    <w:rsid w:val="00AC4628"/>
    <w:rsid w:val="00AC48A7"/>
    <w:rsid w:val="00AC51CF"/>
    <w:rsid w:val="00AC55D5"/>
    <w:rsid w:val="00AC5E36"/>
    <w:rsid w:val="00AC5EF7"/>
    <w:rsid w:val="00AC6027"/>
    <w:rsid w:val="00AC6161"/>
    <w:rsid w:val="00AC666D"/>
    <w:rsid w:val="00AC6F23"/>
    <w:rsid w:val="00AC79CA"/>
    <w:rsid w:val="00AD0BB9"/>
    <w:rsid w:val="00AD0FE7"/>
    <w:rsid w:val="00AD1291"/>
    <w:rsid w:val="00AD18DB"/>
    <w:rsid w:val="00AD1BC6"/>
    <w:rsid w:val="00AD2063"/>
    <w:rsid w:val="00AD232F"/>
    <w:rsid w:val="00AD2B51"/>
    <w:rsid w:val="00AD2C1F"/>
    <w:rsid w:val="00AD383E"/>
    <w:rsid w:val="00AD3BDE"/>
    <w:rsid w:val="00AD3EBB"/>
    <w:rsid w:val="00AD4D08"/>
    <w:rsid w:val="00AD4EDA"/>
    <w:rsid w:val="00AD590F"/>
    <w:rsid w:val="00AD5BA2"/>
    <w:rsid w:val="00AD66E5"/>
    <w:rsid w:val="00AD6E31"/>
    <w:rsid w:val="00AD6F7D"/>
    <w:rsid w:val="00AD720E"/>
    <w:rsid w:val="00AD7687"/>
    <w:rsid w:val="00AD772B"/>
    <w:rsid w:val="00AD7A7F"/>
    <w:rsid w:val="00AE0E6A"/>
    <w:rsid w:val="00AE1090"/>
    <w:rsid w:val="00AE164B"/>
    <w:rsid w:val="00AE1DF3"/>
    <w:rsid w:val="00AE1EEA"/>
    <w:rsid w:val="00AE212A"/>
    <w:rsid w:val="00AE29CD"/>
    <w:rsid w:val="00AE3084"/>
    <w:rsid w:val="00AE341F"/>
    <w:rsid w:val="00AE3980"/>
    <w:rsid w:val="00AE3F75"/>
    <w:rsid w:val="00AE49E5"/>
    <w:rsid w:val="00AE4C0E"/>
    <w:rsid w:val="00AE67B0"/>
    <w:rsid w:val="00AE67FE"/>
    <w:rsid w:val="00AF0599"/>
    <w:rsid w:val="00AF0EFB"/>
    <w:rsid w:val="00AF1A02"/>
    <w:rsid w:val="00AF2C07"/>
    <w:rsid w:val="00AF2D7C"/>
    <w:rsid w:val="00AF3BC1"/>
    <w:rsid w:val="00AF3E3E"/>
    <w:rsid w:val="00AF4401"/>
    <w:rsid w:val="00AF500B"/>
    <w:rsid w:val="00AF53B6"/>
    <w:rsid w:val="00AF5E46"/>
    <w:rsid w:val="00B00479"/>
    <w:rsid w:val="00B00707"/>
    <w:rsid w:val="00B009E5"/>
    <w:rsid w:val="00B00DE8"/>
    <w:rsid w:val="00B01474"/>
    <w:rsid w:val="00B01613"/>
    <w:rsid w:val="00B0167C"/>
    <w:rsid w:val="00B02484"/>
    <w:rsid w:val="00B02747"/>
    <w:rsid w:val="00B02908"/>
    <w:rsid w:val="00B029C6"/>
    <w:rsid w:val="00B02ADF"/>
    <w:rsid w:val="00B056A3"/>
    <w:rsid w:val="00B05F2B"/>
    <w:rsid w:val="00B060A7"/>
    <w:rsid w:val="00B069C7"/>
    <w:rsid w:val="00B1023A"/>
    <w:rsid w:val="00B10263"/>
    <w:rsid w:val="00B1042E"/>
    <w:rsid w:val="00B11221"/>
    <w:rsid w:val="00B1164E"/>
    <w:rsid w:val="00B1381D"/>
    <w:rsid w:val="00B139B1"/>
    <w:rsid w:val="00B13A27"/>
    <w:rsid w:val="00B15011"/>
    <w:rsid w:val="00B150E9"/>
    <w:rsid w:val="00B16634"/>
    <w:rsid w:val="00B16BA7"/>
    <w:rsid w:val="00B16C00"/>
    <w:rsid w:val="00B16F96"/>
    <w:rsid w:val="00B17628"/>
    <w:rsid w:val="00B2044B"/>
    <w:rsid w:val="00B205FA"/>
    <w:rsid w:val="00B20C03"/>
    <w:rsid w:val="00B20C48"/>
    <w:rsid w:val="00B20EDB"/>
    <w:rsid w:val="00B20F2D"/>
    <w:rsid w:val="00B2183E"/>
    <w:rsid w:val="00B22262"/>
    <w:rsid w:val="00B22409"/>
    <w:rsid w:val="00B22AF8"/>
    <w:rsid w:val="00B2416C"/>
    <w:rsid w:val="00B246D0"/>
    <w:rsid w:val="00B24A79"/>
    <w:rsid w:val="00B24B8A"/>
    <w:rsid w:val="00B2508B"/>
    <w:rsid w:val="00B264A0"/>
    <w:rsid w:val="00B27524"/>
    <w:rsid w:val="00B27EDC"/>
    <w:rsid w:val="00B30C14"/>
    <w:rsid w:val="00B312C1"/>
    <w:rsid w:val="00B31645"/>
    <w:rsid w:val="00B31800"/>
    <w:rsid w:val="00B3195B"/>
    <w:rsid w:val="00B31A67"/>
    <w:rsid w:val="00B31C3F"/>
    <w:rsid w:val="00B31EBC"/>
    <w:rsid w:val="00B322B2"/>
    <w:rsid w:val="00B324CC"/>
    <w:rsid w:val="00B32614"/>
    <w:rsid w:val="00B34234"/>
    <w:rsid w:val="00B357AB"/>
    <w:rsid w:val="00B37ED6"/>
    <w:rsid w:val="00B37EF8"/>
    <w:rsid w:val="00B403A7"/>
    <w:rsid w:val="00B40A7E"/>
    <w:rsid w:val="00B4173D"/>
    <w:rsid w:val="00B41E9F"/>
    <w:rsid w:val="00B44155"/>
    <w:rsid w:val="00B44679"/>
    <w:rsid w:val="00B449C7"/>
    <w:rsid w:val="00B44AD2"/>
    <w:rsid w:val="00B479DA"/>
    <w:rsid w:val="00B509AA"/>
    <w:rsid w:val="00B52B39"/>
    <w:rsid w:val="00B533D6"/>
    <w:rsid w:val="00B53B00"/>
    <w:rsid w:val="00B5412C"/>
    <w:rsid w:val="00B54577"/>
    <w:rsid w:val="00B5529C"/>
    <w:rsid w:val="00B55488"/>
    <w:rsid w:val="00B55B2A"/>
    <w:rsid w:val="00B56224"/>
    <w:rsid w:val="00B56471"/>
    <w:rsid w:val="00B5661D"/>
    <w:rsid w:val="00B56795"/>
    <w:rsid w:val="00B5775F"/>
    <w:rsid w:val="00B60393"/>
    <w:rsid w:val="00B618F0"/>
    <w:rsid w:val="00B61C5E"/>
    <w:rsid w:val="00B637CC"/>
    <w:rsid w:val="00B63C29"/>
    <w:rsid w:val="00B64B10"/>
    <w:rsid w:val="00B64CEB"/>
    <w:rsid w:val="00B655F9"/>
    <w:rsid w:val="00B65673"/>
    <w:rsid w:val="00B65C07"/>
    <w:rsid w:val="00B66198"/>
    <w:rsid w:val="00B66B77"/>
    <w:rsid w:val="00B66BC4"/>
    <w:rsid w:val="00B66FEF"/>
    <w:rsid w:val="00B70CD2"/>
    <w:rsid w:val="00B71782"/>
    <w:rsid w:val="00B72E2D"/>
    <w:rsid w:val="00B732A4"/>
    <w:rsid w:val="00B73519"/>
    <w:rsid w:val="00B73D63"/>
    <w:rsid w:val="00B74B46"/>
    <w:rsid w:val="00B7638A"/>
    <w:rsid w:val="00B770C5"/>
    <w:rsid w:val="00B802F3"/>
    <w:rsid w:val="00B80563"/>
    <w:rsid w:val="00B8090F"/>
    <w:rsid w:val="00B80E79"/>
    <w:rsid w:val="00B80EB3"/>
    <w:rsid w:val="00B813FB"/>
    <w:rsid w:val="00B81E38"/>
    <w:rsid w:val="00B82CE9"/>
    <w:rsid w:val="00B8359E"/>
    <w:rsid w:val="00B83E50"/>
    <w:rsid w:val="00B83FEB"/>
    <w:rsid w:val="00B847FF"/>
    <w:rsid w:val="00B84FE2"/>
    <w:rsid w:val="00B850D2"/>
    <w:rsid w:val="00B8574B"/>
    <w:rsid w:val="00B8588C"/>
    <w:rsid w:val="00B85D8E"/>
    <w:rsid w:val="00B86DB3"/>
    <w:rsid w:val="00B86FF7"/>
    <w:rsid w:val="00B87254"/>
    <w:rsid w:val="00B914FA"/>
    <w:rsid w:val="00B917A9"/>
    <w:rsid w:val="00B917DE"/>
    <w:rsid w:val="00B92F82"/>
    <w:rsid w:val="00B93135"/>
    <w:rsid w:val="00B9316C"/>
    <w:rsid w:val="00B935D0"/>
    <w:rsid w:val="00B945AE"/>
    <w:rsid w:val="00B94754"/>
    <w:rsid w:val="00B94983"/>
    <w:rsid w:val="00B94DAE"/>
    <w:rsid w:val="00B956E0"/>
    <w:rsid w:val="00B97188"/>
    <w:rsid w:val="00B9779B"/>
    <w:rsid w:val="00B97AF7"/>
    <w:rsid w:val="00BA0163"/>
    <w:rsid w:val="00BA06E6"/>
    <w:rsid w:val="00BA0970"/>
    <w:rsid w:val="00BA1478"/>
    <w:rsid w:val="00BA1495"/>
    <w:rsid w:val="00BA1954"/>
    <w:rsid w:val="00BA202A"/>
    <w:rsid w:val="00BA326C"/>
    <w:rsid w:val="00BA329B"/>
    <w:rsid w:val="00BA36C9"/>
    <w:rsid w:val="00BA3AB5"/>
    <w:rsid w:val="00BA4281"/>
    <w:rsid w:val="00BA47B6"/>
    <w:rsid w:val="00BA609D"/>
    <w:rsid w:val="00BA63EA"/>
    <w:rsid w:val="00BA65A1"/>
    <w:rsid w:val="00BA671B"/>
    <w:rsid w:val="00BA7EBF"/>
    <w:rsid w:val="00BB003B"/>
    <w:rsid w:val="00BB0101"/>
    <w:rsid w:val="00BB1285"/>
    <w:rsid w:val="00BB14A8"/>
    <w:rsid w:val="00BB1737"/>
    <w:rsid w:val="00BB1CD1"/>
    <w:rsid w:val="00BB333A"/>
    <w:rsid w:val="00BB386F"/>
    <w:rsid w:val="00BB38D5"/>
    <w:rsid w:val="00BB40C5"/>
    <w:rsid w:val="00BB410D"/>
    <w:rsid w:val="00BB431C"/>
    <w:rsid w:val="00BB44B6"/>
    <w:rsid w:val="00BB4CFD"/>
    <w:rsid w:val="00BB524F"/>
    <w:rsid w:val="00BB56AB"/>
    <w:rsid w:val="00BB5E84"/>
    <w:rsid w:val="00BB616C"/>
    <w:rsid w:val="00BB6555"/>
    <w:rsid w:val="00BB6ED1"/>
    <w:rsid w:val="00BC0088"/>
    <w:rsid w:val="00BC033E"/>
    <w:rsid w:val="00BC0F53"/>
    <w:rsid w:val="00BC1074"/>
    <w:rsid w:val="00BC10FA"/>
    <w:rsid w:val="00BC1380"/>
    <w:rsid w:val="00BC15A9"/>
    <w:rsid w:val="00BC24E7"/>
    <w:rsid w:val="00BC2E30"/>
    <w:rsid w:val="00BC30FA"/>
    <w:rsid w:val="00BC35D0"/>
    <w:rsid w:val="00BC35F5"/>
    <w:rsid w:val="00BC36EE"/>
    <w:rsid w:val="00BC3D5C"/>
    <w:rsid w:val="00BC4168"/>
    <w:rsid w:val="00BC50ED"/>
    <w:rsid w:val="00BC6176"/>
    <w:rsid w:val="00BC682B"/>
    <w:rsid w:val="00BC69A0"/>
    <w:rsid w:val="00BC76C8"/>
    <w:rsid w:val="00BD1093"/>
    <w:rsid w:val="00BD198A"/>
    <w:rsid w:val="00BD22C9"/>
    <w:rsid w:val="00BD26DA"/>
    <w:rsid w:val="00BD2AF5"/>
    <w:rsid w:val="00BD303D"/>
    <w:rsid w:val="00BD3DE3"/>
    <w:rsid w:val="00BD3EF5"/>
    <w:rsid w:val="00BD41F5"/>
    <w:rsid w:val="00BD4732"/>
    <w:rsid w:val="00BD4918"/>
    <w:rsid w:val="00BD4D3B"/>
    <w:rsid w:val="00BD4F77"/>
    <w:rsid w:val="00BD5801"/>
    <w:rsid w:val="00BD5C25"/>
    <w:rsid w:val="00BD6996"/>
    <w:rsid w:val="00BE012C"/>
    <w:rsid w:val="00BE0A37"/>
    <w:rsid w:val="00BE24A0"/>
    <w:rsid w:val="00BE2606"/>
    <w:rsid w:val="00BE2965"/>
    <w:rsid w:val="00BE2B3A"/>
    <w:rsid w:val="00BE3392"/>
    <w:rsid w:val="00BE37D3"/>
    <w:rsid w:val="00BE3BAE"/>
    <w:rsid w:val="00BE4ED9"/>
    <w:rsid w:val="00BE510C"/>
    <w:rsid w:val="00BE5331"/>
    <w:rsid w:val="00BE6A5F"/>
    <w:rsid w:val="00BE7236"/>
    <w:rsid w:val="00BE7791"/>
    <w:rsid w:val="00BE7818"/>
    <w:rsid w:val="00BE79DC"/>
    <w:rsid w:val="00BE7BB1"/>
    <w:rsid w:val="00BE7BFF"/>
    <w:rsid w:val="00BE7E53"/>
    <w:rsid w:val="00BF02C6"/>
    <w:rsid w:val="00BF0AD8"/>
    <w:rsid w:val="00BF11A8"/>
    <w:rsid w:val="00BF13AE"/>
    <w:rsid w:val="00BF2249"/>
    <w:rsid w:val="00BF3263"/>
    <w:rsid w:val="00BF32A6"/>
    <w:rsid w:val="00BF3524"/>
    <w:rsid w:val="00BF3F07"/>
    <w:rsid w:val="00BF404A"/>
    <w:rsid w:val="00BF45C0"/>
    <w:rsid w:val="00BF57C5"/>
    <w:rsid w:val="00BF672E"/>
    <w:rsid w:val="00BF79B9"/>
    <w:rsid w:val="00C00A48"/>
    <w:rsid w:val="00C01340"/>
    <w:rsid w:val="00C01A9A"/>
    <w:rsid w:val="00C01D92"/>
    <w:rsid w:val="00C02973"/>
    <w:rsid w:val="00C02BAF"/>
    <w:rsid w:val="00C030B3"/>
    <w:rsid w:val="00C032CA"/>
    <w:rsid w:val="00C03DF8"/>
    <w:rsid w:val="00C03F21"/>
    <w:rsid w:val="00C04017"/>
    <w:rsid w:val="00C04CA0"/>
    <w:rsid w:val="00C04CC7"/>
    <w:rsid w:val="00C05453"/>
    <w:rsid w:val="00C057B2"/>
    <w:rsid w:val="00C058B5"/>
    <w:rsid w:val="00C05D59"/>
    <w:rsid w:val="00C05D8B"/>
    <w:rsid w:val="00C06361"/>
    <w:rsid w:val="00C06CDC"/>
    <w:rsid w:val="00C07D35"/>
    <w:rsid w:val="00C100AB"/>
    <w:rsid w:val="00C10B53"/>
    <w:rsid w:val="00C1164D"/>
    <w:rsid w:val="00C11DD9"/>
    <w:rsid w:val="00C11E2F"/>
    <w:rsid w:val="00C11F4B"/>
    <w:rsid w:val="00C1218B"/>
    <w:rsid w:val="00C124A9"/>
    <w:rsid w:val="00C12D82"/>
    <w:rsid w:val="00C1317A"/>
    <w:rsid w:val="00C13491"/>
    <w:rsid w:val="00C13C6B"/>
    <w:rsid w:val="00C14AAA"/>
    <w:rsid w:val="00C162DE"/>
    <w:rsid w:val="00C16C96"/>
    <w:rsid w:val="00C1724B"/>
    <w:rsid w:val="00C1787C"/>
    <w:rsid w:val="00C20E14"/>
    <w:rsid w:val="00C210ED"/>
    <w:rsid w:val="00C21800"/>
    <w:rsid w:val="00C221EC"/>
    <w:rsid w:val="00C22A65"/>
    <w:rsid w:val="00C22EEC"/>
    <w:rsid w:val="00C23A89"/>
    <w:rsid w:val="00C2454F"/>
    <w:rsid w:val="00C24A80"/>
    <w:rsid w:val="00C24C3C"/>
    <w:rsid w:val="00C25768"/>
    <w:rsid w:val="00C25A8F"/>
    <w:rsid w:val="00C26818"/>
    <w:rsid w:val="00C27073"/>
    <w:rsid w:val="00C27DF4"/>
    <w:rsid w:val="00C27F9D"/>
    <w:rsid w:val="00C3001F"/>
    <w:rsid w:val="00C30DE4"/>
    <w:rsid w:val="00C31A29"/>
    <w:rsid w:val="00C32CB1"/>
    <w:rsid w:val="00C33A98"/>
    <w:rsid w:val="00C342A3"/>
    <w:rsid w:val="00C343C7"/>
    <w:rsid w:val="00C3458C"/>
    <w:rsid w:val="00C34BC3"/>
    <w:rsid w:val="00C35AF0"/>
    <w:rsid w:val="00C35D4D"/>
    <w:rsid w:val="00C361BD"/>
    <w:rsid w:val="00C3657B"/>
    <w:rsid w:val="00C37547"/>
    <w:rsid w:val="00C37EB4"/>
    <w:rsid w:val="00C4052D"/>
    <w:rsid w:val="00C41712"/>
    <w:rsid w:val="00C41763"/>
    <w:rsid w:val="00C419E9"/>
    <w:rsid w:val="00C421B2"/>
    <w:rsid w:val="00C42374"/>
    <w:rsid w:val="00C42D88"/>
    <w:rsid w:val="00C43183"/>
    <w:rsid w:val="00C444B5"/>
    <w:rsid w:val="00C45473"/>
    <w:rsid w:val="00C45500"/>
    <w:rsid w:val="00C4598C"/>
    <w:rsid w:val="00C4661C"/>
    <w:rsid w:val="00C46799"/>
    <w:rsid w:val="00C46AB5"/>
    <w:rsid w:val="00C47F12"/>
    <w:rsid w:val="00C507DE"/>
    <w:rsid w:val="00C5080A"/>
    <w:rsid w:val="00C50B87"/>
    <w:rsid w:val="00C51CE3"/>
    <w:rsid w:val="00C520F2"/>
    <w:rsid w:val="00C52604"/>
    <w:rsid w:val="00C52790"/>
    <w:rsid w:val="00C528ED"/>
    <w:rsid w:val="00C52A73"/>
    <w:rsid w:val="00C52F3E"/>
    <w:rsid w:val="00C53E14"/>
    <w:rsid w:val="00C546C5"/>
    <w:rsid w:val="00C54894"/>
    <w:rsid w:val="00C54904"/>
    <w:rsid w:val="00C5622A"/>
    <w:rsid w:val="00C56B63"/>
    <w:rsid w:val="00C56CEE"/>
    <w:rsid w:val="00C57EED"/>
    <w:rsid w:val="00C60155"/>
    <w:rsid w:val="00C60485"/>
    <w:rsid w:val="00C6061B"/>
    <w:rsid w:val="00C60CF7"/>
    <w:rsid w:val="00C61782"/>
    <w:rsid w:val="00C61DD8"/>
    <w:rsid w:val="00C620EF"/>
    <w:rsid w:val="00C622E0"/>
    <w:rsid w:val="00C62C0A"/>
    <w:rsid w:val="00C6371C"/>
    <w:rsid w:val="00C65751"/>
    <w:rsid w:val="00C657FE"/>
    <w:rsid w:val="00C6609A"/>
    <w:rsid w:val="00C664DB"/>
    <w:rsid w:val="00C6651D"/>
    <w:rsid w:val="00C7030B"/>
    <w:rsid w:val="00C71832"/>
    <w:rsid w:val="00C7198B"/>
    <w:rsid w:val="00C71FB3"/>
    <w:rsid w:val="00C72239"/>
    <w:rsid w:val="00C730F5"/>
    <w:rsid w:val="00C749A4"/>
    <w:rsid w:val="00C75AC5"/>
    <w:rsid w:val="00C75B1E"/>
    <w:rsid w:val="00C77463"/>
    <w:rsid w:val="00C776D0"/>
    <w:rsid w:val="00C811E7"/>
    <w:rsid w:val="00C81688"/>
    <w:rsid w:val="00C8173D"/>
    <w:rsid w:val="00C81ACA"/>
    <w:rsid w:val="00C83368"/>
    <w:rsid w:val="00C84231"/>
    <w:rsid w:val="00C845D3"/>
    <w:rsid w:val="00C84761"/>
    <w:rsid w:val="00C84A3D"/>
    <w:rsid w:val="00C84EBD"/>
    <w:rsid w:val="00C84FBA"/>
    <w:rsid w:val="00C854A7"/>
    <w:rsid w:val="00C863EA"/>
    <w:rsid w:val="00C8678E"/>
    <w:rsid w:val="00C87A91"/>
    <w:rsid w:val="00C87E33"/>
    <w:rsid w:val="00C90BF3"/>
    <w:rsid w:val="00C90D03"/>
    <w:rsid w:val="00C919AF"/>
    <w:rsid w:val="00C91E03"/>
    <w:rsid w:val="00C91E52"/>
    <w:rsid w:val="00C92A5D"/>
    <w:rsid w:val="00C92B6C"/>
    <w:rsid w:val="00C941AF"/>
    <w:rsid w:val="00C94510"/>
    <w:rsid w:val="00C95565"/>
    <w:rsid w:val="00C9630C"/>
    <w:rsid w:val="00C96315"/>
    <w:rsid w:val="00C97308"/>
    <w:rsid w:val="00C97467"/>
    <w:rsid w:val="00C97637"/>
    <w:rsid w:val="00C97CE2"/>
    <w:rsid w:val="00CA04E2"/>
    <w:rsid w:val="00CA077F"/>
    <w:rsid w:val="00CA16C1"/>
    <w:rsid w:val="00CA290B"/>
    <w:rsid w:val="00CA29A1"/>
    <w:rsid w:val="00CA326A"/>
    <w:rsid w:val="00CA3871"/>
    <w:rsid w:val="00CA4463"/>
    <w:rsid w:val="00CA4654"/>
    <w:rsid w:val="00CA467A"/>
    <w:rsid w:val="00CA4752"/>
    <w:rsid w:val="00CA52FD"/>
    <w:rsid w:val="00CA568D"/>
    <w:rsid w:val="00CA571E"/>
    <w:rsid w:val="00CA582E"/>
    <w:rsid w:val="00CA590A"/>
    <w:rsid w:val="00CA699B"/>
    <w:rsid w:val="00CB0106"/>
    <w:rsid w:val="00CB0880"/>
    <w:rsid w:val="00CB0AA4"/>
    <w:rsid w:val="00CB2FD6"/>
    <w:rsid w:val="00CB46FF"/>
    <w:rsid w:val="00CB4929"/>
    <w:rsid w:val="00CB4B6F"/>
    <w:rsid w:val="00CB53A2"/>
    <w:rsid w:val="00CB5990"/>
    <w:rsid w:val="00CB5A1C"/>
    <w:rsid w:val="00CB5BA8"/>
    <w:rsid w:val="00CB60DD"/>
    <w:rsid w:val="00CB612B"/>
    <w:rsid w:val="00CB6443"/>
    <w:rsid w:val="00CB6A2B"/>
    <w:rsid w:val="00CB7072"/>
    <w:rsid w:val="00CB70A5"/>
    <w:rsid w:val="00CB712D"/>
    <w:rsid w:val="00CB7284"/>
    <w:rsid w:val="00CB740E"/>
    <w:rsid w:val="00CB7727"/>
    <w:rsid w:val="00CC00EE"/>
    <w:rsid w:val="00CC075C"/>
    <w:rsid w:val="00CC0792"/>
    <w:rsid w:val="00CC1E53"/>
    <w:rsid w:val="00CC2180"/>
    <w:rsid w:val="00CC2219"/>
    <w:rsid w:val="00CC385E"/>
    <w:rsid w:val="00CC3F47"/>
    <w:rsid w:val="00CC43FD"/>
    <w:rsid w:val="00CC624F"/>
    <w:rsid w:val="00CC6579"/>
    <w:rsid w:val="00CC74AA"/>
    <w:rsid w:val="00CD04CA"/>
    <w:rsid w:val="00CD05A5"/>
    <w:rsid w:val="00CD070E"/>
    <w:rsid w:val="00CD1259"/>
    <w:rsid w:val="00CD1451"/>
    <w:rsid w:val="00CD1C74"/>
    <w:rsid w:val="00CD3CD1"/>
    <w:rsid w:val="00CD4A67"/>
    <w:rsid w:val="00CD4B7A"/>
    <w:rsid w:val="00CD4D9A"/>
    <w:rsid w:val="00CD5DC2"/>
    <w:rsid w:val="00CD6056"/>
    <w:rsid w:val="00CD6E17"/>
    <w:rsid w:val="00CD7257"/>
    <w:rsid w:val="00CE01C9"/>
    <w:rsid w:val="00CE0527"/>
    <w:rsid w:val="00CE0695"/>
    <w:rsid w:val="00CE0C14"/>
    <w:rsid w:val="00CE0F56"/>
    <w:rsid w:val="00CE1411"/>
    <w:rsid w:val="00CE21CE"/>
    <w:rsid w:val="00CE2742"/>
    <w:rsid w:val="00CE2D80"/>
    <w:rsid w:val="00CE33FA"/>
    <w:rsid w:val="00CE3656"/>
    <w:rsid w:val="00CE3702"/>
    <w:rsid w:val="00CE3EAD"/>
    <w:rsid w:val="00CE450E"/>
    <w:rsid w:val="00CE49BC"/>
    <w:rsid w:val="00CE51DE"/>
    <w:rsid w:val="00CE55CB"/>
    <w:rsid w:val="00CE59A4"/>
    <w:rsid w:val="00CE5CDE"/>
    <w:rsid w:val="00CE60FF"/>
    <w:rsid w:val="00CE6717"/>
    <w:rsid w:val="00CE67AA"/>
    <w:rsid w:val="00CE690E"/>
    <w:rsid w:val="00CE69EC"/>
    <w:rsid w:val="00CE6E9A"/>
    <w:rsid w:val="00CE714C"/>
    <w:rsid w:val="00CE730E"/>
    <w:rsid w:val="00CE7409"/>
    <w:rsid w:val="00CF0BFF"/>
    <w:rsid w:val="00CF0EF2"/>
    <w:rsid w:val="00CF18B9"/>
    <w:rsid w:val="00CF3052"/>
    <w:rsid w:val="00CF35F3"/>
    <w:rsid w:val="00CF4386"/>
    <w:rsid w:val="00CF47FD"/>
    <w:rsid w:val="00CF4A32"/>
    <w:rsid w:val="00CF4E2C"/>
    <w:rsid w:val="00CF50C1"/>
    <w:rsid w:val="00CF5407"/>
    <w:rsid w:val="00CF63C5"/>
    <w:rsid w:val="00CF71AE"/>
    <w:rsid w:val="00CF746A"/>
    <w:rsid w:val="00CF79DE"/>
    <w:rsid w:val="00D000FD"/>
    <w:rsid w:val="00D0044F"/>
    <w:rsid w:val="00D00654"/>
    <w:rsid w:val="00D01A05"/>
    <w:rsid w:val="00D01B09"/>
    <w:rsid w:val="00D023AC"/>
    <w:rsid w:val="00D05DBA"/>
    <w:rsid w:val="00D05FA2"/>
    <w:rsid w:val="00D063C7"/>
    <w:rsid w:val="00D06ABE"/>
    <w:rsid w:val="00D071C6"/>
    <w:rsid w:val="00D0743D"/>
    <w:rsid w:val="00D079E7"/>
    <w:rsid w:val="00D1189C"/>
    <w:rsid w:val="00D12322"/>
    <w:rsid w:val="00D123E6"/>
    <w:rsid w:val="00D13318"/>
    <w:rsid w:val="00D13931"/>
    <w:rsid w:val="00D140B7"/>
    <w:rsid w:val="00D146F9"/>
    <w:rsid w:val="00D14BFB"/>
    <w:rsid w:val="00D14F19"/>
    <w:rsid w:val="00D15A76"/>
    <w:rsid w:val="00D16E00"/>
    <w:rsid w:val="00D170CE"/>
    <w:rsid w:val="00D17164"/>
    <w:rsid w:val="00D17C25"/>
    <w:rsid w:val="00D17E43"/>
    <w:rsid w:val="00D202A0"/>
    <w:rsid w:val="00D210C8"/>
    <w:rsid w:val="00D2212D"/>
    <w:rsid w:val="00D232E8"/>
    <w:rsid w:val="00D24278"/>
    <w:rsid w:val="00D24E54"/>
    <w:rsid w:val="00D263C5"/>
    <w:rsid w:val="00D26576"/>
    <w:rsid w:val="00D2712D"/>
    <w:rsid w:val="00D275D1"/>
    <w:rsid w:val="00D27DD8"/>
    <w:rsid w:val="00D27FCD"/>
    <w:rsid w:val="00D30A8D"/>
    <w:rsid w:val="00D3119F"/>
    <w:rsid w:val="00D320F0"/>
    <w:rsid w:val="00D32B69"/>
    <w:rsid w:val="00D331D4"/>
    <w:rsid w:val="00D34910"/>
    <w:rsid w:val="00D35E59"/>
    <w:rsid w:val="00D35EBE"/>
    <w:rsid w:val="00D35F98"/>
    <w:rsid w:val="00D36FA3"/>
    <w:rsid w:val="00D37288"/>
    <w:rsid w:val="00D37DFD"/>
    <w:rsid w:val="00D401C4"/>
    <w:rsid w:val="00D40F93"/>
    <w:rsid w:val="00D41CF6"/>
    <w:rsid w:val="00D436F1"/>
    <w:rsid w:val="00D4524F"/>
    <w:rsid w:val="00D4658D"/>
    <w:rsid w:val="00D46F8F"/>
    <w:rsid w:val="00D47D84"/>
    <w:rsid w:val="00D47E44"/>
    <w:rsid w:val="00D50053"/>
    <w:rsid w:val="00D50855"/>
    <w:rsid w:val="00D50AE0"/>
    <w:rsid w:val="00D51139"/>
    <w:rsid w:val="00D512AA"/>
    <w:rsid w:val="00D51398"/>
    <w:rsid w:val="00D525AF"/>
    <w:rsid w:val="00D5276F"/>
    <w:rsid w:val="00D52835"/>
    <w:rsid w:val="00D52C2A"/>
    <w:rsid w:val="00D52F29"/>
    <w:rsid w:val="00D53266"/>
    <w:rsid w:val="00D533AB"/>
    <w:rsid w:val="00D543E8"/>
    <w:rsid w:val="00D54D47"/>
    <w:rsid w:val="00D55754"/>
    <w:rsid w:val="00D5658D"/>
    <w:rsid w:val="00D56A29"/>
    <w:rsid w:val="00D56B20"/>
    <w:rsid w:val="00D57ADD"/>
    <w:rsid w:val="00D6009D"/>
    <w:rsid w:val="00D60E9E"/>
    <w:rsid w:val="00D6108F"/>
    <w:rsid w:val="00D6155E"/>
    <w:rsid w:val="00D618C7"/>
    <w:rsid w:val="00D62E54"/>
    <w:rsid w:val="00D643AB"/>
    <w:rsid w:val="00D646CB"/>
    <w:rsid w:val="00D64EF0"/>
    <w:rsid w:val="00D65BAA"/>
    <w:rsid w:val="00D67250"/>
    <w:rsid w:val="00D672D4"/>
    <w:rsid w:val="00D678D2"/>
    <w:rsid w:val="00D709C6"/>
    <w:rsid w:val="00D70C67"/>
    <w:rsid w:val="00D7180D"/>
    <w:rsid w:val="00D71F09"/>
    <w:rsid w:val="00D72115"/>
    <w:rsid w:val="00D729EF"/>
    <w:rsid w:val="00D72F05"/>
    <w:rsid w:val="00D73A68"/>
    <w:rsid w:val="00D74073"/>
    <w:rsid w:val="00D75330"/>
    <w:rsid w:val="00D75827"/>
    <w:rsid w:val="00D77DDE"/>
    <w:rsid w:val="00D77E2B"/>
    <w:rsid w:val="00D8038D"/>
    <w:rsid w:val="00D806B7"/>
    <w:rsid w:val="00D80DA8"/>
    <w:rsid w:val="00D82622"/>
    <w:rsid w:val="00D8304C"/>
    <w:rsid w:val="00D83263"/>
    <w:rsid w:val="00D837D5"/>
    <w:rsid w:val="00D83B7E"/>
    <w:rsid w:val="00D83D91"/>
    <w:rsid w:val="00D849A6"/>
    <w:rsid w:val="00D84B37"/>
    <w:rsid w:val="00D86388"/>
    <w:rsid w:val="00D86772"/>
    <w:rsid w:val="00D87183"/>
    <w:rsid w:val="00D8730D"/>
    <w:rsid w:val="00D90FAC"/>
    <w:rsid w:val="00D92386"/>
    <w:rsid w:val="00D92EBA"/>
    <w:rsid w:val="00D9383A"/>
    <w:rsid w:val="00D939D9"/>
    <w:rsid w:val="00D94DB8"/>
    <w:rsid w:val="00D94EC7"/>
    <w:rsid w:val="00D95E70"/>
    <w:rsid w:val="00D95EEA"/>
    <w:rsid w:val="00D964F4"/>
    <w:rsid w:val="00D967CA"/>
    <w:rsid w:val="00D97285"/>
    <w:rsid w:val="00D97427"/>
    <w:rsid w:val="00D97772"/>
    <w:rsid w:val="00DA0267"/>
    <w:rsid w:val="00DA139B"/>
    <w:rsid w:val="00DA19D8"/>
    <w:rsid w:val="00DA2A42"/>
    <w:rsid w:val="00DA2A64"/>
    <w:rsid w:val="00DA49B1"/>
    <w:rsid w:val="00DA53FF"/>
    <w:rsid w:val="00DA6086"/>
    <w:rsid w:val="00DA6B2B"/>
    <w:rsid w:val="00DA76A6"/>
    <w:rsid w:val="00DA7B85"/>
    <w:rsid w:val="00DB0375"/>
    <w:rsid w:val="00DB09B3"/>
    <w:rsid w:val="00DB10AA"/>
    <w:rsid w:val="00DB1146"/>
    <w:rsid w:val="00DB1BD7"/>
    <w:rsid w:val="00DB2329"/>
    <w:rsid w:val="00DB2FB7"/>
    <w:rsid w:val="00DB343E"/>
    <w:rsid w:val="00DB3F08"/>
    <w:rsid w:val="00DB4E70"/>
    <w:rsid w:val="00DB5CC9"/>
    <w:rsid w:val="00DB60C7"/>
    <w:rsid w:val="00DB719F"/>
    <w:rsid w:val="00DB769E"/>
    <w:rsid w:val="00DB78EC"/>
    <w:rsid w:val="00DC0CCA"/>
    <w:rsid w:val="00DC1032"/>
    <w:rsid w:val="00DC123E"/>
    <w:rsid w:val="00DC1468"/>
    <w:rsid w:val="00DC1BA6"/>
    <w:rsid w:val="00DC27F3"/>
    <w:rsid w:val="00DC3027"/>
    <w:rsid w:val="00DC3393"/>
    <w:rsid w:val="00DC4CE2"/>
    <w:rsid w:val="00DC57F0"/>
    <w:rsid w:val="00DC6CB4"/>
    <w:rsid w:val="00DC6F1A"/>
    <w:rsid w:val="00DC75B6"/>
    <w:rsid w:val="00DC77E1"/>
    <w:rsid w:val="00DC7B6D"/>
    <w:rsid w:val="00DD0442"/>
    <w:rsid w:val="00DD137C"/>
    <w:rsid w:val="00DD194C"/>
    <w:rsid w:val="00DD1C4A"/>
    <w:rsid w:val="00DD25F1"/>
    <w:rsid w:val="00DD265C"/>
    <w:rsid w:val="00DD2FCE"/>
    <w:rsid w:val="00DD3479"/>
    <w:rsid w:val="00DD40F3"/>
    <w:rsid w:val="00DD46E0"/>
    <w:rsid w:val="00DD47C4"/>
    <w:rsid w:val="00DD5475"/>
    <w:rsid w:val="00DD55B6"/>
    <w:rsid w:val="00DD5A0F"/>
    <w:rsid w:val="00DD5FAD"/>
    <w:rsid w:val="00DD6083"/>
    <w:rsid w:val="00DD6194"/>
    <w:rsid w:val="00DD6755"/>
    <w:rsid w:val="00DD6DC8"/>
    <w:rsid w:val="00DD7F3D"/>
    <w:rsid w:val="00DD7F66"/>
    <w:rsid w:val="00DE0AC9"/>
    <w:rsid w:val="00DE0BE8"/>
    <w:rsid w:val="00DE19C0"/>
    <w:rsid w:val="00DE2702"/>
    <w:rsid w:val="00DE2950"/>
    <w:rsid w:val="00DE5457"/>
    <w:rsid w:val="00DE55E4"/>
    <w:rsid w:val="00DE5933"/>
    <w:rsid w:val="00DE598C"/>
    <w:rsid w:val="00DE6015"/>
    <w:rsid w:val="00DE62D6"/>
    <w:rsid w:val="00DE758A"/>
    <w:rsid w:val="00DE7A06"/>
    <w:rsid w:val="00DE7A52"/>
    <w:rsid w:val="00DE7C7C"/>
    <w:rsid w:val="00DF045E"/>
    <w:rsid w:val="00DF0CCD"/>
    <w:rsid w:val="00DF10C1"/>
    <w:rsid w:val="00DF1C48"/>
    <w:rsid w:val="00DF38C8"/>
    <w:rsid w:val="00DF43BB"/>
    <w:rsid w:val="00DF48CA"/>
    <w:rsid w:val="00DF4EDD"/>
    <w:rsid w:val="00DF53A6"/>
    <w:rsid w:val="00DF5530"/>
    <w:rsid w:val="00DF57D7"/>
    <w:rsid w:val="00DF768B"/>
    <w:rsid w:val="00DF780B"/>
    <w:rsid w:val="00DF7CCF"/>
    <w:rsid w:val="00E00A2F"/>
    <w:rsid w:val="00E0156E"/>
    <w:rsid w:val="00E0267C"/>
    <w:rsid w:val="00E0504A"/>
    <w:rsid w:val="00E05198"/>
    <w:rsid w:val="00E05B66"/>
    <w:rsid w:val="00E05E7B"/>
    <w:rsid w:val="00E06E9D"/>
    <w:rsid w:val="00E077BC"/>
    <w:rsid w:val="00E103A4"/>
    <w:rsid w:val="00E10466"/>
    <w:rsid w:val="00E129DF"/>
    <w:rsid w:val="00E12EA9"/>
    <w:rsid w:val="00E1386C"/>
    <w:rsid w:val="00E13DDC"/>
    <w:rsid w:val="00E15843"/>
    <w:rsid w:val="00E15C3B"/>
    <w:rsid w:val="00E15F91"/>
    <w:rsid w:val="00E16844"/>
    <w:rsid w:val="00E172D9"/>
    <w:rsid w:val="00E176F7"/>
    <w:rsid w:val="00E17E64"/>
    <w:rsid w:val="00E17F47"/>
    <w:rsid w:val="00E20342"/>
    <w:rsid w:val="00E204BD"/>
    <w:rsid w:val="00E20589"/>
    <w:rsid w:val="00E20661"/>
    <w:rsid w:val="00E22097"/>
    <w:rsid w:val="00E22C3B"/>
    <w:rsid w:val="00E22F40"/>
    <w:rsid w:val="00E230DF"/>
    <w:rsid w:val="00E2378F"/>
    <w:rsid w:val="00E23DA2"/>
    <w:rsid w:val="00E24B9A"/>
    <w:rsid w:val="00E24DCE"/>
    <w:rsid w:val="00E25277"/>
    <w:rsid w:val="00E25547"/>
    <w:rsid w:val="00E25C4D"/>
    <w:rsid w:val="00E27B68"/>
    <w:rsid w:val="00E27ED3"/>
    <w:rsid w:val="00E30A3E"/>
    <w:rsid w:val="00E30F62"/>
    <w:rsid w:val="00E31BFC"/>
    <w:rsid w:val="00E32D6E"/>
    <w:rsid w:val="00E32DFE"/>
    <w:rsid w:val="00E34243"/>
    <w:rsid w:val="00E34647"/>
    <w:rsid w:val="00E34CE1"/>
    <w:rsid w:val="00E3529D"/>
    <w:rsid w:val="00E361D3"/>
    <w:rsid w:val="00E3776B"/>
    <w:rsid w:val="00E37FA1"/>
    <w:rsid w:val="00E4018A"/>
    <w:rsid w:val="00E40731"/>
    <w:rsid w:val="00E413C4"/>
    <w:rsid w:val="00E414F9"/>
    <w:rsid w:val="00E41674"/>
    <w:rsid w:val="00E41F00"/>
    <w:rsid w:val="00E426D8"/>
    <w:rsid w:val="00E43A42"/>
    <w:rsid w:val="00E442C4"/>
    <w:rsid w:val="00E45054"/>
    <w:rsid w:val="00E453F1"/>
    <w:rsid w:val="00E456B7"/>
    <w:rsid w:val="00E460EA"/>
    <w:rsid w:val="00E46EAE"/>
    <w:rsid w:val="00E475CB"/>
    <w:rsid w:val="00E47678"/>
    <w:rsid w:val="00E50DFC"/>
    <w:rsid w:val="00E519C1"/>
    <w:rsid w:val="00E51D0D"/>
    <w:rsid w:val="00E52BD7"/>
    <w:rsid w:val="00E52FE7"/>
    <w:rsid w:val="00E536E3"/>
    <w:rsid w:val="00E538DF"/>
    <w:rsid w:val="00E54038"/>
    <w:rsid w:val="00E54A4C"/>
    <w:rsid w:val="00E55C72"/>
    <w:rsid w:val="00E56D22"/>
    <w:rsid w:val="00E56ECD"/>
    <w:rsid w:val="00E57054"/>
    <w:rsid w:val="00E571E6"/>
    <w:rsid w:val="00E579E5"/>
    <w:rsid w:val="00E57F87"/>
    <w:rsid w:val="00E60D0E"/>
    <w:rsid w:val="00E61E97"/>
    <w:rsid w:val="00E63246"/>
    <w:rsid w:val="00E634AD"/>
    <w:rsid w:val="00E63B85"/>
    <w:rsid w:val="00E63C31"/>
    <w:rsid w:val="00E642ED"/>
    <w:rsid w:val="00E649B2"/>
    <w:rsid w:val="00E64B7F"/>
    <w:rsid w:val="00E66899"/>
    <w:rsid w:val="00E668A2"/>
    <w:rsid w:val="00E676B7"/>
    <w:rsid w:val="00E7070E"/>
    <w:rsid w:val="00E7097E"/>
    <w:rsid w:val="00E7102C"/>
    <w:rsid w:val="00E711A6"/>
    <w:rsid w:val="00E71358"/>
    <w:rsid w:val="00E71CD6"/>
    <w:rsid w:val="00E72014"/>
    <w:rsid w:val="00E72E11"/>
    <w:rsid w:val="00E72F1A"/>
    <w:rsid w:val="00E7329E"/>
    <w:rsid w:val="00E73F5C"/>
    <w:rsid w:val="00E74745"/>
    <w:rsid w:val="00E74F40"/>
    <w:rsid w:val="00E754A3"/>
    <w:rsid w:val="00E75E86"/>
    <w:rsid w:val="00E76159"/>
    <w:rsid w:val="00E76C9B"/>
    <w:rsid w:val="00E770CC"/>
    <w:rsid w:val="00E772AF"/>
    <w:rsid w:val="00E7754F"/>
    <w:rsid w:val="00E77674"/>
    <w:rsid w:val="00E80B08"/>
    <w:rsid w:val="00E81D95"/>
    <w:rsid w:val="00E82067"/>
    <w:rsid w:val="00E82484"/>
    <w:rsid w:val="00E836BE"/>
    <w:rsid w:val="00E83A8C"/>
    <w:rsid w:val="00E83F49"/>
    <w:rsid w:val="00E83F80"/>
    <w:rsid w:val="00E84F75"/>
    <w:rsid w:val="00E86231"/>
    <w:rsid w:val="00E8684C"/>
    <w:rsid w:val="00E86E60"/>
    <w:rsid w:val="00E87827"/>
    <w:rsid w:val="00E90CFC"/>
    <w:rsid w:val="00E93B57"/>
    <w:rsid w:val="00E93FCB"/>
    <w:rsid w:val="00E942E9"/>
    <w:rsid w:val="00E945F9"/>
    <w:rsid w:val="00E959F7"/>
    <w:rsid w:val="00E96C51"/>
    <w:rsid w:val="00E97473"/>
    <w:rsid w:val="00E97B0D"/>
    <w:rsid w:val="00E97B97"/>
    <w:rsid w:val="00E97DE9"/>
    <w:rsid w:val="00EA03A8"/>
    <w:rsid w:val="00EA0741"/>
    <w:rsid w:val="00EA0AA0"/>
    <w:rsid w:val="00EA1A45"/>
    <w:rsid w:val="00EA3A03"/>
    <w:rsid w:val="00EA4277"/>
    <w:rsid w:val="00EA4F35"/>
    <w:rsid w:val="00EA5F52"/>
    <w:rsid w:val="00EA6469"/>
    <w:rsid w:val="00EA775B"/>
    <w:rsid w:val="00EA7E29"/>
    <w:rsid w:val="00EB0B41"/>
    <w:rsid w:val="00EB0F29"/>
    <w:rsid w:val="00EB1ACF"/>
    <w:rsid w:val="00EB200C"/>
    <w:rsid w:val="00EB3A78"/>
    <w:rsid w:val="00EB5513"/>
    <w:rsid w:val="00EB58B5"/>
    <w:rsid w:val="00EB59AA"/>
    <w:rsid w:val="00EB6085"/>
    <w:rsid w:val="00EB7219"/>
    <w:rsid w:val="00EB7A61"/>
    <w:rsid w:val="00EC0495"/>
    <w:rsid w:val="00EC075B"/>
    <w:rsid w:val="00EC0E3E"/>
    <w:rsid w:val="00EC0F38"/>
    <w:rsid w:val="00EC1692"/>
    <w:rsid w:val="00EC1C0A"/>
    <w:rsid w:val="00EC1E77"/>
    <w:rsid w:val="00EC2760"/>
    <w:rsid w:val="00EC3CF8"/>
    <w:rsid w:val="00EC535F"/>
    <w:rsid w:val="00EC5764"/>
    <w:rsid w:val="00EC5770"/>
    <w:rsid w:val="00EC5A19"/>
    <w:rsid w:val="00EC5E23"/>
    <w:rsid w:val="00EC66E7"/>
    <w:rsid w:val="00EC6805"/>
    <w:rsid w:val="00EC6863"/>
    <w:rsid w:val="00EC6B7B"/>
    <w:rsid w:val="00EC6BE6"/>
    <w:rsid w:val="00EC6CC4"/>
    <w:rsid w:val="00EC6D70"/>
    <w:rsid w:val="00EC72EB"/>
    <w:rsid w:val="00EC7BE9"/>
    <w:rsid w:val="00ED0100"/>
    <w:rsid w:val="00ED041E"/>
    <w:rsid w:val="00ED062E"/>
    <w:rsid w:val="00ED0FAF"/>
    <w:rsid w:val="00ED15C2"/>
    <w:rsid w:val="00ED16A5"/>
    <w:rsid w:val="00ED18AC"/>
    <w:rsid w:val="00ED23D5"/>
    <w:rsid w:val="00ED32DF"/>
    <w:rsid w:val="00ED32FF"/>
    <w:rsid w:val="00ED3566"/>
    <w:rsid w:val="00ED3C20"/>
    <w:rsid w:val="00ED40C7"/>
    <w:rsid w:val="00ED4172"/>
    <w:rsid w:val="00ED4BA0"/>
    <w:rsid w:val="00ED4C21"/>
    <w:rsid w:val="00ED5170"/>
    <w:rsid w:val="00ED57D2"/>
    <w:rsid w:val="00ED749D"/>
    <w:rsid w:val="00ED7645"/>
    <w:rsid w:val="00ED7735"/>
    <w:rsid w:val="00EE0951"/>
    <w:rsid w:val="00EE0FD4"/>
    <w:rsid w:val="00EE2383"/>
    <w:rsid w:val="00EE2CFF"/>
    <w:rsid w:val="00EE33AB"/>
    <w:rsid w:val="00EE3682"/>
    <w:rsid w:val="00EE3EE0"/>
    <w:rsid w:val="00EE5400"/>
    <w:rsid w:val="00EE6BD6"/>
    <w:rsid w:val="00EE742C"/>
    <w:rsid w:val="00EE7964"/>
    <w:rsid w:val="00EE7BBF"/>
    <w:rsid w:val="00EF00AC"/>
    <w:rsid w:val="00EF0DF4"/>
    <w:rsid w:val="00EF1E24"/>
    <w:rsid w:val="00EF2468"/>
    <w:rsid w:val="00EF265C"/>
    <w:rsid w:val="00EF3129"/>
    <w:rsid w:val="00EF314D"/>
    <w:rsid w:val="00EF35C7"/>
    <w:rsid w:val="00EF3644"/>
    <w:rsid w:val="00EF368F"/>
    <w:rsid w:val="00EF46E5"/>
    <w:rsid w:val="00EF4854"/>
    <w:rsid w:val="00EF4A54"/>
    <w:rsid w:val="00EF4A97"/>
    <w:rsid w:val="00EF506F"/>
    <w:rsid w:val="00EF53F9"/>
    <w:rsid w:val="00EF5C72"/>
    <w:rsid w:val="00EF624A"/>
    <w:rsid w:val="00EF6277"/>
    <w:rsid w:val="00F000B0"/>
    <w:rsid w:val="00F006D0"/>
    <w:rsid w:val="00F0134E"/>
    <w:rsid w:val="00F02D80"/>
    <w:rsid w:val="00F02FCC"/>
    <w:rsid w:val="00F042F9"/>
    <w:rsid w:val="00F04673"/>
    <w:rsid w:val="00F046C2"/>
    <w:rsid w:val="00F05359"/>
    <w:rsid w:val="00F0613D"/>
    <w:rsid w:val="00F06E33"/>
    <w:rsid w:val="00F06EEF"/>
    <w:rsid w:val="00F07331"/>
    <w:rsid w:val="00F074BA"/>
    <w:rsid w:val="00F07549"/>
    <w:rsid w:val="00F100FD"/>
    <w:rsid w:val="00F10738"/>
    <w:rsid w:val="00F116A0"/>
    <w:rsid w:val="00F11FF5"/>
    <w:rsid w:val="00F1225D"/>
    <w:rsid w:val="00F138EA"/>
    <w:rsid w:val="00F139C5"/>
    <w:rsid w:val="00F13E50"/>
    <w:rsid w:val="00F15321"/>
    <w:rsid w:val="00F15766"/>
    <w:rsid w:val="00F1664F"/>
    <w:rsid w:val="00F16D2A"/>
    <w:rsid w:val="00F2015A"/>
    <w:rsid w:val="00F20604"/>
    <w:rsid w:val="00F20D58"/>
    <w:rsid w:val="00F219BD"/>
    <w:rsid w:val="00F22A85"/>
    <w:rsid w:val="00F22A8D"/>
    <w:rsid w:val="00F22B42"/>
    <w:rsid w:val="00F22BD7"/>
    <w:rsid w:val="00F22F5D"/>
    <w:rsid w:val="00F23748"/>
    <w:rsid w:val="00F2423A"/>
    <w:rsid w:val="00F249F5"/>
    <w:rsid w:val="00F24CD0"/>
    <w:rsid w:val="00F25A27"/>
    <w:rsid w:val="00F25DE6"/>
    <w:rsid w:val="00F27891"/>
    <w:rsid w:val="00F31276"/>
    <w:rsid w:val="00F3196B"/>
    <w:rsid w:val="00F32996"/>
    <w:rsid w:val="00F32E08"/>
    <w:rsid w:val="00F32EBC"/>
    <w:rsid w:val="00F3321E"/>
    <w:rsid w:val="00F34CEC"/>
    <w:rsid w:val="00F36F8E"/>
    <w:rsid w:val="00F370E7"/>
    <w:rsid w:val="00F370F3"/>
    <w:rsid w:val="00F4000D"/>
    <w:rsid w:val="00F4073D"/>
    <w:rsid w:val="00F41748"/>
    <w:rsid w:val="00F42F13"/>
    <w:rsid w:val="00F45E16"/>
    <w:rsid w:val="00F45E80"/>
    <w:rsid w:val="00F461B7"/>
    <w:rsid w:val="00F46389"/>
    <w:rsid w:val="00F4698A"/>
    <w:rsid w:val="00F478E7"/>
    <w:rsid w:val="00F50AFC"/>
    <w:rsid w:val="00F50C18"/>
    <w:rsid w:val="00F521B0"/>
    <w:rsid w:val="00F52448"/>
    <w:rsid w:val="00F559AA"/>
    <w:rsid w:val="00F55AAB"/>
    <w:rsid w:val="00F5605C"/>
    <w:rsid w:val="00F561E4"/>
    <w:rsid w:val="00F56298"/>
    <w:rsid w:val="00F56607"/>
    <w:rsid w:val="00F56851"/>
    <w:rsid w:val="00F57F64"/>
    <w:rsid w:val="00F60025"/>
    <w:rsid w:val="00F60D0A"/>
    <w:rsid w:val="00F60E65"/>
    <w:rsid w:val="00F60EEF"/>
    <w:rsid w:val="00F61477"/>
    <w:rsid w:val="00F61A7D"/>
    <w:rsid w:val="00F61D85"/>
    <w:rsid w:val="00F63088"/>
    <w:rsid w:val="00F637E4"/>
    <w:rsid w:val="00F64764"/>
    <w:rsid w:val="00F64AE0"/>
    <w:rsid w:val="00F64AE2"/>
    <w:rsid w:val="00F666E1"/>
    <w:rsid w:val="00F66905"/>
    <w:rsid w:val="00F66E7A"/>
    <w:rsid w:val="00F66F22"/>
    <w:rsid w:val="00F6728A"/>
    <w:rsid w:val="00F673EF"/>
    <w:rsid w:val="00F67AF7"/>
    <w:rsid w:val="00F67CF4"/>
    <w:rsid w:val="00F70AFC"/>
    <w:rsid w:val="00F70E24"/>
    <w:rsid w:val="00F7269C"/>
    <w:rsid w:val="00F74C85"/>
    <w:rsid w:val="00F74C8C"/>
    <w:rsid w:val="00F75142"/>
    <w:rsid w:val="00F75385"/>
    <w:rsid w:val="00F75894"/>
    <w:rsid w:val="00F7627E"/>
    <w:rsid w:val="00F76CFD"/>
    <w:rsid w:val="00F77D79"/>
    <w:rsid w:val="00F80234"/>
    <w:rsid w:val="00F80846"/>
    <w:rsid w:val="00F81544"/>
    <w:rsid w:val="00F83258"/>
    <w:rsid w:val="00F83B91"/>
    <w:rsid w:val="00F83D55"/>
    <w:rsid w:val="00F84604"/>
    <w:rsid w:val="00F85068"/>
    <w:rsid w:val="00F85A2B"/>
    <w:rsid w:val="00F85A79"/>
    <w:rsid w:val="00F86358"/>
    <w:rsid w:val="00F863A6"/>
    <w:rsid w:val="00F86E2E"/>
    <w:rsid w:val="00F87209"/>
    <w:rsid w:val="00F874F5"/>
    <w:rsid w:val="00F87F1F"/>
    <w:rsid w:val="00F9027D"/>
    <w:rsid w:val="00F908CB"/>
    <w:rsid w:val="00F90AF5"/>
    <w:rsid w:val="00F90FD3"/>
    <w:rsid w:val="00F91448"/>
    <w:rsid w:val="00F91529"/>
    <w:rsid w:val="00F91FB3"/>
    <w:rsid w:val="00F921C4"/>
    <w:rsid w:val="00F92438"/>
    <w:rsid w:val="00F9443B"/>
    <w:rsid w:val="00F944DC"/>
    <w:rsid w:val="00F94B4D"/>
    <w:rsid w:val="00F95368"/>
    <w:rsid w:val="00F95435"/>
    <w:rsid w:val="00F96276"/>
    <w:rsid w:val="00F965E4"/>
    <w:rsid w:val="00F96A81"/>
    <w:rsid w:val="00F9764C"/>
    <w:rsid w:val="00F97B10"/>
    <w:rsid w:val="00FA0AD2"/>
    <w:rsid w:val="00FA1F26"/>
    <w:rsid w:val="00FA3BA0"/>
    <w:rsid w:val="00FA3FE3"/>
    <w:rsid w:val="00FA6CD0"/>
    <w:rsid w:val="00FA6F17"/>
    <w:rsid w:val="00FA711A"/>
    <w:rsid w:val="00FA747C"/>
    <w:rsid w:val="00FA7F02"/>
    <w:rsid w:val="00FB005E"/>
    <w:rsid w:val="00FB0C8B"/>
    <w:rsid w:val="00FB0DEF"/>
    <w:rsid w:val="00FB1D74"/>
    <w:rsid w:val="00FB248B"/>
    <w:rsid w:val="00FB25DD"/>
    <w:rsid w:val="00FB2747"/>
    <w:rsid w:val="00FB3059"/>
    <w:rsid w:val="00FB3341"/>
    <w:rsid w:val="00FB3A17"/>
    <w:rsid w:val="00FB3AA0"/>
    <w:rsid w:val="00FB3CD7"/>
    <w:rsid w:val="00FB4143"/>
    <w:rsid w:val="00FB4156"/>
    <w:rsid w:val="00FB4924"/>
    <w:rsid w:val="00FB4A2E"/>
    <w:rsid w:val="00FB4D45"/>
    <w:rsid w:val="00FB5364"/>
    <w:rsid w:val="00FB556E"/>
    <w:rsid w:val="00FB6059"/>
    <w:rsid w:val="00FB6D52"/>
    <w:rsid w:val="00FC0313"/>
    <w:rsid w:val="00FC04F0"/>
    <w:rsid w:val="00FC2269"/>
    <w:rsid w:val="00FC24C0"/>
    <w:rsid w:val="00FC2802"/>
    <w:rsid w:val="00FC32D7"/>
    <w:rsid w:val="00FC3555"/>
    <w:rsid w:val="00FC35D8"/>
    <w:rsid w:val="00FC3948"/>
    <w:rsid w:val="00FC46B8"/>
    <w:rsid w:val="00FC48E4"/>
    <w:rsid w:val="00FC51CD"/>
    <w:rsid w:val="00FC533B"/>
    <w:rsid w:val="00FC54E7"/>
    <w:rsid w:val="00FC55CE"/>
    <w:rsid w:val="00FC560D"/>
    <w:rsid w:val="00FC58C6"/>
    <w:rsid w:val="00FC5D25"/>
    <w:rsid w:val="00FC61C8"/>
    <w:rsid w:val="00FC714B"/>
    <w:rsid w:val="00FC7207"/>
    <w:rsid w:val="00FC73E5"/>
    <w:rsid w:val="00FC7756"/>
    <w:rsid w:val="00FD00D4"/>
    <w:rsid w:val="00FD0275"/>
    <w:rsid w:val="00FD04C1"/>
    <w:rsid w:val="00FD14AF"/>
    <w:rsid w:val="00FD1FA1"/>
    <w:rsid w:val="00FD34BA"/>
    <w:rsid w:val="00FD380E"/>
    <w:rsid w:val="00FD3944"/>
    <w:rsid w:val="00FD411F"/>
    <w:rsid w:val="00FD4659"/>
    <w:rsid w:val="00FD4CF9"/>
    <w:rsid w:val="00FD5319"/>
    <w:rsid w:val="00FD5AFB"/>
    <w:rsid w:val="00FD5E75"/>
    <w:rsid w:val="00FD5FB5"/>
    <w:rsid w:val="00FD63DC"/>
    <w:rsid w:val="00FD6F2F"/>
    <w:rsid w:val="00FD70F5"/>
    <w:rsid w:val="00FD76CA"/>
    <w:rsid w:val="00FD7BBD"/>
    <w:rsid w:val="00FE1F36"/>
    <w:rsid w:val="00FE2F5A"/>
    <w:rsid w:val="00FE2FFB"/>
    <w:rsid w:val="00FE3639"/>
    <w:rsid w:val="00FE3A69"/>
    <w:rsid w:val="00FE3E38"/>
    <w:rsid w:val="00FE413A"/>
    <w:rsid w:val="00FE4182"/>
    <w:rsid w:val="00FE4AF0"/>
    <w:rsid w:val="00FE5370"/>
    <w:rsid w:val="00FE5609"/>
    <w:rsid w:val="00FE5FBD"/>
    <w:rsid w:val="00FE60C4"/>
    <w:rsid w:val="00FE6A69"/>
    <w:rsid w:val="00FE6E46"/>
    <w:rsid w:val="00FE6F45"/>
    <w:rsid w:val="00FE6FDF"/>
    <w:rsid w:val="00FE71C2"/>
    <w:rsid w:val="00FE7906"/>
    <w:rsid w:val="00FF058D"/>
    <w:rsid w:val="00FF1155"/>
    <w:rsid w:val="00FF125D"/>
    <w:rsid w:val="00FF13FD"/>
    <w:rsid w:val="00FF1F5F"/>
    <w:rsid w:val="00FF26E5"/>
    <w:rsid w:val="00FF271D"/>
    <w:rsid w:val="00FF2E54"/>
    <w:rsid w:val="00FF3FED"/>
    <w:rsid w:val="00FF46A9"/>
    <w:rsid w:val="00FF4852"/>
    <w:rsid w:val="00FF4D2D"/>
    <w:rsid w:val="00FF58D1"/>
    <w:rsid w:val="00FF58DC"/>
    <w:rsid w:val="00FF5D23"/>
    <w:rsid w:val="00FF6281"/>
    <w:rsid w:val="00FF6571"/>
    <w:rsid w:val="00FF727E"/>
    <w:rsid w:val="00FF7483"/>
    <w:rsid w:val="00FF753E"/>
    <w:rsid w:val="00FF7A84"/>
    <w:rsid w:val="00FF7BF6"/>
    <w:rsid w:val="00FF7C91"/>
    <w:rsid w:val="00FF7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3B"/>
    <w:pPr>
      <w:spacing w:after="200" w:line="276" w:lineRule="auto"/>
    </w:pPr>
    <w:rPr>
      <w:sz w:val="22"/>
      <w:szCs w:val="22"/>
      <w:lang w:val="az-Latn-AZ"/>
    </w:rPr>
  </w:style>
  <w:style w:type="paragraph" w:styleId="Heading1">
    <w:name w:val="heading 1"/>
    <w:basedOn w:val="Normal"/>
    <w:next w:val="Normal"/>
    <w:link w:val="Heading1Char"/>
    <w:uiPriority w:val="9"/>
    <w:qFormat/>
    <w:rsid w:val="00E4018A"/>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9779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2B5223"/>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180DBF"/>
    <w:pPr>
      <w:keepNext/>
      <w:tabs>
        <w:tab w:val="num" w:pos="2880"/>
      </w:tabs>
      <w:spacing w:before="240" w:after="60" w:line="240" w:lineRule="auto"/>
      <w:ind w:left="2880" w:hanging="72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80DBF"/>
    <w:pPr>
      <w:tabs>
        <w:tab w:val="num" w:pos="3600"/>
      </w:tabs>
      <w:spacing w:before="240" w:after="60" w:line="240" w:lineRule="auto"/>
      <w:ind w:left="3600" w:hanging="720"/>
      <w:outlineLvl w:val="4"/>
    </w:pPr>
    <w:rPr>
      <w:rFonts w:eastAsia="Times New Roman"/>
      <w:b/>
      <w:bCs/>
      <w:i/>
      <w:iCs/>
      <w:sz w:val="26"/>
      <w:szCs w:val="26"/>
    </w:rPr>
  </w:style>
  <w:style w:type="paragraph" w:styleId="Heading6">
    <w:name w:val="heading 6"/>
    <w:basedOn w:val="Normal"/>
    <w:next w:val="Normal"/>
    <w:link w:val="Heading6Char"/>
    <w:qFormat/>
    <w:rsid w:val="00180DBF"/>
    <w:pPr>
      <w:tabs>
        <w:tab w:val="num" w:pos="4320"/>
      </w:tabs>
      <w:spacing w:before="240" w:after="60" w:line="240" w:lineRule="auto"/>
      <w:ind w:left="4320" w:hanging="720"/>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180DBF"/>
    <w:pPr>
      <w:tabs>
        <w:tab w:val="num" w:pos="5040"/>
      </w:tabs>
      <w:spacing w:before="240" w:after="60" w:line="240" w:lineRule="auto"/>
      <w:ind w:left="5040" w:hanging="72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180DBF"/>
    <w:pPr>
      <w:tabs>
        <w:tab w:val="num" w:pos="5760"/>
      </w:tabs>
      <w:spacing w:before="240" w:after="60" w:line="240" w:lineRule="auto"/>
      <w:ind w:left="5760" w:hanging="72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180DBF"/>
    <w:pPr>
      <w:tabs>
        <w:tab w:val="num" w:pos="6480"/>
      </w:tabs>
      <w:spacing w:before="240" w:after="60" w:line="240" w:lineRule="auto"/>
      <w:ind w:left="6480" w:hanging="72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38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F4386"/>
    <w:rPr>
      <w:rFonts w:ascii="Tahoma" w:hAnsi="Tahoma" w:cs="Tahoma"/>
      <w:sz w:val="16"/>
      <w:szCs w:val="16"/>
    </w:rPr>
  </w:style>
  <w:style w:type="paragraph" w:styleId="EndnoteText">
    <w:name w:val="endnote text"/>
    <w:basedOn w:val="Normal"/>
    <w:link w:val="EndnoteTextChar"/>
    <w:uiPriority w:val="99"/>
    <w:semiHidden/>
    <w:unhideWhenUsed/>
    <w:rsid w:val="00CF4386"/>
    <w:pPr>
      <w:spacing w:after="0" w:line="240" w:lineRule="auto"/>
    </w:pPr>
    <w:rPr>
      <w:sz w:val="20"/>
      <w:szCs w:val="20"/>
    </w:rPr>
  </w:style>
  <w:style w:type="character" w:customStyle="1" w:styleId="EndnoteTextChar">
    <w:name w:val="Endnote Text Char"/>
    <w:link w:val="EndnoteText"/>
    <w:uiPriority w:val="99"/>
    <w:semiHidden/>
    <w:rsid w:val="00CF4386"/>
    <w:rPr>
      <w:sz w:val="20"/>
      <w:szCs w:val="20"/>
    </w:rPr>
  </w:style>
  <w:style w:type="character" w:styleId="EndnoteReference">
    <w:name w:val="endnote reference"/>
    <w:uiPriority w:val="99"/>
    <w:semiHidden/>
    <w:unhideWhenUsed/>
    <w:rsid w:val="00CF4386"/>
    <w:rPr>
      <w:vertAlign w:val="superscript"/>
    </w:rPr>
  </w:style>
  <w:style w:type="paragraph" w:styleId="NoSpacing">
    <w:name w:val="No Spacing"/>
    <w:link w:val="NoSpacingChar"/>
    <w:uiPriority w:val="1"/>
    <w:qFormat/>
    <w:rsid w:val="000C313E"/>
    <w:rPr>
      <w:rFonts w:eastAsia="Times New Roman"/>
    </w:rPr>
  </w:style>
  <w:style w:type="character" w:customStyle="1" w:styleId="NoSpacingChar">
    <w:name w:val="No Spacing Char"/>
    <w:link w:val="NoSpacing"/>
    <w:uiPriority w:val="1"/>
    <w:rsid w:val="000C313E"/>
    <w:rPr>
      <w:rFonts w:eastAsia="Times New Roman"/>
      <w:lang w:val="en-US" w:eastAsia="en-US" w:bidi="ar-SA"/>
    </w:rPr>
  </w:style>
  <w:style w:type="paragraph" w:styleId="Header">
    <w:name w:val="header"/>
    <w:basedOn w:val="Normal"/>
    <w:link w:val="HeaderChar"/>
    <w:uiPriority w:val="99"/>
    <w:unhideWhenUsed/>
    <w:rsid w:val="00060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5E"/>
  </w:style>
  <w:style w:type="paragraph" w:styleId="Footer">
    <w:name w:val="footer"/>
    <w:basedOn w:val="Normal"/>
    <w:link w:val="FooterChar"/>
    <w:uiPriority w:val="99"/>
    <w:unhideWhenUsed/>
    <w:rsid w:val="00060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5E"/>
  </w:style>
  <w:style w:type="character" w:styleId="Hyperlink">
    <w:name w:val="Hyperlink"/>
    <w:uiPriority w:val="99"/>
    <w:unhideWhenUsed/>
    <w:rsid w:val="00DD0442"/>
    <w:rPr>
      <w:color w:val="0000FF"/>
      <w:u w:val="single"/>
    </w:rPr>
  </w:style>
  <w:style w:type="paragraph" w:styleId="TOC1">
    <w:name w:val="toc 1"/>
    <w:basedOn w:val="Normal"/>
    <w:next w:val="Normal"/>
    <w:autoRedefine/>
    <w:uiPriority w:val="39"/>
    <w:unhideWhenUsed/>
    <w:rsid w:val="00AE49E5"/>
    <w:pPr>
      <w:tabs>
        <w:tab w:val="right" w:leader="dot" w:pos="9679"/>
      </w:tabs>
      <w:spacing w:before="360" w:after="360" w:line="240" w:lineRule="auto"/>
    </w:pPr>
    <w:rPr>
      <w:rFonts w:ascii="Sylfaen" w:eastAsia="Calibri" w:hAnsi="Sylfaen"/>
      <w:b/>
      <w:bCs/>
      <w:caps/>
      <w:noProof/>
      <w:sz w:val="28"/>
      <w:szCs w:val="28"/>
      <w:lang w:val="ka-GE"/>
    </w:rPr>
  </w:style>
  <w:style w:type="paragraph" w:styleId="TOC2">
    <w:name w:val="toc 2"/>
    <w:basedOn w:val="Normal"/>
    <w:next w:val="Normal"/>
    <w:autoRedefine/>
    <w:uiPriority w:val="39"/>
    <w:unhideWhenUsed/>
    <w:rsid w:val="004D7239"/>
    <w:pPr>
      <w:tabs>
        <w:tab w:val="left" w:pos="720"/>
        <w:tab w:val="right" w:leader="dot" w:pos="9607"/>
      </w:tabs>
      <w:spacing w:after="0"/>
      <w:jc w:val="both"/>
    </w:pPr>
    <w:rPr>
      <w:b/>
      <w:bCs/>
      <w:smallCaps/>
      <w:noProof/>
      <w:lang w:val="ka-GE"/>
    </w:rPr>
  </w:style>
  <w:style w:type="paragraph" w:styleId="TOC3">
    <w:name w:val="toc 3"/>
    <w:basedOn w:val="Normal"/>
    <w:next w:val="Normal"/>
    <w:autoRedefine/>
    <w:uiPriority w:val="39"/>
    <w:unhideWhenUsed/>
    <w:rsid w:val="0007152B"/>
    <w:pPr>
      <w:numPr>
        <w:numId w:val="1"/>
      </w:numPr>
      <w:tabs>
        <w:tab w:val="right" w:leader="dot" w:pos="9679"/>
      </w:tabs>
      <w:spacing w:after="120" w:line="240" w:lineRule="auto"/>
    </w:pPr>
    <w:rPr>
      <w:rFonts w:eastAsia="Calibri"/>
      <w:smallCaps/>
    </w:rPr>
  </w:style>
  <w:style w:type="paragraph" w:styleId="ListParagraph">
    <w:name w:val="List Paragraph"/>
    <w:basedOn w:val="Normal"/>
    <w:link w:val="ListParagraphChar"/>
    <w:uiPriority w:val="34"/>
    <w:qFormat/>
    <w:rsid w:val="006608DD"/>
    <w:pPr>
      <w:ind w:left="720"/>
      <w:contextualSpacing/>
    </w:pPr>
  </w:style>
  <w:style w:type="character" w:styleId="FollowedHyperlink">
    <w:name w:val="FollowedHyperlink"/>
    <w:uiPriority w:val="99"/>
    <w:semiHidden/>
    <w:unhideWhenUsed/>
    <w:rsid w:val="00971A03"/>
    <w:rPr>
      <w:color w:val="800080"/>
      <w:u w:val="single"/>
    </w:rPr>
  </w:style>
  <w:style w:type="table" w:styleId="TableGrid">
    <w:name w:val="Table Grid"/>
    <w:basedOn w:val="TableNormal"/>
    <w:uiPriority w:val="59"/>
    <w:rsid w:val="00BB43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04573"/>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4B1893"/>
    <w:rPr>
      <w:b/>
      <w:bCs/>
    </w:rPr>
  </w:style>
  <w:style w:type="character" w:customStyle="1" w:styleId="Heading1Char">
    <w:name w:val="Heading 1 Char"/>
    <w:link w:val="Heading1"/>
    <w:uiPriority w:val="9"/>
    <w:rsid w:val="00E4018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9779B"/>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531000"/>
  </w:style>
  <w:style w:type="character" w:styleId="Emphasis">
    <w:name w:val="Emphasis"/>
    <w:uiPriority w:val="20"/>
    <w:qFormat/>
    <w:rsid w:val="00531000"/>
    <w:rPr>
      <w:i/>
      <w:iCs/>
    </w:rPr>
  </w:style>
  <w:style w:type="character" w:styleId="CommentReference">
    <w:name w:val="annotation reference"/>
    <w:uiPriority w:val="99"/>
    <w:semiHidden/>
    <w:unhideWhenUsed/>
    <w:rsid w:val="00CF746A"/>
    <w:rPr>
      <w:sz w:val="16"/>
      <w:szCs w:val="16"/>
    </w:rPr>
  </w:style>
  <w:style w:type="paragraph" w:styleId="CommentText">
    <w:name w:val="annotation text"/>
    <w:basedOn w:val="Normal"/>
    <w:link w:val="CommentTextChar"/>
    <w:uiPriority w:val="99"/>
    <w:unhideWhenUsed/>
    <w:rsid w:val="00CF746A"/>
    <w:pPr>
      <w:spacing w:line="240" w:lineRule="auto"/>
    </w:pPr>
    <w:rPr>
      <w:sz w:val="20"/>
      <w:szCs w:val="20"/>
    </w:rPr>
  </w:style>
  <w:style w:type="character" w:customStyle="1" w:styleId="CommentTextChar">
    <w:name w:val="Comment Text Char"/>
    <w:link w:val="CommentText"/>
    <w:uiPriority w:val="99"/>
    <w:rsid w:val="00CF746A"/>
    <w:rPr>
      <w:sz w:val="20"/>
      <w:szCs w:val="20"/>
    </w:rPr>
  </w:style>
  <w:style w:type="paragraph" w:styleId="CommentSubject">
    <w:name w:val="annotation subject"/>
    <w:basedOn w:val="CommentText"/>
    <w:next w:val="CommentText"/>
    <w:link w:val="CommentSubjectChar"/>
    <w:uiPriority w:val="99"/>
    <w:semiHidden/>
    <w:unhideWhenUsed/>
    <w:rsid w:val="00CF746A"/>
    <w:rPr>
      <w:b/>
      <w:bCs/>
    </w:rPr>
  </w:style>
  <w:style w:type="character" w:customStyle="1" w:styleId="CommentSubjectChar">
    <w:name w:val="Comment Subject Char"/>
    <w:link w:val="CommentSubject"/>
    <w:uiPriority w:val="99"/>
    <w:semiHidden/>
    <w:rsid w:val="00CF746A"/>
    <w:rPr>
      <w:b/>
      <w:bCs/>
      <w:sz w:val="20"/>
      <w:szCs w:val="20"/>
    </w:rPr>
  </w:style>
  <w:style w:type="character" w:customStyle="1" w:styleId="Heading3Char">
    <w:name w:val="Heading 3 Char"/>
    <w:link w:val="Heading3"/>
    <w:uiPriority w:val="9"/>
    <w:semiHidden/>
    <w:rsid w:val="002B5223"/>
    <w:rPr>
      <w:rFonts w:ascii="Cambria" w:eastAsia="Times New Roman" w:hAnsi="Cambria" w:cs="Times New Roman"/>
      <w:b/>
      <w:bCs/>
      <w:color w:val="4F81BD"/>
    </w:rPr>
  </w:style>
  <w:style w:type="paragraph" w:styleId="FootnoteText">
    <w:name w:val="footnote text"/>
    <w:basedOn w:val="Normal"/>
    <w:link w:val="FootnoteTextChar"/>
    <w:uiPriority w:val="99"/>
    <w:unhideWhenUsed/>
    <w:rsid w:val="00396A9D"/>
    <w:pPr>
      <w:spacing w:after="0" w:line="240" w:lineRule="auto"/>
    </w:pPr>
    <w:rPr>
      <w:sz w:val="20"/>
      <w:szCs w:val="20"/>
    </w:rPr>
  </w:style>
  <w:style w:type="character" w:customStyle="1" w:styleId="FootnoteTextChar">
    <w:name w:val="Footnote Text Char"/>
    <w:link w:val="FootnoteText"/>
    <w:uiPriority w:val="99"/>
    <w:rsid w:val="00396A9D"/>
    <w:rPr>
      <w:sz w:val="20"/>
      <w:szCs w:val="20"/>
    </w:rPr>
  </w:style>
  <w:style w:type="character" w:styleId="FootnoteReference">
    <w:name w:val="footnote reference"/>
    <w:uiPriority w:val="99"/>
    <w:semiHidden/>
    <w:unhideWhenUsed/>
    <w:rsid w:val="00396A9D"/>
    <w:rPr>
      <w:vertAlign w:val="superscript"/>
    </w:rPr>
  </w:style>
  <w:style w:type="character" w:styleId="PageNumber">
    <w:name w:val="page number"/>
    <w:uiPriority w:val="99"/>
    <w:semiHidden/>
    <w:unhideWhenUsed/>
    <w:rsid w:val="00AB2E39"/>
  </w:style>
  <w:style w:type="character" w:customStyle="1" w:styleId="ListParagraphChar">
    <w:name w:val="List Paragraph Char"/>
    <w:link w:val="ListParagraph"/>
    <w:uiPriority w:val="34"/>
    <w:locked/>
    <w:rsid w:val="001631A2"/>
    <w:rPr>
      <w:sz w:val="22"/>
      <w:szCs w:val="22"/>
    </w:rPr>
  </w:style>
  <w:style w:type="paragraph" w:customStyle="1" w:styleId="Aufzhlung">
    <w:name w:val="Aufzählung"/>
    <w:rsid w:val="00B1042E"/>
    <w:pPr>
      <w:numPr>
        <w:numId w:val="4"/>
      </w:numPr>
      <w:suppressAutoHyphens/>
      <w:ind w:left="357" w:hanging="357"/>
    </w:pPr>
    <w:rPr>
      <w:rFonts w:ascii="Arial" w:eastAsia="Arial" w:hAnsi="Arial"/>
      <w:lang w:val="de-DE" w:eastAsia="ar-SA"/>
    </w:rPr>
  </w:style>
  <w:style w:type="character" w:customStyle="1" w:styleId="fbphotocaptiontext">
    <w:name w:val="fbphotocaptiontext"/>
    <w:rsid w:val="00B1042E"/>
  </w:style>
  <w:style w:type="paragraph" w:customStyle="1" w:styleId="Default">
    <w:name w:val="Default"/>
    <w:rsid w:val="00674C4A"/>
    <w:pPr>
      <w:autoSpaceDE w:val="0"/>
      <w:autoSpaceDN w:val="0"/>
      <w:adjustRightInd w:val="0"/>
    </w:pPr>
    <w:rPr>
      <w:rFonts w:ascii="Sylfaen" w:hAnsi="Sylfaen" w:cs="Sylfaen"/>
      <w:color w:val="000000"/>
      <w:sz w:val="24"/>
      <w:szCs w:val="24"/>
    </w:rPr>
  </w:style>
  <w:style w:type="character" w:customStyle="1" w:styleId="Heading4Char">
    <w:name w:val="Heading 4 Char"/>
    <w:link w:val="Heading4"/>
    <w:uiPriority w:val="9"/>
    <w:semiHidden/>
    <w:rsid w:val="00180DBF"/>
    <w:rPr>
      <w:rFonts w:eastAsia="Times New Roman"/>
      <w:b/>
      <w:bCs/>
      <w:sz w:val="28"/>
      <w:szCs w:val="28"/>
    </w:rPr>
  </w:style>
  <w:style w:type="character" w:customStyle="1" w:styleId="Heading5Char">
    <w:name w:val="Heading 5 Char"/>
    <w:link w:val="Heading5"/>
    <w:uiPriority w:val="9"/>
    <w:semiHidden/>
    <w:rsid w:val="00180DBF"/>
    <w:rPr>
      <w:rFonts w:eastAsia="Times New Roman"/>
      <w:b/>
      <w:bCs/>
      <w:i/>
      <w:iCs/>
      <w:sz w:val="26"/>
      <w:szCs w:val="26"/>
    </w:rPr>
  </w:style>
  <w:style w:type="character" w:customStyle="1" w:styleId="Heading6Char">
    <w:name w:val="Heading 6 Char"/>
    <w:link w:val="Heading6"/>
    <w:rsid w:val="00180DBF"/>
    <w:rPr>
      <w:rFonts w:ascii="Times New Roman" w:eastAsia="Times New Roman" w:hAnsi="Times New Roman"/>
      <w:b/>
      <w:bCs/>
      <w:sz w:val="22"/>
      <w:szCs w:val="22"/>
    </w:rPr>
  </w:style>
  <w:style w:type="character" w:customStyle="1" w:styleId="Heading7Char">
    <w:name w:val="Heading 7 Char"/>
    <w:link w:val="Heading7"/>
    <w:uiPriority w:val="9"/>
    <w:semiHidden/>
    <w:rsid w:val="00180DBF"/>
    <w:rPr>
      <w:rFonts w:eastAsia="Times New Roman"/>
      <w:sz w:val="24"/>
      <w:szCs w:val="24"/>
    </w:rPr>
  </w:style>
  <w:style w:type="character" w:customStyle="1" w:styleId="Heading8Char">
    <w:name w:val="Heading 8 Char"/>
    <w:link w:val="Heading8"/>
    <w:uiPriority w:val="9"/>
    <w:semiHidden/>
    <w:rsid w:val="00180DBF"/>
    <w:rPr>
      <w:rFonts w:eastAsia="Times New Roman"/>
      <w:i/>
      <w:iCs/>
      <w:sz w:val="24"/>
      <w:szCs w:val="24"/>
    </w:rPr>
  </w:style>
  <w:style w:type="character" w:customStyle="1" w:styleId="Heading9Char">
    <w:name w:val="Heading 9 Char"/>
    <w:link w:val="Heading9"/>
    <w:uiPriority w:val="9"/>
    <w:semiHidden/>
    <w:rsid w:val="00180DBF"/>
    <w:rPr>
      <w:rFonts w:ascii="Calibri Light" w:eastAsia="Times New Roman" w:hAnsi="Calibri Light"/>
      <w:sz w:val="22"/>
      <w:szCs w:val="22"/>
    </w:rPr>
  </w:style>
  <w:style w:type="table" w:customStyle="1" w:styleId="TableGrid1">
    <w:name w:val="Table Grid1"/>
    <w:basedOn w:val="TableNormal"/>
    <w:next w:val="TableGrid"/>
    <w:uiPriority w:val="59"/>
    <w:rsid w:val="007011D2"/>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02123C"/>
    <w:pPr>
      <w:spacing w:before="240" w:line="259" w:lineRule="auto"/>
      <w:outlineLvl w:val="9"/>
    </w:pPr>
    <w:rPr>
      <w:rFonts w:ascii="Calibri Light" w:hAnsi="Calibri Light"/>
      <w:b w:val="0"/>
      <w:bCs w:val="0"/>
      <w:color w:val="2E74B5"/>
      <w:sz w:val="32"/>
      <w:szCs w:val="32"/>
      <w:lang w:val="en-US"/>
    </w:rPr>
  </w:style>
</w:styles>
</file>

<file path=word/webSettings.xml><?xml version="1.0" encoding="utf-8"?>
<w:webSettings xmlns:r="http://schemas.openxmlformats.org/officeDocument/2006/relationships" xmlns:w="http://schemas.openxmlformats.org/wordprocessingml/2006/main">
  <w:divs>
    <w:div w:id="106706225">
      <w:bodyDiv w:val="1"/>
      <w:marLeft w:val="0"/>
      <w:marRight w:val="0"/>
      <w:marTop w:val="0"/>
      <w:marBottom w:val="0"/>
      <w:divBdr>
        <w:top w:val="none" w:sz="0" w:space="0" w:color="auto"/>
        <w:left w:val="none" w:sz="0" w:space="0" w:color="auto"/>
        <w:bottom w:val="none" w:sz="0" w:space="0" w:color="auto"/>
        <w:right w:val="none" w:sz="0" w:space="0" w:color="auto"/>
      </w:divBdr>
    </w:div>
    <w:div w:id="201091031">
      <w:bodyDiv w:val="1"/>
      <w:marLeft w:val="0"/>
      <w:marRight w:val="0"/>
      <w:marTop w:val="0"/>
      <w:marBottom w:val="0"/>
      <w:divBdr>
        <w:top w:val="none" w:sz="0" w:space="0" w:color="auto"/>
        <w:left w:val="none" w:sz="0" w:space="0" w:color="auto"/>
        <w:bottom w:val="none" w:sz="0" w:space="0" w:color="auto"/>
        <w:right w:val="none" w:sz="0" w:space="0" w:color="auto"/>
      </w:divBdr>
      <w:divsChild>
        <w:div w:id="1572813692">
          <w:marLeft w:val="0"/>
          <w:marRight w:val="0"/>
          <w:marTop w:val="0"/>
          <w:marBottom w:val="0"/>
          <w:divBdr>
            <w:top w:val="none" w:sz="0" w:space="0" w:color="auto"/>
            <w:left w:val="none" w:sz="0" w:space="0" w:color="auto"/>
            <w:bottom w:val="none" w:sz="0" w:space="0" w:color="auto"/>
            <w:right w:val="none" w:sz="0" w:space="0" w:color="auto"/>
          </w:divBdr>
          <w:divsChild>
            <w:div w:id="596600198">
              <w:marLeft w:val="0"/>
              <w:marRight w:val="0"/>
              <w:marTop w:val="0"/>
              <w:marBottom w:val="0"/>
              <w:divBdr>
                <w:top w:val="none" w:sz="0" w:space="0" w:color="auto"/>
                <w:left w:val="none" w:sz="0" w:space="0" w:color="auto"/>
                <w:bottom w:val="none" w:sz="0" w:space="0" w:color="auto"/>
                <w:right w:val="none" w:sz="0" w:space="0" w:color="auto"/>
              </w:divBdr>
              <w:divsChild>
                <w:div w:id="1861237241">
                  <w:marLeft w:val="0"/>
                  <w:marRight w:val="0"/>
                  <w:marTop w:val="100"/>
                  <w:marBottom w:val="100"/>
                  <w:divBdr>
                    <w:top w:val="none" w:sz="0" w:space="0" w:color="auto"/>
                    <w:left w:val="none" w:sz="0" w:space="0" w:color="auto"/>
                    <w:bottom w:val="none" w:sz="0" w:space="0" w:color="auto"/>
                    <w:right w:val="none" w:sz="0" w:space="0" w:color="auto"/>
                  </w:divBdr>
                  <w:divsChild>
                    <w:div w:id="133841150">
                      <w:marLeft w:val="0"/>
                      <w:marRight w:val="0"/>
                      <w:marTop w:val="0"/>
                      <w:marBottom w:val="0"/>
                      <w:divBdr>
                        <w:top w:val="none" w:sz="0" w:space="0" w:color="auto"/>
                        <w:left w:val="none" w:sz="0" w:space="0" w:color="auto"/>
                        <w:bottom w:val="none" w:sz="0" w:space="0" w:color="auto"/>
                        <w:right w:val="none" w:sz="0" w:space="0" w:color="auto"/>
                      </w:divBdr>
                      <w:divsChild>
                        <w:div w:id="1490633009">
                          <w:marLeft w:val="0"/>
                          <w:marRight w:val="0"/>
                          <w:marTop w:val="0"/>
                          <w:marBottom w:val="0"/>
                          <w:divBdr>
                            <w:top w:val="none" w:sz="0" w:space="0" w:color="auto"/>
                            <w:left w:val="none" w:sz="0" w:space="0" w:color="auto"/>
                            <w:bottom w:val="none" w:sz="0" w:space="0" w:color="auto"/>
                            <w:right w:val="none" w:sz="0" w:space="0" w:color="auto"/>
                          </w:divBdr>
                          <w:divsChild>
                            <w:div w:id="938758315">
                              <w:marLeft w:val="0"/>
                              <w:marRight w:val="0"/>
                              <w:marTop w:val="0"/>
                              <w:marBottom w:val="0"/>
                              <w:divBdr>
                                <w:top w:val="none" w:sz="0" w:space="0" w:color="auto"/>
                                <w:left w:val="none" w:sz="0" w:space="0" w:color="auto"/>
                                <w:bottom w:val="none" w:sz="0" w:space="0" w:color="auto"/>
                                <w:right w:val="none" w:sz="0" w:space="0" w:color="auto"/>
                              </w:divBdr>
                              <w:divsChild>
                                <w:div w:id="1195314765">
                                  <w:marLeft w:val="0"/>
                                  <w:marRight w:val="0"/>
                                  <w:marTop w:val="0"/>
                                  <w:marBottom w:val="0"/>
                                  <w:divBdr>
                                    <w:top w:val="none" w:sz="0" w:space="0" w:color="auto"/>
                                    <w:left w:val="none" w:sz="0" w:space="0" w:color="auto"/>
                                    <w:bottom w:val="none" w:sz="0" w:space="0" w:color="auto"/>
                                    <w:right w:val="none" w:sz="0" w:space="0" w:color="auto"/>
                                  </w:divBdr>
                                  <w:divsChild>
                                    <w:div w:id="1293364943">
                                      <w:marLeft w:val="0"/>
                                      <w:marRight w:val="0"/>
                                      <w:marTop w:val="0"/>
                                      <w:marBottom w:val="0"/>
                                      <w:divBdr>
                                        <w:top w:val="none" w:sz="0" w:space="0" w:color="auto"/>
                                        <w:left w:val="none" w:sz="0" w:space="0" w:color="auto"/>
                                        <w:bottom w:val="none" w:sz="0" w:space="0" w:color="auto"/>
                                        <w:right w:val="none" w:sz="0" w:space="0" w:color="auto"/>
                                      </w:divBdr>
                                      <w:divsChild>
                                        <w:div w:id="1879463397">
                                          <w:marLeft w:val="0"/>
                                          <w:marRight w:val="0"/>
                                          <w:marTop w:val="0"/>
                                          <w:marBottom w:val="0"/>
                                          <w:divBdr>
                                            <w:top w:val="none" w:sz="0" w:space="0" w:color="auto"/>
                                            <w:left w:val="none" w:sz="0" w:space="0" w:color="auto"/>
                                            <w:bottom w:val="none" w:sz="0" w:space="0" w:color="auto"/>
                                            <w:right w:val="none" w:sz="0" w:space="0" w:color="auto"/>
                                          </w:divBdr>
                                          <w:divsChild>
                                            <w:div w:id="2040548106">
                                              <w:marLeft w:val="0"/>
                                              <w:marRight w:val="0"/>
                                              <w:marTop w:val="0"/>
                                              <w:marBottom w:val="0"/>
                                              <w:divBdr>
                                                <w:top w:val="none" w:sz="0" w:space="0" w:color="auto"/>
                                                <w:left w:val="none" w:sz="0" w:space="0" w:color="auto"/>
                                                <w:bottom w:val="none" w:sz="0" w:space="0" w:color="auto"/>
                                                <w:right w:val="none" w:sz="0" w:space="0" w:color="auto"/>
                                              </w:divBdr>
                                              <w:divsChild>
                                                <w:div w:id="289093549">
                                                  <w:marLeft w:val="0"/>
                                                  <w:marRight w:val="300"/>
                                                  <w:marTop w:val="0"/>
                                                  <w:marBottom w:val="0"/>
                                                  <w:divBdr>
                                                    <w:top w:val="none" w:sz="0" w:space="0" w:color="auto"/>
                                                    <w:left w:val="none" w:sz="0" w:space="0" w:color="auto"/>
                                                    <w:bottom w:val="none" w:sz="0" w:space="0" w:color="auto"/>
                                                    <w:right w:val="none" w:sz="0" w:space="0" w:color="auto"/>
                                                  </w:divBdr>
                                                  <w:divsChild>
                                                    <w:div w:id="822696006">
                                                      <w:marLeft w:val="0"/>
                                                      <w:marRight w:val="0"/>
                                                      <w:marTop w:val="0"/>
                                                      <w:marBottom w:val="0"/>
                                                      <w:divBdr>
                                                        <w:top w:val="none" w:sz="0" w:space="0" w:color="auto"/>
                                                        <w:left w:val="none" w:sz="0" w:space="0" w:color="auto"/>
                                                        <w:bottom w:val="none" w:sz="0" w:space="0" w:color="auto"/>
                                                        <w:right w:val="none" w:sz="0" w:space="0" w:color="auto"/>
                                                      </w:divBdr>
                                                      <w:divsChild>
                                                        <w:div w:id="1376854450">
                                                          <w:marLeft w:val="0"/>
                                                          <w:marRight w:val="0"/>
                                                          <w:marTop w:val="0"/>
                                                          <w:marBottom w:val="300"/>
                                                          <w:divBdr>
                                                            <w:top w:val="single" w:sz="6" w:space="0" w:color="CCCCCC"/>
                                                            <w:left w:val="none" w:sz="0" w:space="0" w:color="auto"/>
                                                            <w:bottom w:val="none" w:sz="0" w:space="0" w:color="auto"/>
                                                            <w:right w:val="none" w:sz="0" w:space="0" w:color="auto"/>
                                                          </w:divBdr>
                                                          <w:divsChild>
                                                            <w:div w:id="612327610">
                                                              <w:marLeft w:val="0"/>
                                                              <w:marRight w:val="0"/>
                                                              <w:marTop w:val="0"/>
                                                              <w:marBottom w:val="0"/>
                                                              <w:divBdr>
                                                                <w:top w:val="none" w:sz="0" w:space="0" w:color="auto"/>
                                                                <w:left w:val="none" w:sz="0" w:space="0" w:color="auto"/>
                                                                <w:bottom w:val="none" w:sz="0" w:space="0" w:color="auto"/>
                                                                <w:right w:val="none" w:sz="0" w:space="0" w:color="auto"/>
                                                              </w:divBdr>
                                                              <w:divsChild>
                                                                <w:div w:id="127166699">
                                                                  <w:marLeft w:val="0"/>
                                                                  <w:marRight w:val="0"/>
                                                                  <w:marTop w:val="0"/>
                                                                  <w:marBottom w:val="0"/>
                                                                  <w:divBdr>
                                                                    <w:top w:val="none" w:sz="0" w:space="0" w:color="auto"/>
                                                                    <w:left w:val="none" w:sz="0" w:space="0" w:color="auto"/>
                                                                    <w:bottom w:val="none" w:sz="0" w:space="0" w:color="auto"/>
                                                                    <w:right w:val="none" w:sz="0" w:space="0" w:color="auto"/>
                                                                  </w:divBdr>
                                                                  <w:divsChild>
                                                                    <w:div w:id="1110927371">
                                                                      <w:marLeft w:val="0"/>
                                                                      <w:marRight w:val="0"/>
                                                                      <w:marTop w:val="0"/>
                                                                      <w:marBottom w:val="0"/>
                                                                      <w:divBdr>
                                                                        <w:top w:val="none" w:sz="0" w:space="0" w:color="auto"/>
                                                                        <w:left w:val="none" w:sz="0" w:space="0" w:color="auto"/>
                                                                        <w:bottom w:val="none" w:sz="0" w:space="0" w:color="auto"/>
                                                                        <w:right w:val="none" w:sz="0" w:space="0" w:color="auto"/>
                                                                      </w:divBdr>
                                                                      <w:divsChild>
                                                                        <w:div w:id="15893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604861">
      <w:bodyDiv w:val="1"/>
      <w:marLeft w:val="0"/>
      <w:marRight w:val="0"/>
      <w:marTop w:val="0"/>
      <w:marBottom w:val="0"/>
      <w:divBdr>
        <w:top w:val="none" w:sz="0" w:space="0" w:color="auto"/>
        <w:left w:val="none" w:sz="0" w:space="0" w:color="auto"/>
        <w:bottom w:val="none" w:sz="0" w:space="0" w:color="auto"/>
        <w:right w:val="none" w:sz="0" w:space="0" w:color="auto"/>
      </w:divBdr>
    </w:div>
    <w:div w:id="612901529">
      <w:bodyDiv w:val="1"/>
      <w:marLeft w:val="0"/>
      <w:marRight w:val="0"/>
      <w:marTop w:val="0"/>
      <w:marBottom w:val="0"/>
      <w:divBdr>
        <w:top w:val="none" w:sz="0" w:space="0" w:color="auto"/>
        <w:left w:val="none" w:sz="0" w:space="0" w:color="auto"/>
        <w:bottom w:val="none" w:sz="0" w:space="0" w:color="auto"/>
        <w:right w:val="none" w:sz="0" w:space="0" w:color="auto"/>
      </w:divBdr>
    </w:div>
    <w:div w:id="658389455">
      <w:bodyDiv w:val="1"/>
      <w:marLeft w:val="0"/>
      <w:marRight w:val="0"/>
      <w:marTop w:val="0"/>
      <w:marBottom w:val="0"/>
      <w:divBdr>
        <w:top w:val="none" w:sz="0" w:space="0" w:color="auto"/>
        <w:left w:val="none" w:sz="0" w:space="0" w:color="auto"/>
        <w:bottom w:val="none" w:sz="0" w:space="0" w:color="auto"/>
        <w:right w:val="none" w:sz="0" w:space="0" w:color="auto"/>
      </w:divBdr>
    </w:div>
    <w:div w:id="691347705">
      <w:bodyDiv w:val="1"/>
      <w:marLeft w:val="0"/>
      <w:marRight w:val="0"/>
      <w:marTop w:val="0"/>
      <w:marBottom w:val="0"/>
      <w:divBdr>
        <w:top w:val="none" w:sz="0" w:space="0" w:color="auto"/>
        <w:left w:val="none" w:sz="0" w:space="0" w:color="auto"/>
        <w:bottom w:val="none" w:sz="0" w:space="0" w:color="auto"/>
        <w:right w:val="none" w:sz="0" w:space="0" w:color="auto"/>
      </w:divBdr>
      <w:divsChild>
        <w:div w:id="377897860">
          <w:marLeft w:val="0"/>
          <w:marRight w:val="0"/>
          <w:marTop w:val="0"/>
          <w:marBottom w:val="45"/>
          <w:divBdr>
            <w:top w:val="none" w:sz="0" w:space="0" w:color="auto"/>
            <w:left w:val="none" w:sz="0" w:space="0" w:color="auto"/>
            <w:bottom w:val="none" w:sz="0" w:space="0" w:color="auto"/>
            <w:right w:val="none" w:sz="0" w:space="0" w:color="auto"/>
          </w:divBdr>
          <w:divsChild>
            <w:div w:id="1202742253">
              <w:marLeft w:val="60"/>
              <w:marRight w:val="0"/>
              <w:marTop w:val="0"/>
              <w:marBottom w:val="0"/>
              <w:divBdr>
                <w:top w:val="none" w:sz="0" w:space="0" w:color="auto"/>
                <w:left w:val="none" w:sz="0" w:space="0" w:color="auto"/>
                <w:bottom w:val="none" w:sz="0" w:space="0" w:color="auto"/>
                <w:right w:val="none" w:sz="0" w:space="0" w:color="auto"/>
              </w:divBdr>
              <w:divsChild>
                <w:div w:id="117800496">
                  <w:marLeft w:val="0"/>
                  <w:marRight w:val="0"/>
                  <w:marTop w:val="0"/>
                  <w:marBottom w:val="0"/>
                  <w:divBdr>
                    <w:top w:val="none" w:sz="0" w:space="0" w:color="auto"/>
                    <w:left w:val="none" w:sz="0" w:space="0" w:color="auto"/>
                    <w:bottom w:val="none" w:sz="0" w:space="0" w:color="auto"/>
                    <w:right w:val="none" w:sz="0" w:space="0" w:color="auto"/>
                  </w:divBdr>
                </w:div>
                <w:div w:id="591202046">
                  <w:marLeft w:val="0"/>
                  <w:marRight w:val="0"/>
                  <w:marTop w:val="0"/>
                  <w:marBottom w:val="0"/>
                  <w:divBdr>
                    <w:top w:val="none" w:sz="0" w:space="0" w:color="auto"/>
                    <w:left w:val="none" w:sz="0" w:space="0" w:color="auto"/>
                    <w:bottom w:val="none" w:sz="0" w:space="0" w:color="auto"/>
                    <w:right w:val="none" w:sz="0" w:space="0" w:color="auto"/>
                  </w:divBdr>
                </w:div>
              </w:divsChild>
            </w:div>
            <w:div w:id="19016670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8592680">
      <w:bodyDiv w:val="1"/>
      <w:marLeft w:val="0"/>
      <w:marRight w:val="0"/>
      <w:marTop w:val="0"/>
      <w:marBottom w:val="0"/>
      <w:divBdr>
        <w:top w:val="none" w:sz="0" w:space="0" w:color="auto"/>
        <w:left w:val="none" w:sz="0" w:space="0" w:color="auto"/>
        <w:bottom w:val="none" w:sz="0" w:space="0" w:color="auto"/>
        <w:right w:val="none" w:sz="0" w:space="0" w:color="auto"/>
      </w:divBdr>
      <w:divsChild>
        <w:div w:id="333606565">
          <w:marLeft w:val="0"/>
          <w:marRight w:val="0"/>
          <w:marTop w:val="0"/>
          <w:marBottom w:val="0"/>
          <w:divBdr>
            <w:top w:val="none" w:sz="0" w:space="0" w:color="auto"/>
            <w:left w:val="none" w:sz="0" w:space="0" w:color="auto"/>
            <w:bottom w:val="none" w:sz="0" w:space="0" w:color="auto"/>
            <w:right w:val="none" w:sz="0" w:space="0" w:color="auto"/>
          </w:divBdr>
          <w:divsChild>
            <w:div w:id="557978726">
              <w:marLeft w:val="0"/>
              <w:marRight w:val="0"/>
              <w:marTop w:val="0"/>
              <w:marBottom w:val="0"/>
              <w:divBdr>
                <w:top w:val="none" w:sz="0" w:space="0" w:color="auto"/>
                <w:left w:val="none" w:sz="0" w:space="0" w:color="auto"/>
                <w:bottom w:val="none" w:sz="0" w:space="0" w:color="auto"/>
                <w:right w:val="none" w:sz="0" w:space="0" w:color="auto"/>
              </w:divBdr>
              <w:divsChild>
                <w:div w:id="441385641">
                  <w:marLeft w:val="0"/>
                  <w:marRight w:val="0"/>
                  <w:marTop w:val="100"/>
                  <w:marBottom w:val="100"/>
                  <w:divBdr>
                    <w:top w:val="none" w:sz="0" w:space="0" w:color="auto"/>
                    <w:left w:val="none" w:sz="0" w:space="0" w:color="auto"/>
                    <w:bottom w:val="none" w:sz="0" w:space="0" w:color="auto"/>
                    <w:right w:val="none" w:sz="0" w:space="0" w:color="auto"/>
                  </w:divBdr>
                  <w:divsChild>
                    <w:div w:id="761922484">
                      <w:marLeft w:val="0"/>
                      <w:marRight w:val="0"/>
                      <w:marTop w:val="0"/>
                      <w:marBottom w:val="0"/>
                      <w:divBdr>
                        <w:top w:val="none" w:sz="0" w:space="0" w:color="auto"/>
                        <w:left w:val="none" w:sz="0" w:space="0" w:color="auto"/>
                        <w:bottom w:val="none" w:sz="0" w:space="0" w:color="auto"/>
                        <w:right w:val="none" w:sz="0" w:space="0" w:color="auto"/>
                      </w:divBdr>
                      <w:divsChild>
                        <w:div w:id="238910517">
                          <w:marLeft w:val="0"/>
                          <w:marRight w:val="0"/>
                          <w:marTop w:val="0"/>
                          <w:marBottom w:val="0"/>
                          <w:divBdr>
                            <w:top w:val="none" w:sz="0" w:space="0" w:color="auto"/>
                            <w:left w:val="none" w:sz="0" w:space="0" w:color="auto"/>
                            <w:bottom w:val="none" w:sz="0" w:space="0" w:color="auto"/>
                            <w:right w:val="none" w:sz="0" w:space="0" w:color="auto"/>
                          </w:divBdr>
                          <w:divsChild>
                            <w:div w:id="1177964026">
                              <w:marLeft w:val="0"/>
                              <w:marRight w:val="0"/>
                              <w:marTop w:val="0"/>
                              <w:marBottom w:val="0"/>
                              <w:divBdr>
                                <w:top w:val="none" w:sz="0" w:space="0" w:color="auto"/>
                                <w:left w:val="none" w:sz="0" w:space="0" w:color="auto"/>
                                <w:bottom w:val="none" w:sz="0" w:space="0" w:color="auto"/>
                                <w:right w:val="none" w:sz="0" w:space="0" w:color="auto"/>
                              </w:divBdr>
                              <w:divsChild>
                                <w:div w:id="937252929">
                                  <w:marLeft w:val="0"/>
                                  <w:marRight w:val="0"/>
                                  <w:marTop w:val="0"/>
                                  <w:marBottom w:val="0"/>
                                  <w:divBdr>
                                    <w:top w:val="none" w:sz="0" w:space="0" w:color="auto"/>
                                    <w:left w:val="none" w:sz="0" w:space="0" w:color="auto"/>
                                    <w:bottom w:val="none" w:sz="0" w:space="0" w:color="auto"/>
                                    <w:right w:val="none" w:sz="0" w:space="0" w:color="auto"/>
                                  </w:divBdr>
                                  <w:divsChild>
                                    <w:div w:id="382099497">
                                      <w:marLeft w:val="0"/>
                                      <w:marRight w:val="0"/>
                                      <w:marTop w:val="0"/>
                                      <w:marBottom w:val="0"/>
                                      <w:divBdr>
                                        <w:top w:val="none" w:sz="0" w:space="0" w:color="auto"/>
                                        <w:left w:val="none" w:sz="0" w:space="0" w:color="auto"/>
                                        <w:bottom w:val="none" w:sz="0" w:space="0" w:color="auto"/>
                                        <w:right w:val="none" w:sz="0" w:space="0" w:color="auto"/>
                                      </w:divBdr>
                                      <w:divsChild>
                                        <w:div w:id="829294516">
                                          <w:marLeft w:val="0"/>
                                          <w:marRight w:val="0"/>
                                          <w:marTop w:val="0"/>
                                          <w:marBottom w:val="0"/>
                                          <w:divBdr>
                                            <w:top w:val="none" w:sz="0" w:space="0" w:color="auto"/>
                                            <w:left w:val="none" w:sz="0" w:space="0" w:color="auto"/>
                                            <w:bottom w:val="none" w:sz="0" w:space="0" w:color="auto"/>
                                            <w:right w:val="none" w:sz="0" w:space="0" w:color="auto"/>
                                          </w:divBdr>
                                          <w:divsChild>
                                            <w:div w:id="1843548524">
                                              <w:marLeft w:val="0"/>
                                              <w:marRight w:val="0"/>
                                              <w:marTop w:val="0"/>
                                              <w:marBottom w:val="0"/>
                                              <w:divBdr>
                                                <w:top w:val="none" w:sz="0" w:space="0" w:color="auto"/>
                                                <w:left w:val="none" w:sz="0" w:space="0" w:color="auto"/>
                                                <w:bottom w:val="none" w:sz="0" w:space="0" w:color="auto"/>
                                                <w:right w:val="none" w:sz="0" w:space="0" w:color="auto"/>
                                              </w:divBdr>
                                              <w:divsChild>
                                                <w:div w:id="662975291">
                                                  <w:marLeft w:val="0"/>
                                                  <w:marRight w:val="300"/>
                                                  <w:marTop w:val="0"/>
                                                  <w:marBottom w:val="0"/>
                                                  <w:divBdr>
                                                    <w:top w:val="none" w:sz="0" w:space="0" w:color="auto"/>
                                                    <w:left w:val="none" w:sz="0" w:space="0" w:color="auto"/>
                                                    <w:bottom w:val="none" w:sz="0" w:space="0" w:color="auto"/>
                                                    <w:right w:val="none" w:sz="0" w:space="0" w:color="auto"/>
                                                  </w:divBdr>
                                                  <w:divsChild>
                                                    <w:div w:id="1456558767">
                                                      <w:marLeft w:val="0"/>
                                                      <w:marRight w:val="0"/>
                                                      <w:marTop w:val="0"/>
                                                      <w:marBottom w:val="0"/>
                                                      <w:divBdr>
                                                        <w:top w:val="none" w:sz="0" w:space="0" w:color="auto"/>
                                                        <w:left w:val="none" w:sz="0" w:space="0" w:color="auto"/>
                                                        <w:bottom w:val="none" w:sz="0" w:space="0" w:color="auto"/>
                                                        <w:right w:val="none" w:sz="0" w:space="0" w:color="auto"/>
                                                      </w:divBdr>
                                                      <w:divsChild>
                                                        <w:div w:id="280918977">
                                                          <w:marLeft w:val="0"/>
                                                          <w:marRight w:val="0"/>
                                                          <w:marTop w:val="0"/>
                                                          <w:marBottom w:val="300"/>
                                                          <w:divBdr>
                                                            <w:top w:val="single" w:sz="6" w:space="0" w:color="CCCCCC"/>
                                                            <w:left w:val="none" w:sz="0" w:space="0" w:color="auto"/>
                                                            <w:bottom w:val="none" w:sz="0" w:space="0" w:color="auto"/>
                                                            <w:right w:val="none" w:sz="0" w:space="0" w:color="auto"/>
                                                          </w:divBdr>
                                                          <w:divsChild>
                                                            <w:div w:id="1714620677">
                                                              <w:marLeft w:val="0"/>
                                                              <w:marRight w:val="0"/>
                                                              <w:marTop w:val="0"/>
                                                              <w:marBottom w:val="0"/>
                                                              <w:divBdr>
                                                                <w:top w:val="none" w:sz="0" w:space="0" w:color="auto"/>
                                                                <w:left w:val="none" w:sz="0" w:space="0" w:color="auto"/>
                                                                <w:bottom w:val="none" w:sz="0" w:space="0" w:color="auto"/>
                                                                <w:right w:val="none" w:sz="0" w:space="0" w:color="auto"/>
                                                              </w:divBdr>
                                                              <w:divsChild>
                                                                <w:div w:id="792133878">
                                                                  <w:marLeft w:val="0"/>
                                                                  <w:marRight w:val="0"/>
                                                                  <w:marTop w:val="0"/>
                                                                  <w:marBottom w:val="0"/>
                                                                  <w:divBdr>
                                                                    <w:top w:val="none" w:sz="0" w:space="0" w:color="auto"/>
                                                                    <w:left w:val="none" w:sz="0" w:space="0" w:color="auto"/>
                                                                    <w:bottom w:val="none" w:sz="0" w:space="0" w:color="auto"/>
                                                                    <w:right w:val="none" w:sz="0" w:space="0" w:color="auto"/>
                                                                  </w:divBdr>
                                                                  <w:divsChild>
                                                                    <w:div w:id="831946725">
                                                                      <w:marLeft w:val="0"/>
                                                                      <w:marRight w:val="0"/>
                                                                      <w:marTop w:val="0"/>
                                                                      <w:marBottom w:val="0"/>
                                                                      <w:divBdr>
                                                                        <w:top w:val="none" w:sz="0" w:space="0" w:color="auto"/>
                                                                        <w:left w:val="none" w:sz="0" w:space="0" w:color="auto"/>
                                                                        <w:bottom w:val="none" w:sz="0" w:space="0" w:color="auto"/>
                                                                        <w:right w:val="none" w:sz="0" w:space="0" w:color="auto"/>
                                                                      </w:divBdr>
                                                                      <w:divsChild>
                                                                        <w:div w:id="1602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59642733">
      <w:bodyDiv w:val="1"/>
      <w:marLeft w:val="0"/>
      <w:marRight w:val="0"/>
      <w:marTop w:val="0"/>
      <w:marBottom w:val="0"/>
      <w:divBdr>
        <w:top w:val="none" w:sz="0" w:space="0" w:color="auto"/>
        <w:left w:val="none" w:sz="0" w:space="0" w:color="auto"/>
        <w:bottom w:val="none" w:sz="0" w:space="0" w:color="auto"/>
        <w:right w:val="none" w:sz="0" w:space="0" w:color="auto"/>
      </w:divBdr>
      <w:divsChild>
        <w:div w:id="239020374">
          <w:marLeft w:val="0"/>
          <w:marRight w:val="0"/>
          <w:marTop w:val="0"/>
          <w:marBottom w:val="0"/>
          <w:divBdr>
            <w:top w:val="none" w:sz="0" w:space="0" w:color="auto"/>
            <w:left w:val="none" w:sz="0" w:space="0" w:color="auto"/>
            <w:bottom w:val="none" w:sz="0" w:space="0" w:color="auto"/>
            <w:right w:val="none" w:sz="0" w:space="0" w:color="auto"/>
          </w:divBdr>
          <w:divsChild>
            <w:div w:id="1465345915">
              <w:marLeft w:val="0"/>
              <w:marRight w:val="0"/>
              <w:marTop w:val="0"/>
              <w:marBottom w:val="0"/>
              <w:divBdr>
                <w:top w:val="none" w:sz="0" w:space="0" w:color="auto"/>
                <w:left w:val="none" w:sz="0" w:space="0" w:color="auto"/>
                <w:bottom w:val="none" w:sz="0" w:space="0" w:color="auto"/>
                <w:right w:val="none" w:sz="0" w:space="0" w:color="auto"/>
              </w:divBdr>
              <w:divsChild>
                <w:div w:id="985821948">
                  <w:marLeft w:val="0"/>
                  <w:marRight w:val="0"/>
                  <w:marTop w:val="100"/>
                  <w:marBottom w:val="100"/>
                  <w:divBdr>
                    <w:top w:val="none" w:sz="0" w:space="0" w:color="auto"/>
                    <w:left w:val="none" w:sz="0" w:space="0" w:color="auto"/>
                    <w:bottom w:val="none" w:sz="0" w:space="0" w:color="auto"/>
                    <w:right w:val="none" w:sz="0" w:space="0" w:color="auto"/>
                  </w:divBdr>
                  <w:divsChild>
                    <w:div w:id="77749643">
                      <w:marLeft w:val="0"/>
                      <w:marRight w:val="0"/>
                      <w:marTop w:val="0"/>
                      <w:marBottom w:val="0"/>
                      <w:divBdr>
                        <w:top w:val="none" w:sz="0" w:space="0" w:color="auto"/>
                        <w:left w:val="none" w:sz="0" w:space="0" w:color="auto"/>
                        <w:bottom w:val="none" w:sz="0" w:space="0" w:color="auto"/>
                        <w:right w:val="none" w:sz="0" w:space="0" w:color="auto"/>
                      </w:divBdr>
                      <w:divsChild>
                        <w:div w:id="1712075366">
                          <w:marLeft w:val="0"/>
                          <w:marRight w:val="0"/>
                          <w:marTop w:val="0"/>
                          <w:marBottom w:val="0"/>
                          <w:divBdr>
                            <w:top w:val="none" w:sz="0" w:space="0" w:color="auto"/>
                            <w:left w:val="none" w:sz="0" w:space="0" w:color="auto"/>
                            <w:bottom w:val="none" w:sz="0" w:space="0" w:color="auto"/>
                            <w:right w:val="none" w:sz="0" w:space="0" w:color="auto"/>
                          </w:divBdr>
                          <w:divsChild>
                            <w:div w:id="2115243852">
                              <w:marLeft w:val="0"/>
                              <w:marRight w:val="0"/>
                              <w:marTop w:val="0"/>
                              <w:marBottom w:val="0"/>
                              <w:divBdr>
                                <w:top w:val="none" w:sz="0" w:space="0" w:color="auto"/>
                                <w:left w:val="none" w:sz="0" w:space="0" w:color="auto"/>
                                <w:bottom w:val="none" w:sz="0" w:space="0" w:color="auto"/>
                                <w:right w:val="none" w:sz="0" w:space="0" w:color="auto"/>
                              </w:divBdr>
                              <w:divsChild>
                                <w:div w:id="440078694">
                                  <w:marLeft w:val="0"/>
                                  <w:marRight w:val="0"/>
                                  <w:marTop w:val="0"/>
                                  <w:marBottom w:val="0"/>
                                  <w:divBdr>
                                    <w:top w:val="none" w:sz="0" w:space="0" w:color="auto"/>
                                    <w:left w:val="none" w:sz="0" w:space="0" w:color="auto"/>
                                    <w:bottom w:val="none" w:sz="0" w:space="0" w:color="auto"/>
                                    <w:right w:val="none" w:sz="0" w:space="0" w:color="auto"/>
                                  </w:divBdr>
                                  <w:divsChild>
                                    <w:div w:id="1781684094">
                                      <w:marLeft w:val="0"/>
                                      <w:marRight w:val="0"/>
                                      <w:marTop w:val="0"/>
                                      <w:marBottom w:val="0"/>
                                      <w:divBdr>
                                        <w:top w:val="none" w:sz="0" w:space="0" w:color="auto"/>
                                        <w:left w:val="none" w:sz="0" w:space="0" w:color="auto"/>
                                        <w:bottom w:val="none" w:sz="0" w:space="0" w:color="auto"/>
                                        <w:right w:val="none" w:sz="0" w:space="0" w:color="auto"/>
                                      </w:divBdr>
                                      <w:divsChild>
                                        <w:div w:id="512958322">
                                          <w:marLeft w:val="0"/>
                                          <w:marRight w:val="0"/>
                                          <w:marTop w:val="0"/>
                                          <w:marBottom w:val="0"/>
                                          <w:divBdr>
                                            <w:top w:val="none" w:sz="0" w:space="0" w:color="auto"/>
                                            <w:left w:val="none" w:sz="0" w:space="0" w:color="auto"/>
                                            <w:bottom w:val="none" w:sz="0" w:space="0" w:color="auto"/>
                                            <w:right w:val="none" w:sz="0" w:space="0" w:color="auto"/>
                                          </w:divBdr>
                                          <w:divsChild>
                                            <w:div w:id="862547703">
                                              <w:marLeft w:val="0"/>
                                              <w:marRight w:val="0"/>
                                              <w:marTop w:val="0"/>
                                              <w:marBottom w:val="0"/>
                                              <w:divBdr>
                                                <w:top w:val="none" w:sz="0" w:space="0" w:color="auto"/>
                                                <w:left w:val="none" w:sz="0" w:space="0" w:color="auto"/>
                                                <w:bottom w:val="none" w:sz="0" w:space="0" w:color="auto"/>
                                                <w:right w:val="none" w:sz="0" w:space="0" w:color="auto"/>
                                              </w:divBdr>
                                              <w:divsChild>
                                                <w:div w:id="1829976940">
                                                  <w:marLeft w:val="0"/>
                                                  <w:marRight w:val="300"/>
                                                  <w:marTop w:val="0"/>
                                                  <w:marBottom w:val="0"/>
                                                  <w:divBdr>
                                                    <w:top w:val="none" w:sz="0" w:space="0" w:color="auto"/>
                                                    <w:left w:val="none" w:sz="0" w:space="0" w:color="auto"/>
                                                    <w:bottom w:val="none" w:sz="0" w:space="0" w:color="auto"/>
                                                    <w:right w:val="none" w:sz="0" w:space="0" w:color="auto"/>
                                                  </w:divBdr>
                                                  <w:divsChild>
                                                    <w:div w:id="1203325640">
                                                      <w:marLeft w:val="0"/>
                                                      <w:marRight w:val="0"/>
                                                      <w:marTop w:val="0"/>
                                                      <w:marBottom w:val="0"/>
                                                      <w:divBdr>
                                                        <w:top w:val="none" w:sz="0" w:space="0" w:color="auto"/>
                                                        <w:left w:val="none" w:sz="0" w:space="0" w:color="auto"/>
                                                        <w:bottom w:val="none" w:sz="0" w:space="0" w:color="auto"/>
                                                        <w:right w:val="none" w:sz="0" w:space="0" w:color="auto"/>
                                                      </w:divBdr>
                                                      <w:divsChild>
                                                        <w:div w:id="394596238">
                                                          <w:marLeft w:val="0"/>
                                                          <w:marRight w:val="0"/>
                                                          <w:marTop w:val="0"/>
                                                          <w:marBottom w:val="300"/>
                                                          <w:divBdr>
                                                            <w:top w:val="single" w:sz="6" w:space="0" w:color="CCCCCC"/>
                                                            <w:left w:val="none" w:sz="0" w:space="0" w:color="auto"/>
                                                            <w:bottom w:val="none" w:sz="0" w:space="0" w:color="auto"/>
                                                            <w:right w:val="none" w:sz="0" w:space="0" w:color="auto"/>
                                                          </w:divBdr>
                                                          <w:divsChild>
                                                            <w:div w:id="1629627438">
                                                              <w:marLeft w:val="0"/>
                                                              <w:marRight w:val="0"/>
                                                              <w:marTop w:val="0"/>
                                                              <w:marBottom w:val="0"/>
                                                              <w:divBdr>
                                                                <w:top w:val="none" w:sz="0" w:space="0" w:color="auto"/>
                                                                <w:left w:val="none" w:sz="0" w:space="0" w:color="auto"/>
                                                                <w:bottom w:val="none" w:sz="0" w:space="0" w:color="auto"/>
                                                                <w:right w:val="none" w:sz="0" w:space="0" w:color="auto"/>
                                                              </w:divBdr>
                                                              <w:divsChild>
                                                                <w:div w:id="669986738">
                                                                  <w:marLeft w:val="0"/>
                                                                  <w:marRight w:val="0"/>
                                                                  <w:marTop w:val="0"/>
                                                                  <w:marBottom w:val="0"/>
                                                                  <w:divBdr>
                                                                    <w:top w:val="none" w:sz="0" w:space="0" w:color="auto"/>
                                                                    <w:left w:val="none" w:sz="0" w:space="0" w:color="auto"/>
                                                                    <w:bottom w:val="none" w:sz="0" w:space="0" w:color="auto"/>
                                                                    <w:right w:val="none" w:sz="0" w:space="0" w:color="auto"/>
                                                                  </w:divBdr>
                                                                  <w:divsChild>
                                                                    <w:div w:id="1648700750">
                                                                      <w:marLeft w:val="0"/>
                                                                      <w:marRight w:val="0"/>
                                                                      <w:marTop w:val="0"/>
                                                                      <w:marBottom w:val="0"/>
                                                                      <w:divBdr>
                                                                        <w:top w:val="none" w:sz="0" w:space="0" w:color="auto"/>
                                                                        <w:left w:val="none" w:sz="0" w:space="0" w:color="auto"/>
                                                                        <w:bottom w:val="none" w:sz="0" w:space="0" w:color="auto"/>
                                                                        <w:right w:val="none" w:sz="0" w:space="0" w:color="auto"/>
                                                                      </w:divBdr>
                                                                      <w:divsChild>
                                                                        <w:div w:id="16201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906339">
      <w:bodyDiv w:val="1"/>
      <w:marLeft w:val="0"/>
      <w:marRight w:val="0"/>
      <w:marTop w:val="0"/>
      <w:marBottom w:val="0"/>
      <w:divBdr>
        <w:top w:val="none" w:sz="0" w:space="0" w:color="auto"/>
        <w:left w:val="none" w:sz="0" w:space="0" w:color="auto"/>
        <w:bottom w:val="none" w:sz="0" w:space="0" w:color="auto"/>
        <w:right w:val="none" w:sz="0" w:space="0" w:color="auto"/>
      </w:divBdr>
    </w:div>
    <w:div w:id="18667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r.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3D53-1759-42EC-BFE0-CFFBF16E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11832</Words>
  <Characters>67445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delibegova</dc:creator>
  <cp:lastModifiedBy>user</cp:lastModifiedBy>
  <cp:revision>2</cp:revision>
  <cp:lastPrinted>2016-04-15T12:07:00Z</cp:lastPrinted>
  <dcterms:created xsi:type="dcterms:W3CDTF">2016-04-15T12:09:00Z</dcterms:created>
  <dcterms:modified xsi:type="dcterms:W3CDTF">2016-04-15T12:09:00Z</dcterms:modified>
</cp:coreProperties>
</file>